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0E911" w14:textId="2A19FACD" w:rsidR="00B240C2" w:rsidRPr="00B03C1D" w:rsidRDefault="00EB1111">
      <w:pPr>
        <w:rPr>
          <w:bCs/>
          <w:sz w:val="21"/>
          <w:szCs w:val="21"/>
        </w:rPr>
      </w:pPr>
      <w:r w:rsidRPr="00B03C1D">
        <w:rPr>
          <w:rFonts w:hint="eastAsia"/>
          <w:bCs/>
          <w:sz w:val="21"/>
          <w:szCs w:val="21"/>
        </w:rPr>
        <w:t>证券代码：</w:t>
      </w:r>
      <w:sdt>
        <w:sdtPr>
          <w:rPr>
            <w:rFonts w:hint="eastAsia"/>
            <w:bCs/>
            <w:sz w:val="21"/>
            <w:szCs w:val="21"/>
          </w:rPr>
          <w:alias w:val="公司代码"/>
          <w:tag w:val="_GBC_6d88426d7e994aa6a9c5cf842ccf9371"/>
          <w:id w:val="375976782"/>
          <w:lock w:val="sdtLocked"/>
          <w:placeholder>
            <w:docPart w:val="GBC22222222222222222222222222222"/>
          </w:placeholder>
        </w:sdtPr>
        <w:sdtEndPr/>
        <w:sdtContent>
          <w:r w:rsidR="00804BBF" w:rsidRPr="00B03C1D">
            <w:rPr>
              <w:bCs/>
              <w:sz w:val="21"/>
              <w:szCs w:val="21"/>
            </w:rPr>
            <w:t>600279</w:t>
          </w:r>
        </w:sdtContent>
      </w:sdt>
      <w:r w:rsidRPr="00B03C1D">
        <w:rPr>
          <w:rFonts w:hint="eastAsia"/>
          <w:bCs/>
          <w:sz w:val="21"/>
          <w:szCs w:val="21"/>
        </w:rPr>
        <w:t xml:space="preserve">                   </w:t>
      </w:r>
      <w:r w:rsidR="00A96955" w:rsidRPr="00B03C1D">
        <w:rPr>
          <w:bCs/>
          <w:sz w:val="21"/>
          <w:szCs w:val="21"/>
        </w:rPr>
        <w:t xml:space="preserve">                   </w:t>
      </w:r>
      <w:r w:rsidRPr="00B03C1D">
        <w:rPr>
          <w:rFonts w:hint="eastAsia"/>
          <w:bCs/>
          <w:sz w:val="21"/>
          <w:szCs w:val="21"/>
        </w:rPr>
        <w:t xml:space="preserve">        证券简称：</w:t>
      </w:r>
      <w:sdt>
        <w:sdtPr>
          <w:rPr>
            <w:rFonts w:hint="eastAsia"/>
            <w:bCs/>
            <w:sz w:val="21"/>
            <w:szCs w:val="21"/>
          </w:rPr>
          <w:alias w:val="公司简称"/>
          <w:tag w:val="_GBC_ab659901e3594314a9898cee6b0b41bc"/>
          <w:id w:val="-2058159230"/>
          <w:lock w:val="sdtLocked"/>
          <w:placeholder>
            <w:docPart w:val="GBC22222222222222222222222222222"/>
          </w:placeholder>
        </w:sdtPr>
        <w:sdtEndPr/>
        <w:sdtContent>
          <w:r w:rsidRPr="00B03C1D">
            <w:rPr>
              <w:rFonts w:hint="eastAsia"/>
              <w:bCs/>
              <w:sz w:val="21"/>
              <w:szCs w:val="21"/>
            </w:rPr>
            <w:t>重庆港</w:t>
          </w:r>
        </w:sdtContent>
      </w:sdt>
    </w:p>
    <w:p w14:paraId="259CAE9B" w14:textId="77777777" w:rsidR="00B240C2" w:rsidRDefault="00B240C2">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sdtPr>
      <w:sdtEndPr/>
      <w:sdtContent>
        <w:p w14:paraId="06E331CD" w14:textId="63DF4B3D" w:rsidR="00B240C2" w:rsidRDefault="00EB1111">
          <w:pPr>
            <w:jc w:val="center"/>
            <w:rPr>
              <w:rFonts w:ascii="黑体" w:eastAsia="黑体" w:hAnsi="黑体"/>
              <w:b/>
              <w:bCs/>
              <w:color w:val="FF0000"/>
              <w:sz w:val="44"/>
              <w:szCs w:val="44"/>
            </w:rPr>
          </w:pPr>
          <w:r>
            <w:rPr>
              <w:rFonts w:ascii="黑体" w:eastAsia="黑体" w:hAnsi="黑体"/>
              <w:b/>
              <w:bCs/>
              <w:color w:val="FF0000"/>
              <w:sz w:val="44"/>
              <w:szCs w:val="44"/>
            </w:rPr>
            <w:t>重庆港股份有限公司</w:t>
          </w:r>
        </w:p>
      </w:sdtContent>
    </w:sdt>
    <w:p w14:paraId="54FA2F82" w14:textId="5EE78BB0" w:rsidR="00B240C2" w:rsidRDefault="00EB1111">
      <w:pPr>
        <w:jc w:val="center"/>
        <w:rPr>
          <w:rFonts w:ascii="黑体" w:eastAsia="黑体" w:hAnsi="黑体"/>
          <w:b/>
          <w:bCs/>
          <w:color w:val="FF0000"/>
          <w:sz w:val="44"/>
          <w:szCs w:val="44"/>
        </w:rPr>
      </w:pPr>
      <w:r>
        <w:rPr>
          <w:rFonts w:ascii="黑体" w:eastAsia="黑体" w:hAnsi="黑体"/>
          <w:b/>
          <w:bCs/>
          <w:color w:val="FF0000"/>
          <w:sz w:val="44"/>
          <w:szCs w:val="44"/>
        </w:rPr>
        <w:t>2023年第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14:paraId="1DE5EA47" w14:textId="0EA3AA00" w:rsidR="00B240C2" w:rsidRDefault="00B240C2">
      <w:pPr>
        <w:rPr>
          <w:rFonts w:ascii="Times New Roman" w:hAnsi="Times New Roman"/>
          <w:b/>
          <w:bCs/>
        </w:rPr>
      </w:pPr>
    </w:p>
    <w:tbl>
      <w:tblPr>
        <w:tblStyle w:val="af1"/>
        <w:tblW w:w="0" w:type="auto"/>
        <w:tblInd w:w="-5" w:type="dxa"/>
        <w:tblLook w:val="04A0" w:firstRow="1" w:lastRow="0" w:firstColumn="1" w:lastColumn="0" w:noHBand="0" w:noVBand="1"/>
      </w:tblPr>
      <w:tblGrid>
        <w:gridCol w:w="8364"/>
      </w:tblGrid>
      <w:bookmarkStart w:id="0" w:name="_Hlk83213361" w:displacedByCustomXml="next"/>
      <w:bookmarkStart w:id="1" w:name="_Hlk97024211" w:displacedByCustomXml="next"/>
      <w:sdt>
        <w:sdtPr>
          <w:rPr>
            <w:rFonts w:ascii="Times New Roman" w:hAnsi="Times New Roman" w:hint="eastAsia"/>
          </w:rPr>
          <w:alias w:val="选项模块:公司保证公告内容的真实、准确和完整"/>
          <w:tag w:val="_SEC_8dbcbb69bd474cabbb6ecb8e1a23f7e0"/>
          <w:id w:val="962549352"/>
          <w:lock w:val="sdtLocked"/>
          <w:placeholder>
            <w:docPart w:val="GBC11111111111111111111111111111"/>
          </w:placeholder>
        </w:sdtPr>
        <w:sdtEndPr>
          <w:rPr>
            <w:rFonts w:ascii="宋体" w:hAnsi="宋体"/>
            <w:sz w:val="21"/>
            <w:szCs w:val="21"/>
          </w:rPr>
        </w:sdtEndPr>
        <w:sdtContent>
          <w:tr w:rsidR="00B240C2" w14:paraId="77D7480E" w14:textId="77777777" w:rsidTr="00416D11">
            <w:tc>
              <w:tcPr>
                <w:tcW w:w="8364" w:type="dxa"/>
              </w:tcPr>
              <w:p w14:paraId="14A778F0" w14:textId="0E392FFF" w:rsidR="00B240C2" w:rsidRPr="00B03C1D" w:rsidRDefault="00EB1111" w:rsidP="00B03C1D">
                <w:pPr>
                  <w:spacing w:line="360" w:lineRule="auto"/>
                  <w:ind w:firstLineChars="200" w:firstLine="480"/>
                  <w:jc w:val="both"/>
                  <w:rPr>
                    <w:rFonts w:ascii="Times New Roman" w:hAnsi="Times New Roman"/>
                  </w:rPr>
                </w:pPr>
                <w:r w:rsidRPr="00B03C1D">
                  <w:rPr>
                    <w:rFonts w:ascii="Times New Roman" w:hAnsi="Times New Roman" w:hint="eastAsia"/>
                    <w:sz w:val="21"/>
                    <w:szCs w:val="21"/>
                  </w:rPr>
                  <w:t>本公司董事会及全体董事保证本公告内容不存在任何虚假记载、误导性陈述或者重大遗漏，并对其内容的真实性、准确性和完整性承担法律责任。</w:t>
                </w:r>
              </w:p>
            </w:tc>
          </w:tr>
        </w:sdtContent>
      </w:sdt>
      <w:bookmarkEnd w:id="0" w:displacedByCustomXml="prev"/>
    </w:tbl>
    <w:p w14:paraId="2CCDB5F0" w14:textId="1CBF23E3" w:rsidR="00B240C2" w:rsidRDefault="00B240C2">
      <w:pPr>
        <w:rPr>
          <w:rFonts w:ascii="Times New Roman" w:hAnsi="Times New Roman"/>
          <w:b/>
          <w:bCs/>
        </w:rPr>
      </w:pPr>
      <w:bookmarkStart w:id="2" w:name="_Hlk97024433"/>
      <w:bookmarkEnd w:id="1"/>
    </w:p>
    <w:bookmarkEnd w:id="2"/>
    <w:p w14:paraId="34BCD2BE" w14:textId="77777777" w:rsidR="00B240C2" w:rsidRDefault="00B240C2">
      <w:pPr>
        <w:rPr>
          <w:rFonts w:ascii="Times New Roman" w:hAnsi="Times New Roman"/>
          <w:b/>
          <w:bCs/>
        </w:rPr>
      </w:pPr>
    </w:p>
    <w:p w14:paraId="4A39660B" w14:textId="1E2C3258" w:rsidR="00B240C2" w:rsidRPr="00B03C1D" w:rsidRDefault="00EB1111">
      <w:pPr>
        <w:pStyle w:val="10"/>
        <w:tabs>
          <w:tab w:val="left" w:pos="434"/>
          <w:tab w:val="left" w:pos="882"/>
        </w:tabs>
        <w:spacing w:before="120" w:after="120" w:line="240" w:lineRule="auto"/>
        <w:rPr>
          <w:sz w:val="21"/>
          <w:szCs w:val="21"/>
        </w:rPr>
      </w:pPr>
      <w:bookmarkStart w:id="3" w:name="_Toc395718055"/>
      <w:bookmarkStart w:id="4" w:name="_Toc413833243"/>
      <w:bookmarkStart w:id="5" w:name="_Toc477954533"/>
      <w:r w:rsidRPr="00B03C1D">
        <w:rPr>
          <w:sz w:val="21"/>
          <w:szCs w:val="21"/>
        </w:rPr>
        <w:t>重要</w:t>
      </w:r>
      <w:r w:rsidRPr="00B03C1D">
        <w:rPr>
          <w:rFonts w:hint="eastAsia"/>
          <w:sz w:val="21"/>
          <w:szCs w:val="21"/>
        </w:rPr>
        <w:t>内容</w:t>
      </w:r>
      <w:r w:rsidRPr="00B03C1D">
        <w:rPr>
          <w:sz w:val="21"/>
          <w:szCs w:val="21"/>
        </w:rPr>
        <w:t>提示</w:t>
      </w:r>
      <w:bookmarkEnd w:id="3"/>
      <w:bookmarkEnd w:id="4"/>
      <w:bookmarkEnd w:id="5"/>
    </w:p>
    <w:sdt>
      <w:sdtPr>
        <w:rPr>
          <w:rFonts w:cs="宋体" w:hint="eastAsia"/>
          <w:color w:val="auto"/>
          <w:sz w:val="24"/>
          <w:szCs w:val="24"/>
        </w:rPr>
        <w:alias w:val="选项模块:公司董事会、监事会及董事、监事、高级管理人员应当保证季度报告..."/>
        <w:tag w:val="_SEC_2127fe22525d461fad446d05d88c0e4a"/>
        <w:id w:val="-1737615729"/>
        <w:lock w:val="sdtLocked"/>
        <w:placeholder>
          <w:docPart w:val="GBC22222222222222222222222222222"/>
        </w:placeholder>
      </w:sdtPr>
      <w:sdtEndPr>
        <w:rPr>
          <w:rFonts w:hint="default"/>
          <w:color w:val="0000FF"/>
        </w:rPr>
      </w:sdtEndPr>
      <w:sdtContent>
        <w:sdt>
          <w:sdtPr>
            <w:rPr>
              <w:rFonts w:hint="eastAsia"/>
            </w:rPr>
            <w:alias w:val="董事会及董事声明"/>
            <w:tag w:val="_GBC_6d463ad54e74449ba2e0f18f0ec2f3bb"/>
            <w:id w:val="772673915"/>
            <w:lock w:val="sdtLocked"/>
            <w:placeholder>
              <w:docPart w:val="GBC22222222222222222222222222222"/>
            </w:placeholder>
          </w:sdtPr>
          <w:sdtEndPr>
            <w:rPr>
              <w:b/>
            </w:rPr>
          </w:sdtEndPr>
          <w:sdtContent>
            <w:p w14:paraId="5BA4873E" w14:textId="318B5B46" w:rsidR="00B240C2" w:rsidRPr="00B03C1D" w:rsidRDefault="00EB1111">
              <w:pPr>
                <w:pStyle w:val="2"/>
                <w:rPr>
                  <w:b/>
                </w:rPr>
              </w:pPr>
              <w:r w:rsidRPr="00B03C1D">
                <w:t>公司董事会、监事会及董事、监事、高级管理人员保证季度报告内容的真实、准确、完整，不存在虚假记载、误导性陈述或重大遗漏，并承担个别和连带的法律责任。</w:t>
              </w:r>
            </w:p>
          </w:sdtContent>
        </w:sdt>
        <w:p w14:paraId="51E53462" w14:textId="0DA74376" w:rsidR="00B240C2" w:rsidRPr="00B03C1D" w:rsidRDefault="00F558AA">
          <w:pPr>
            <w:rPr>
              <w:color w:val="0000FF"/>
              <w:sz w:val="21"/>
              <w:szCs w:val="21"/>
            </w:rPr>
          </w:pPr>
        </w:p>
      </w:sdtContent>
    </w:sdt>
    <w:bookmarkStart w:id="6" w:name="_Hlk97024541" w:displacedByCustomXml="next"/>
    <w:bookmarkEnd w:id="6" w:displacedByCustomXml="next"/>
    <w:sdt>
      <w:sdtPr>
        <w:rPr>
          <w:rFonts w:cs="宋体" w:hint="eastAsia"/>
          <w:color w:val="auto"/>
          <w:sz w:val="24"/>
          <w:szCs w:val="24"/>
        </w:rPr>
        <w:alias w:val="模块:公司负责人姓名主管会计工作负责人姓名会计..."/>
        <w:tag w:val="_GBC_502a62383c1b47cfbaad52629a7732b7"/>
        <w:id w:val="-1537038481"/>
        <w:lock w:val="sdtLocked"/>
        <w:placeholder>
          <w:docPart w:val="GBC22222222222222222222222222222"/>
        </w:placeholder>
      </w:sdtPr>
      <w:sdtEndPr>
        <w:rPr>
          <w:rFonts w:hint="default"/>
        </w:rPr>
      </w:sdtEndPr>
      <w:sdtContent>
        <w:p w14:paraId="4447903D" w14:textId="6E904F72" w:rsidR="00B240C2" w:rsidRPr="00B03C1D" w:rsidRDefault="00EB1111">
          <w:pPr>
            <w:pStyle w:val="2"/>
          </w:pPr>
          <w:r w:rsidRPr="00B03C1D">
            <w:t>公司负责人、主管会计工作负责人及会计机构负责人（会计主管人员）保证季度报告中财务</w:t>
          </w:r>
          <w:r w:rsidRPr="00B03C1D">
            <w:rPr>
              <w:rFonts w:hint="eastAsia"/>
            </w:rPr>
            <w:t>信息</w:t>
          </w:r>
          <w:r w:rsidRPr="00B03C1D">
            <w:t>的真实、</w:t>
          </w:r>
          <w:r w:rsidRPr="00B03C1D">
            <w:rPr>
              <w:rFonts w:hint="eastAsia"/>
            </w:rPr>
            <w:t>准确、</w:t>
          </w:r>
          <w:r w:rsidRPr="00B03C1D">
            <w:t>完整。</w:t>
          </w:r>
        </w:p>
        <w:p w14:paraId="5ACF6B92" w14:textId="5D709D18" w:rsidR="00B240C2" w:rsidRPr="00B03C1D" w:rsidRDefault="00F558AA">
          <w:pPr>
            <w:rPr>
              <w:sz w:val="21"/>
              <w:szCs w:val="21"/>
            </w:rPr>
          </w:pPr>
        </w:p>
      </w:sdtContent>
    </w:sdt>
    <w:p w14:paraId="6644577A" w14:textId="3400AAAF" w:rsidR="00B240C2" w:rsidRPr="00B03C1D" w:rsidRDefault="00EB1111">
      <w:pPr>
        <w:pStyle w:val="2"/>
      </w:pPr>
      <w:bookmarkStart w:id="7" w:name="_Hlk97025584"/>
      <w:r w:rsidRPr="00B03C1D">
        <w:rPr>
          <w:rFonts w:hint="eastAsia"/>
        </w:rPr>
        <w:t>第一季度财务报表是否经审计</w:t>
      </w:r>
    </w:p>
    <w:p w14:paraId="66DCC9BF" w14:textId="1C6B1B2C" w:rsidR="00A96955" w:rsidRPr="00B03C1D" w:rsidRDefault="00F558AA" w:rsidP="00A96955">
      <w:pPr>
        <w:rPr>
          <w:sz w:val="21"/>
          <w:szCs w:val="21"/>
        </w:rPr>
      </w:pPr>
      <w:sdt>
        <w:sdtPr>
          <w:rPr>
            <w:rFonts w:hint="eastAsia"/>
            <w:sz w:val="21"/>
            <w:szCs w:val="21"/>
          </w:rPr>
          <w:alias w:val="是否经审计[双击切换]"/>
          <w:tag w:val="_GBC_1ed4550e88b94e538ee04035fe7442a6"/>
          <w:id w:val="1604850602"/>
          <w:lock w:val="sdtLocked"/>
          <w:placeholder>
            <w:docPart w:val="GBC22222222222222222222222222222"/>
          </w:placeholder>
        </w:sdtPr>
        <w:sdtEndPr/>
        <w:sdtContent>
          <w:r w:rsidR="00EB1111" w:rsidRPr="00B03C1D">
            <w:rPr>
              <w:sz w:val="21"/>
              <w:szCs w:val="21"/>
            </w:rPr>
            <w:fldChar w:fldCharType="begin"/>
          </w:r>
          <w:r w:rsidR="00A96955" w:rsidRPr="00B03C1D">
            <w:rPr>
              <w:sz w:val="21"/>
              <w:szCs w:val="21"/>
            </w:rPr>
            <w:instrText xml:space="preserve"> MACROBUTTON  SnrToggleCheckbox □是 </w:instrText>
          </w:r>
          <w:r w:rsidR="00EB1111" w:rsidRPr="00B03C1D">
            <w:rPr>
              <w:sz w:val="21"/>
              <w:szCs w:val="21"/>
            </w:rPr>
            <w:fldChar w:fldCharType="end"/>
          </w:r>
          <w:r w:rsidR="00EB1111" w:rsidRPr="00B03C1D">
            <w:rPr>
              <w:sz w:val="21"/>
              <w:szCs w:val="21"/>
            </w:rPr>
            <w:fldChar w:fldCharType="begin"/>
          </w:r>
          <w:r w:rsidR="00A96955" w:rsidRPr="00B03C1D">
            <w:rPr>
              <w:sz w:val="21"/>
              <w:szCs w:val="21"/>
            </w:rPr>
            <w:instrText xml:space="preserve"> MACROBUTTON  SnrToggleCheckbox √否 </w:instrText>
          </w:r>
          <w:r w:rsidR="00EB1111" w:rsidRPr="00B03C1D">
            <w:rPr>
              <w:sz w:val="21"/>
              <w:szCs w:val="21"/>
            </w:rPr>
            <w:fldChar w:fldCharType="end"/>
          </w:r>
        </w:sdtContent>
      </w:sdt>
      <w:bookmarkStart w:id="8" w:name="_Hlk97025615"/>
      <w:bookmarkEnd w:id="7"/>
    </w:p>
    <w:p w14:paraId="12767C79" w14:textId="5E575C5B" w:rsidR="00B240C2" w:rsidRPr="00B03C1D" w:rsidRDefault="00B240C2">
      <w:pPr>
        <w:ind w:rightChars="-28" w:right="-67"/>
        <w:rPr>
          <w:sz w:val="21"/>
          <w:szCs w:val="21"/>
        </w:rPr>
      </w:pPr>
    </w:p>
    <w:bookmarkEnd w:id="8"/>
    <w:p w14:paraId="585C678F" w14:textId="77777777" w:rsidR="00B240C2" w:rsidRPr="00B03C1D" w:rsidRDefault="00B240C2">
      <w:pPr>
        <w:ind w:rightChars="-28" w:right="-67"/>
        <w:rPr>
          <w:sz w:val="21"/>
          <w:szCs w:val="21"/>
        </w:rPr>
      </w:pPr>
    </w:p>
    <w:p w14:paraId="6BFDB5B5" w14:textId="147D518B" w:rsidR="00B240C2" w:rsidRPr="00B03C1D" w:rsidRDefault="00EB1111">
      <w:pPr>
        <w:pStyle w:val="10"/>
        <w:numPr>
          <w:ilvl w:val="0"/>
          <w:numId w:val="2"/>
        </w:numPr>
        <w:tabs>
          <w:tab w:val="left" w:pos="434"/>
          <w:tab w:val="left" w:pos="882"/>
        </w:tabs>
        <w:spacing w:before="120" w:after="120" w:line="240" w:lineRule="auto"/>
        <w:rPr>
          <w:sz w:val="21"/>
          <w:szCs w:val="21"/>
        </w:rPr>
      </w:pPr>
      <w:r w:rsidRPr="00B03C1D">
        <w:rPr>
          <w:rFonts w:hint="eastAsia"/>
          <w:sz w:val="21"/>
          <w:szCs w:val="21"/>
        </w:rPr>
        <w:t>主要财务数据</w:t>
      </w:r>
    </w:p>
    <w:p w14:paraId="7E6A3A49" w14:textId="77777777" w:rsidR="00B240C2" w:rsidRPr="00B03C1D" w:rsidRDefault="00EB1111">
      <w:pPr>
        <w:pStyle w:val="2"/>
        <w:numPr>
          <w:ilvl w:val="0"/>
          <w:numId w:val="27"/>
        </w:numPr>
        <w:ind w:left="0" w:firstLine="0"/>
      </w:pPr>
      <w:r w:rsidRPr="00B03C1D">
        <w:t>主要</w:t>
      </w:r>
      <w:r w:rsidRPr="00B03C1D">
        <w:rPr>
          <w:rFonts w:hint="eastAsia"/>
        </w:rPr>
        <w:t>会计数据和财务指标</w:t>
      </w:r>
    </w:p>
    <w:bookmarkStart w:id="9" w:name="_Hlk97026007" w:displacedByCustomXml="next"/>
    <w:sdt>
      <w:sdtPr>
        <w:rPr>
          <w:rFonts w:hint="eastAsia"/>
          <w:sz w:val="21"/>
          <w:szCs w:val="21"/>
        </w:rPr>
        <w:alias w:val="选项模块:主要财务数据（无追溯）"/>
        <w:tag w:val="_SEC_4168bb125ca14cffaf7972727d1b6802"/>
        <w:id w:val="-1630389322"/>
        <w:lock w:val="sdtLocked"/>
        <w:placeholder>
          <w:docPart w:val="GBC22222222222222222222222222222"/>
        </w:placeholder>
      </w:sdtPr>
      <w:sdtEndPr>
        <w:rPr>
          <w:rFonts w:hint="default"/>
        </w:rPr>
      </w:sdtEndPr>
      <w:sdtContent>
        <w:p w14:paraId="5E2F2B73" w14:textId="2CAD2D2E" w:rsidR="00B240C2" w:rsidRPr="00B03C1D" w:rsidRDefault="00EB1111">
          <w:pPr>
            <w:widowControl w:val="0"/>
            <w:wordWrap w:val="0"/>
            <w:ind w:right="105"/>
            <w:jc w:val="right"/>
            <w:rPr>
              <w:sz w:val="21"/>
              <w:szCs w:val="21"/>
            </w:rPr>
          </w:pPr>
          <w:r w:rsidRPr="00B03C1D">
            <w:rPr>
              <w:rFonts w:hint="eastAsia"/>
              <w:sz w:val="21"/>
              <w:szCs w:val="21"/>
            </w:rPr>
            <w:t>单位：</w:t>
          </w:r>
          <w:sdt>
            <w:sdtPr>
              <w:rPr>
                <w:rFonts w:hint="eastAsia"/>
                <w:sz w:val="21"/>
                <w:szCs w:val="21"/>
              </w:rPr>
              <w:alias w:val="单位_主要财务数据"/>
              <w:tag w:val="_GBC_8d45f8d47de14926a26dea0dd1659351"/>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B03C1D">
                <w:rPr>
                  <w:rFonts w:hint="eastAsia"/>
                  <w:sz w:val="21"/>
                  <w:szCs w:val="21"/>
                </w:rPr>
                <w:t>元</w:t>
              </w:r>
            </w:sdtContent>
          </w:sdt>
          <w:r w:rsidRPr="00B03C1D">
            <w:rPr>
              <w:sz w:val="21"/>
              <w:szCs w:val="21"/>
            </w:rPr>
            <w:t xml:space="preserve">  币种</w:t>
          </w:r>
          <w:r w:rsidRPr="00B03C1D">
            <w:rPr>
              <w:rFonts w:hint="eastAsia"/>
              <w:sz w:val="21"/>
              <w:szCs w:val="21"/>
            </w:rPr>
            <w:t>：</w:t>
          </w:r>
          <w:sdt>
            <w:sdtPr>
              <w:rPr>
                <w:rFonts w:hint="eastAsia"/>
                <w:sz w:val="21"/>
                <w:szCs w:val="21"/>
              </w:rPr>
              <w:alias w:val="币种_主要会计数据和财务指标"/>
              <w:tag w:val="_GBC_19a4eb199eee4520b1920d7d4b1b8a09"/>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B03C1D">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8"/>
            <w:gridCol w:w="1259"/>
            <w:gridCol w:w="1279"/>
            <w:gridCol w:w="1835"/>
            <w:gridCol w:w="921"/>
            <w:gridCol w:w="1391"/>
          </w:tblGrid>
          <w:tr w:rsidR="00B240C2" w:rsidRPr="00B03C1D" w14:paraId="30331D37" w14:textId="77777777" w:rsidTr="00ED0200">
            <w:sdt>
              <w:sdtPr>
                <w:rPr>
                  <w:rFonts w:hint="eastAsia"/>
                  <w:sz w:val="21"/>
                  <w:szCs w:val="21"/>
                </w:rPr>
                <w:tag w:val="_PLD_7e374840df7f434fbf663681104eb472"/>
                <w:id w:val="-753588728"/>
                <w:lock w:val="sdtLocked"/>
              </w:sdtPr>
              <w:sdtEndPr/>
              <w:sdtContent>
                <w:tc>
                  <w:tcPr>
                    <w:tcW w:w="3397" w:type="dxa"/>
                    <w:gridSpan w:val="2"/>
                    <w:shd w:val="clear" w:color="auto" w:fill="auto"/>
                    <w:vAlign w:val="center"/>
                  </w:tcPr>
                  <w:p w14:paraId="5769F4BD" w14:textId="77777777" w:rsidR="00B240C2" w:rsidRPr="00B03C1D" w:rsidRDefault="00EB1111">
                    <w:pPr>
                      <w:spacing w:line="360" w:lineRule="exact"/>
                      <w:rPr>
                        <w:sz w:val="21"/>
                        <w:szCs w:val="21"/>
                      </w:rPr>
                    </w:pPr>
                    <w:r w:rsidRPr="00B03C1D">
                      <w:rPr>
                        <w:rFonts w:hint="eastAsia"/>
                        <w:sz w:val="21"/>
                        <w:szCs w:val="21"/>
                      </w:rPr>
                      <w:t>项目</w:t>
                    </w:r>
                  </w:p>
                </w:tc>
              </w:sdtContent>
            </w:sdt>
            <w:sdt>
              <w:sdtPr>
                <w:rPr>
                  <w:rFonts w:hint="eastAsia"/>
                  <w:sz w:val="21"/>
                  <w:szCs w:val="21"/>
                </w:rPr>
                <w:tag w:val="_PLD_76a5ae8efb1140b1b3a1abd59422c595"/>
                <w:id w:val="1428922228"/>
                <w:lock w:val="sdtLocked"/>
              </w:sdtPr>
              <w:sdtEndPr/>
              <w:sdtContent>
                <w:tc>
                  <w:tcPr>
                    <w:tcW w:w="3114" w:type="dxa"/>
                    <w:gridSpan w:val="2"/>
                    <w:shd w:val="clear" w:color="auto" w:fill="auto"/>
                    <w:vAlign w:val="center"/>
                  </w:tcPr>
                  <w:p w14:paraId="16DEEAA7" w14:textId="252945CC" w:rsidR="00B240C2" w:rsidRPr="00B03C1D" w:rsidRDefault="00EB1111">
                    <w:pPr>
                      <w:spacing w:line="360" w:lineRule="exact"/>
                      <w:jc w:val="center"/>
                      <w:rPr>
                        <w:sz w:val="21"/>
                        <w:szCs w:val="21"/>
                      </w:rPr>
                    </w:pPr>
                    <w:r w:rsidRPr="00B03C1D">
                      <w:rPr>
                        <w:rFonts w:hint="eastAsia"/>
                        <w:sz w:val="21"/>
                        <w:szCs w:val="21"/>
                      </w:rPr>
                      <w:t>本报告期</w:t>
                    </w:r>
                  </w:p>
                </w:tc>
              </w:sdtContent>
            </w:sdt>
            <w:sdt>
              <w:sdtPr>
                <w:rPr>
                  <w:rFonts w:hint="eastAsia"/>
                  <w:sz w:val="21"/>
                  <w:szCs w:val="21"/>
                </w:rPr>
                <w:tag w:val="_PLD_15127c2fa7e8434f810a0f897590f615"/>
                <w:id w:val="1300116162"/>
                <w:lock w:val="sdtLocked"/>
              </w:sdtPr>
              <w:sdtEndPr/>
              <w:sdtContent>
                <w:tc>
                  <w:tcPr>
                    <w:tcW w:w="2312" w:type="dxa"/>
                    <w:gridSpan w:val="2"/>
                    <w:shd w:val="clear" w:color="auto" w:fill="auto"/>
                    <w:vAlign w:val="center"/>
                  </w:tcPr>
                  <w:p w14:paraId="00DCC30B" w14:textId="1289A03E" w:rsidR="00B240C2" w:rsidRPr="00B03C1D" w:rsidRDefault="00EB1111">
                    <w:pPr>
                      <w:spacing w:line="360" w:lineRule="exact"/>
                      <w:jc w:val="center"/>
                      <w:rPr>
                        <w:sz w:val="21"/>
                        <w:szCs w:val="21"/>
                      </w:rPr>
                    </w:pPr>
                    <w:r w:rsidRPr="00B03C1D">
                      <w:rPr>
                        <w:rFonts w:hint="eastAsia"/>
                        <w:sz w:val="21"/>
                        <w:szCs w:val="21"/>
                      </w:rPr>
                      <w:t>本报告期比上年同期增减变动幅度(%)</w:t>
                    </w:r>
                  </w:p>
                </w:tc>
              </w:sdtContent>
            </w:sdt>
          </w:tr>
          <w:tr w:rsidR="000D3385" w:rsidRPr="00B03C1D" w14:paraId="2DFFD8E8" w14:textId="77777777" w:rsidTr="00ED0200">
            <w:sdt>
              <w:sdtPr>
                <w:rPr>
                  <w:rFonts w:hint="eastAsia"/>
                  <w:sz w:val="21"/>
                  <w:szCs w:val="21"/>
                </w:rPr>
                <w:tag w:val="_PLD_dbc3209b020f44fbb3ce05e1f5d78b15"/>
                <w:id w:val="-33433572"/>
                <w:lock w:val="sdtLocked"/>
              </w:sdtPr>
              <w:sdtEndPr/>
              <w:sdtContent>
                <w:tc>
                  <w:tcPr>
                    <w:tcW w:w="3397" w:type="dxa"/>
                    <w:gridSpan w:val="2"/>
                    <w:shd w:val="clear" w:color="auto" w:fill="auto"/>
                    <w:vAlign w:val="center"/>
                  </w:tcPr>
                  <w:p w14:paraId="33F4A4DE" w14:textId="77777777" w:rsidR="000D3385" w:rsidRPr="00B03C1D" w:rsidRDefault="000D3385" w:rsidP="000D3385">
                    <w:pPr>
                      <w:spacing w:line="360" w:lineRule="exact"/>
                      <w:rPr>
                        <w:sz w:val="21"/>
                        <w:szCs w:val="21"/>
                      </w:rPr>
                    </w:pPr>
                    <w:r w:rsidRPr="00B03C1D">
                      <w:rPr>
                        <w:rFonts w:hint="eastAsia"/>
                        <w:sz w:val="21"/>
                        <w:szCs w:val="21"/>
                      </w:rPr>
                      <w:t>营业收入</w:t>
                    </w:r>
                  </w:p>
                </w:tc>
              </w:sdtContent>
            </w:sdt>
            <w:tc>
              <w:tcPr>
                <w:tcW w:w="3114" w:type="dxa"/>
                <w:gridSpan w:val="2"/>
                <w:shd w:val="clear" w:color="auto" w:fill="auto"/>
                <w:vAlign w:val="center"/>
              </w:tcPr>
              <w:p w14:paraId="4B65AE7A" w14:textId="75F99248" w:rsidR="000D3385" w:rsidRPr="00B03C1D" w:rsidRDefault="000D3385" w:rsidP="000D3385">
                <w:pPr>
                  <w:spacing w:line="360" w:lineRule="exact"/>
                  <w:jc w:val="right"/>
                  <w:rPr>
                    <w:sz w:val="21"/>
                    <w:szCs w:val="21"/>
                  </w:rPr>
                </w:pPr>
                <w:r w:rsidRPr="00B03C1D">
                  <w:rPr>
                    <w:sz w:val="21"/>
                    <w:szCs w:val="21"/>
                  </w:rPr>
                  <w:t>1,572,428,295.84</w:t>
                </w:r>
              </w:p>
            </w:tc>
            <w:tc>
              <w:tcPr>
                <w:tcW w:w="2312" w:type="dxa"/>
                <w:gridSpan w:val="2"/>
                <w:shd w:val="clear" w:color="auto" w:fill="auto"/>
                <w:vAlign w:val="center"/>
              </w:tcPr>
              <w:p w14:paraId="16E36E01" w14:textId="49E325E5" w:rsidR="000D3385" w:rsidRPr="00B03C1D" w:rsidRDefault="000D3385" w:rsidP="000D3385">
                <w:pPr>
                  <w:spacing w:line="360" w:lineRule="exact"/>
                  <w:jc w:val="right"/>
                  <w:rPr>
                    <w:sz w:val="21"/>
                    <w:szCs w:val="21"/>
                  </w:rPr>
                </w:pPr>
                <w:r w:rsidRPr="00B03C1D">
                  <w:rPr>
                    <w:sz w:val="21"/>
                    <w:szCs w:val="21"/>
                  </w:rPr>
                  <w:t>15.32</w:t>
                </w:r>
              </w:p>
            </w:tc>
          </w:tr>
          <w:tr w:rsidR="000D3385" w:rsidRPr="00B03C1D" w14:paraId="4B3249E0" w14:textId="77777777" w:rsidTr="00ED0200">
            <w:sdt>
              <w:sdtPr>
                <w:rPr>
                  <w:rFonts w:hint="eastAsia"/>
                  <w:sz w:val="21"/>
                  <w:szCs w:val="21"/>
                </w:rPr>
                <w:tag w:val="_PLD_d0997b29043a45879caa9366f44b4f7a"/>
                <w:id w:val="-1977752126"/>
                <w:lock w:val="sdtLocked"/>
              </w:sdtPr>
              <w:sdtEndPr/>
              <w:sdtContent>
                <w:tc>
                  <w:tcPr>
                    <w:tcW w:w="3397" w:type="dxa"/>
                    <w:gridSpan w:val="2"/>
                    <w:shd w:val="clear" w:color="auto" w:fill="auto"/>
                    <w:vAlign w:val="center"/>
                  </w:tcPr>
                  <w:p w14:paraId="4B310D21" w14:textId="77777777" w:rsidR="000D3385" w:rsidRPr="00B03C1D" w:rsidRDefault="000D3385" w:rsidP="000D3385">
                    <w:pPr>
                      <w:spacing w:line="360" w:lineRule="exact"/>
                      <w:rPr>
                        <w:sz w:val="21"/>
                        <w:szCs w:val="21"/>
                      </w:rPr>
                    </w:pPr>
                    <w:r w:rsidRPr="00B03C1D">
                      <w:rPr>
                        <w:rFonts w:hint="eastAsia"/>
                        <w:sz w:val="21"/>
                        <w:szCs w:val="21"/>
                      </w:rPr>
                      <w:t>归属于上市公司股东的净利润</w:t>
                    </w:r>
                  </w:p>
                </w:tc>
              </w:sdtContent>
            </w:sdt>
            <w:tc>
              <w:tcPr>
                <w:tcW w:w="3114" w:type="dxa"/>
                <w:gridSpan w:val="2"/>
                <w:shd w:val="clear" w:color="auto" w:fill="auto"/>
                <w:vAlign w:val="center"/>
              </w:tcPr>
              <w:p w14:paraId="33D18474" w14:textId="4AD477BF" w:rsidR="000D3385" w:rsidRPr="00B03C1D" w:rsidRDefault="000D3385" w:rsidP="000D3385">
                <w:pPr>
                  <w:spacing w:line="360" w:lineRule="exact"/>
                  <w:jc w:val="right"/>
                  <w:rPr>
                    <w:sz w:val="21"/>
                    <w:szCs w:val="21"/>
                  </w:rPr>
                </w:pPr>
                <w:r w:rsidRPr="00B03C1D">
                  <w:rPr>
                    <w:sz w:val="21"/>
                    <w:szCs w:val="21"/>
                  </w:rPr>
                  <w:t>-426,984.32</w:t>
                </w:r>
              </w:p>
            </w:tc>
            <w:tc>
              <w:tcPr>
                <w:tcW w:w="2312" w:type="dxa"/>
                <w:gridSpan w:val="2"/>
                <w:shd w:val="clear" w:color="auto" w:fill="auto"/>
                <w:vAlign w:val="center"/>
              </w:tcPr>
              <w:p w14:paraId="07D32B56" w14:textId="07D15AD9" w:rsidR="000D3385" w:rsidRPr="00B03C1D" w:rsidRDefault="000D3385" w:rsidP="000D3385">
                <w:pPr>
                  <w:spacing w:line="360" w:lineRule="exact"/>
                  <w:jc w:val="right"/>
                  <w:rPr>
                    <w:sz w:val="21"/>
                    <w:szCs w:val="21"/>
                  </w:rPr>
                </w:pPr>
                <w:r w:rsidRPr="00B03C1D">
                  <w:rPr>
                    <w:sz w:val="21"/>
                    <w:szCs w:val="21"/>
                  </w:rPr>
                  <w:t>-109.06</w:t>
                </w:r>
              </w:p>
            </w:tc>
          </w:tr>
          <w:tr w:rsidR="000D3385" w:rsidRPr="00B03C1D" w14:paraId="01F18041" w14:textId="77777777" w:rsidTr="00ED0200">
            <w:sdt>
              <w:sdtPr>
                <w:rPr>
                  <w:rFonts w:hint="eastAsia"/>
                  <w:sz w:val="21"/>
                  <w:szCs w:val="21"/>
                </w:rPr>
                <w:tag w:val="_PLD_d3ca792139b54a7d9504b57d4f618e74"/>
                <w:id w:val="1666047358"/>
                <w:lock w:val="sdtLocked"/>
              </w:sdtPr>
              <w:sdtEndPr/>
              <w:sdtContent>
                <w:tc>
                  <w:tcPr>
                    <w:tcW w:w="3397" w:type="dxa"/>
                    <w:gridSpan w:val="2"/>
                    <w:shd w:val="clear" w:color="auto" w:fill="auto"/>
                    <w:vAlign w:val="center"/>
                  </w:tcPr>
                  <w:p w14:paraId="6348E2BA" w14:textId="77777777" w:rsidR="000D3385" w:rsidRPr="00B03C1D" w:rsidRDefault="000D3385" w:rsidP="000D3385">
                    <w:pPr>
                      <w:spacing w:line="360" w:lineRule="exact"/>
                      <w:rPr>
                        <w:sz w:val="21"/>
                        <w:szCs w:val="21"/>
                      </w:rPr>
                    </w:pPr>
                    <w:r w:rsidRPr="00B03C1D">
                      <w:rPr>
                        <w:rFonts w:hint="eastAsia"/>
                        <w:sz w:val="21"/>
                        <w:szCs w:val="21"/>
                      </w:rPr>
                      <w:t>归属于上市公司股东的扣除非经常性损益的净利润</w:t>
                    </w:r>
                  </w:p>
                </w:tc>
              </w:sdtContent>
            </w:sdt>
            <w:tc>
              <w:tcPr>
                <w:tcW w:w="3114" w:type="dxa"/>
                <w:gridSpan w:val="2"/>
                <w:shd w:val="clear" w:color="auto" w:fill="auto"/>
                <w:vAlign w:val="center"/>
              </w:tcPr>
              <w:p w14:paraId="7E2ED6ED" w14:textId="0A42E364" w:rsidR="000D3385" w:rsidRPr="00B03C1D" w:rsidRDefault="000D3385" w:rsidP="000D3385">
                <w:pPr>
                  <w:spacing w:line="360" w:lineRule="exact"/>
                  <w:jc w:val="right"/>
                  <w:rPr>
                    <w:sz w:val="21"/>
                    <w:szCs w:val="21"/>
                  </w:rPr>
                </w:pPr>
                <w:r w:rsidRPr="00B03C1D">
                  <w:rPr>
                    <w:sz w:val="21"/>
                    <w:szCs w:val="21"/>
                  </w:rPr>
                  <w:t>-15,805,052.19</w:t>
                </w:r>
              </w:p>
            </w:tc>
            <w:tc>
              <w:tcPr>
                <w:tcW w:w="2312" w:type="dxa"/>
                <w:gridSpan w:val="2"/>
                <w:shd w:val="clear" w:color="auto" w:fill="auto"/>
                <w:vAlign w:val="center"/>
              </w:tcPr>
              <w:p w14:paraId="65F84EBC" w14:textId="5E637217" w:rsidR="000D3385" w:rsidRPr="00B03C1D" w:rsidRDefault="000D3385" w:rsidP="000D3385">
                <w:pPr>
                  <w:spacing w:line="360" w:lineRule="exact"/>
                  <w:jc w:val="right"/>
                  <w:rPr>
                    <w:sz w:val="21"/>
                    <w:szCs w:val="21"/>
                  </w:rPr>
                </w:pPr>
                <w:r w:rsidRPr="00B03C1D">
                  <w:rPr>
                    <w:sz w:val="21"/>
                    <w:szCs w:val="21"/>
                  </w:rPr>
                  <w:t>不适用</w:t>
                </w:r>
              </w:p>
            </w:tc>
          </w:tr>
          <w:tr w:rsidR="000D3385" w:rsidRPr="00B03C1D" w14:paraId="2E9A946D" w14:textId="77777777" w:rsidTr="00ED0200">
            <w:sdt>
              <w:sdtPr>
                <w:rPr>
                  <w:rFonts w:hint="eastAsia"/>
                  <w:sz w:val="21"/>
                  <w:szCs w:val="21"/>
                </w:rPr>
                <w:tag w:val="_PLD_93aedaedd6cd469597ea312904d9996d"/>
                <w:id w:val="-1323661857"/>
                <w:lock w:val="sdtLocked"/>
              </w:sdtPr>
              <w:sdtEndPr/>
              <w:sdtContent>
                <w:tc>
                  <w:tcPr>
                    <w:tcW w:w="3397" w:type="dxa"/>
                    <w:gridSpan w:val="2"/>
                    <w:shd w:val="clear" w:color="auto" w:fill="auto"/>
                    <w:vAlign w:val="center"/>
                  </w:tcPr>
                  <w:p w14:paraId="28D1FE0E" w14:textId="77777777" w:rsidR="000D3385" w:rsidRPr="00B03C1D" w:rsidRDefault="000D3385" w:rsidP="000D3385">
                    <w:pPr>
                      <w:spacing w:line="360" w:lineRule="exact"/>
                      <w:rPr>
                        <w:sz w:val="21"/>
                        <w:szCs w:val="21"/>
                      </w:rPr>
                    </w:pPr>
                    <w:r w:rsidRPr="00B03C1D">
                      <w:rPr>
                        <w:rFonts w:hint="eastAsia"/>
                        <w:sz w:val="21"/>
                        <w:szCs w:val="21"/>
                      </w:rPr>
                      <w:t>经营活动产生的现金流量净额</w:t>
                    </w:r>
                  </w:p>
                </w:tc>
              </w:sdtContent>
            </w:sdt>
            <w:tc>
              <w:tcPr>
                <w:tcW w:w="3114" w:type="dxa"/>
                <w:gridSpan w:val="2"/>
                <w:shd w:val="clear" w:color="auto" w:fill="auto"/>
                <w:vAlign w:val="center"/>
              </w:tcPr>
              <w:p w14:paraId="1B0C1AA9" w14:textId="1866332E" w:rsidR="000D3385" w:rsidRPr="00B03C1D" w:rsidRDefault="000D3385" w:rsidP="000D3385">
                <w:pPr>
                  <w:spacing w:line="360" w:lineRule="exact"/>
                  <w:jc w:val="right"/>
                  <w:rPr>
                    <w:sz w:val="21"/>
                    <w:szCs w:val="21"/>
                  </w:rPr>
                </w:pPr>
                <w:r w:rsidRPr="00B03C1D">
                  <w:rPr>
                    <w:sz w:val="21"/>
                    <w:szCs w:val="21"/>
                  </w:rPr>
                  <w:t>57,585,581.67</w:t>
                </w:r>
              </w:p>
            </w:tc>
            <w:tc>
              <w:tcPr>
                <w:tcW w:w="2312" w:type="dxa"/>
                <w:gridSpan w:val="2"/>
                <w:shd w:val="clear" w:color="auto" w:fill="auto"/>
                <w:vAlign w:val="center"/>
              </w:tcPr>
              <w:p w14:paraId="3A677905" w14:textId="309F7DF1" w:rsidR="000D3385" w:rsidRPr="00B03C1D" w:rsidRDefault="000D3385" w:rsidP="000D3385">
                <w:pPr>
                  <w:spacing w:line="360" w:lineRule="exact"/>
                  <w:jc w:val="right"/>
                  <w:rPr>
                    <w:sz w:val="21"/>
                    <w:szCs w:val="21"/>
                  </w:rPr>
                </w:pPr>
                <w:r w:rsidRPr="00B03C1D">
                  <w:rPr>
                    <w:rFonts w:hint="eastAsia"/>
                    <w:sz w:val="21"/>
                    <w:szCs w:val="21"/>
                  </w:rPr>
                  <w:t>不适用</w:t>
                </w:r>
              </w:p>
            </w:tc>
          </w:tr>
          <w:tr w:rsidR="000D3385" w:rsidRPr="00B03C1D" w14:paraId="434EE515" w14:textId="77777777" w:rsidTr="00ED0200">
            <w:sdt>
              <w:sdtPr>
                <w:rPr>
                  <w:rFonts w:hint="eastAsia"/>
                  <w:sz w:val="21"/>
                  <w:szCs w:val="21"/>
                </w:rPr>
                <w:tag w:val="_PLD_cdfecb8be1f34e7d9c82a3f0cbed0338"/>
                <w:id w:val="884140910"/>
                <w:lock w:val="sdtLocked"/>
              </w:sdtPr>
              <w:sdtEndPr/>
              <w:sdtContent>
                <w:tc>
                  <w:tcPr>
                    <w:tcW w:w="3397" w:type="dxa"/>
                    <w:gridSpan w:val="2"/>
                    <w:shd w:val="clear" w:color="auto" w:fill="auto"/>
                    <w:vAlign w:val="center"/>
                  </w:tcPr>
                  <w:p w14:paraId="7B3CEABE" w14:textId="77777777" w:rsidR="000D3385" w:rsidRPr="00B03C1D" w:rsidRDefault="000D3385" w:rsidP="000D3385">
                    <w:pPr>
                      <w:spacing w:line="360" w:lineRule="exact"/>
                      <w:rPr>
                        <w:sz w:val="21"/>
                        <w:szCs w:val="21"/>
                      </w:rPr>
                    </w:pPr>
                    <w:r w:rsidRPr="00B03C1D">
                      <w:rPr>
                        <w:rFonts w:hint="eastAsia"/>
                        <w:sz w:val="21"/>
                        <w:szCs w:val="21"/>
                      </w:rPr>
                      <w:t>基本每股收益（元/股）</w:t>
                    </w:r>
                  </w:p>
                </w:tc>
              </w:sdtContent>
            </w:sdt>
            <w:tc>
              <w:tcPr>
                <w:tcW w:w="3114" w:type="dxa"/>
                <w:gridSpan w:val="2"/>
                <w:shd w:val="clear" w:color="auto" w:fill="auto"/>
                <w:vAlign w:val="center"/>
              </w:tcPr>
              <w:p w14:paraId="6B06705C" w14:textId="71B92122" w:rsidR="000D3385" w:rsidRPr="00B03C1D" w:rsidRDefault="000D3385" w:rsidP="000D3385">
                <w:pPr>
                  <w:spacing w:line="360" w:lineRule="exact"/>
                  <w:jc w:val="right"/>
                  <w:rPr>
                    <w:sz w:val="21"/>
                    <w:szCs w:val="21"/>
                  </w:rPr>
                </w:pPr>
                <w:r w:rsidRPr="00B03C1D">
                  <w:rPr>
                    <w:sz w:val="21"/>
                    <w:szCs w:val="21"/>
                  </w:rPr>
                  <w:t>-0.0004</w:t>
                </w:r>
              </w:p>
            </w:tc>
            <w:tc>
              <w:tcPr>
                <w:tcW w:w="2312" w:type="dxa"/>
                <w:gridSpan w:val="2"/>
                <w:shd w:val="clear" w:color="auto" w:fill="auto"/>
                <w:vAlign w:val="center"/>
              </w:tcPr>
              <w:p w14:paraId="711164A4" w14:textId="0BF9B525" w:rsidR="000D3385" w:rsidRPr="00B03C1D" w:rsidRDefault="000D3385" w:rsidP="000D3385">
                <w:pPr>
                  <w:spacing w:line="360" w:lineRule="exact"/>
                  <w:jc w:val="right"/>
                  <w:rPr>
                    <w:sz w:val="21"/>
                    <w:szCs w:val="21"/>
                  </w:rPr>
                </w:pPr>
                <w:r w:rsidRPr="00B03C1D">
                  <w:rPr>
                    <w:sz w:val="21"/>
                    <w:szCs w:val="21"/>
                  </w:rPr>
                  <w:t>-108.99</w:t>
                </w:r>
              </w:p>
            </w:tc>
          </w:tr>
          <w:tr w:rsidR="000D3385" w:rsidRPr="00B03C1D" w14:paraId="04AF07E7" w14:textId="77777777" w:rsidTr="00ED0200">
            <w:sdt>
              <w:sdtPr>
                <w:rPr>
                  <w:rFonts w:hint="eastAsia"/>
                  <w:sz w:val="21"/>
                  <w:szCs w:val="21"/>
                </w:rPr>
                <w:tag w:val="_PLD_9f90d697db9d4b98846a0eba695adc97"/>
                <w:id w:val="-275871145"/>
                <w:lock w:val="sdtLocked"/>
              </w:sdtPr>
              <w:sdtEndPr/>
              <w:sdtContent>
                <w:tc>
                  <w:tcPr>
                    <w:tcW w:w="3397" w:type="dxa"/>
                    <w:gridSpan w:val="2"/>
                    <w:shd w:val="clear" w:color="auto" w:fill="auto"/>
                    <w:vAlign w:val="center"/>
                  </w:tcPr>
                  <w:p w14:paraId="44B73A0F" w14:textId="77777777" w:rsidR="000D3385" w:rsidRPr="00B03C1D" w:rsidRDefault="000D3385" w:rsidP="000D3385">
                    <w:pPr>
                      <w:spacing w:line="360" w:lineRule="exact"/>
                      <w:rPr>
                        <w:sz w:val="21"/>
                        <w:szCs w:val="21"/>
                      </w:rPr>
                    </w:pPr>
                    <w:r w:rsidRPr="00B03C1D">
                      <w:rPr>
                        <w:rFonts w:hint="eastAsia"/>
                        <w:sz w:val="21"/>
                        <w:szCs w:val="21"/>
                      </w:rPr>
                      <w:t>稀释每股收益（元/股）</w:t>
                    </w:r>
                  </w:p>
                </w:tc>
              </w:sdtContent>
            </w:sdt>
            <w:tc>
              <w:tcPr>
                <w:tcW w:w="3114" w:type="dxa"/>
                <w:gridSpan w:val="2"/>
                <w:shd w:val="clear" w:color="auto" w:fill="auto"/>
                <w:vAlign w:val="center"/>
              </w:tcPr>
              <w:p w14:paraId="443B2CB6" w14:textId="3641E2D1" w:rsidR="000D3385" w:rsidRPr="00B03C1D" w:rsidRDefault="000D3385" w:rsidP="000D3385">
                <w:pPr>
                  <w:spacing w:line="360" w:lineRule="exact"/>
                  <w:jc w:val="right"/>
                  <w:rPr>
                    <w:sz w:val="21"/>
                    <w:szCs w:val="21"/>
                  </w:rPr>
                </w:pPr>
                <w:r w:rsidRPr="00B03C1D">
                  <w:rPr>
                    <w:sz w:val="21"/>
                    <w:szCs w:val="21"/>
                  </w:rPr>
                  <w:t>-0.0004</w:t>
                </w:r>
              </w:p>
            </w:tc>
            <w:tc>
              <w:tcPr>
                <w:tcW w:w="2312" w:type="dxa"/>
                <w:gridSpan w:val="2"/>
                <w:shd w:val="clear" w:color="auto" w:fill="auto"/>
                <w:vAlign w:val="center"/>
              </w:tcPr>
              <w:p w14:paraId="2D2F2519" w14:textId="73BA4045" w:rsidR="000D3385" w:rsidRPr="00B03C1D" w:rsidRDefault="000D3385" w:rsidP="000D3385">
                <w:pPr>
                  <w:spacing w:line="360" w:lineRule="exact"/>
                  <w:jc w:val="right"/>
                  <w:rPr>
                    <w:sz w:val="21"/>
                    <w:szCs w:val="21"/>
                  </w:rPr>
                </w:pPr>
                <w:r w:rsidRPr="00B03C1D">
                  <w:rPr>
                    <w:sz w:val="21"/>
                    <w:szCs w:val="21"/>
                  </w:rPr>
                  <w:t>-108.99</w:t>
                </w:r>
              </w:p>
            </w:tc>
          </w:tr>
          <w:tr w:rsidR="000C336F" w:rsidRPr="00B03C1D" w14:paraId="00C2A569" w14:textId="77777777" w:rsidTr="00ED0200">
            <w:sdt>
              <w:sdtPr>
                <w:rPr>
                  <w:rFonts w:hint="eastAsia"/>
                  <w:sz w:val="21"/>
                  <w:szCs w:val="21"/>
                </w:rPr>
                <w:tag w:val="_PLD_535a44a6547640ac89874189eb2a580a"/>
                <w:id w:val="-818801668"/>
                <w:lock w:val="sdtLocked"/>
              </w:sdtPr>
              <w:sdtEndPr>
                <w:rPr>
                  <w:rFonts w:hint="default"/>
                </w:rPr>
              </w:sdtEndPr>
              <w:sdtContent>
                <w:tc>
                  <w:tcPr>
                    <w:tcW w:w="3397" w:type="dxa"/>
                    <w:gridSpan w:val="2"/>
                    <w:shd w:val="clear" w:color="auto" w:fill="auto"/>
                    <w:vAlign w:val="center"/>
                  </w:tcPr>
                  <w:p w14:paraId="49CED7E6" w14:textId="77777777" w:rsidR="000C336F" w:rsidRPr="00B03C1D" w:rsidRDefault="000C336F" w:rsidP="000C336F">
                    <w:pPr>
                      <w:spacing w:line="360" w:lineRule="exact"/>
                      <w:rPr>
                        <w:sz w:val="21"/>
                        <w:szCs w:val="21"/>
                      </w:rPr>
                    </w:pPr>
                    <w:r w:rsidRPr="00B03C1D">
                      <w:rPr>
                        <w:rFonts w:hint="eastAsia"/>
                        <w:sz w:val="21"/>
                        <w:szCs w:val="21"/>
                      </w:rPr>
                      <w:t>加权平均净资产收益率</w:t>
                    </w:r>
                    <w:r w:rsidRPr="00B03C1D">
                      <w:rPr>
                        <w:sz w:val="21"/>
                        <w:szCs w:val="21"/>
                      </w:rPr>
                      <w:t>（</w:t>
                    </w:r>
                    <w:r w:rsidRPr="00B03C1D">
                      <w:rPr>
                        <w:rFonts w:hint="eastAsia"/>
                        <w:sz w:val="21"/>
                        <w:szCs w:val="21"/>
                      </w:rPr>
                      <w:t>%</w:t>
                    </w:r>
                    <w:r w:rsidRPr="00B03C1D">
                      <w:rPr>
                        <w:sz w:val="21"/>
                        <w:szCs w:val="21"/>
                      </w:rPr>
                      <w:t>）</w:t>
                    </w:r>
                  </w:p>
                </w:tc>
              </w:sdtContent>
            </w:sdt>
            <w:tc>
              <w:tcPr>
                <w:tcW w:w="3114" w:type="dxa"/>
                <w:gridSpan w:val="2"/>
                <w:shd w:val="clear" w:color="auto" w:fill="auto"/>
                <w:vAlign w:val="center"/>
              </w:tcPr>
              <w:p w14:paraId="1F3D6820" w14:textId="70E56BA7" w:rsidR="000C336F" w:rsidRPr="00B03C1D" w:rsidRDefault="000C336F" w:rsidP="000C336F">
                <w:pPr>
                  <w:spacing w:line="360" w:lineRule="exact"/>
                  <w:jc w:val="right"/>
                  <w:rPr>
                    <w:sz w:val="21"/>
                    <w:szCs w:val="21"/>
                  </w:rPr>
                </w:pPr>
                <w:r w:rsidRPr="00B03C1D">
                  <w:rPr>
                    <w:sz w:val="21"/>
                    <w:szCs w:val="21"/>
                  </w:rPr>
                  <w:t>-0.008</w:t>
                </w:r>
              </w:p>
            </w:tc>
            <w:tc>
              <w:tcPr>
                <w:tcW w:w="2312" w:type="dxa"/>
                <w:gridSpan w:val="2"/>
                <w:shd w:val="clear" w:color="auto" w:fill="auto"/>
                <w:vAlign w:val="center"/>
              </w:tcPr>
              <w:p w14:paraId="11D057BD" w14:textId="7BA279CE" w:rsidR="000C336F" w:rsidRPr="00B03C1D" w:rsidRDefault="000C336F" w:rsidP="000C336F">
                <w:pPr>
                  <w:spacing w:line="360" w:lineRule="exact"/>
                  <w:ind w:right="480"/>
                  <w:rPr>
                    <w:sz w:val="21"/>
                    <w:szCs w:val="21"/>
                  </w:rPr>
                </w:pPr>
                <w:r w:rsidRPr="00B03C1D">
                  <w:rPr>
                    <w:rFonts w:hint="eastAsia"/>
                    <w:sz w:val="21"/>
                    <w:szCs w:val="21"/>
                  </w:rPr>
                  <w:t>减少</w:t>
                </w:r>
                <w:r w:rsidRPr="00B03C1D">
                  <w:rPr>
                    <w:sz w:val="21"/>
                    <w:szCs w:val="21"/>
                  </w:rPr>
                  <w:t>0.088个百分点</w:t>
                </w:r>
              </w:p>
            </w:tc>
          </w:tr>
          <w:tr w:rsidR="000D3385" w:rsidRPr="00B03C1D" w14:paraId="07645E4C" w14:textId="77777777" w:rsidTr="00ED0200">
            <w:tc>
              <w:tcPr>
                <w:tcW w:w="2138" w:type="dxa"/>
                <w:shd w:val="clear" w:color="auto" w:fill="auto"/>
                <w:vAlign w:val="center"/>
              </w:tcPr>
              <w:p w14:paraId="43741DC1" w14:textId="77777777" w:rsidR="000D3385" w:rsidRPr="00B03C1D" w:rsidRDefault="000D3385" w:rsidP="000D3385">
                <w:pPr>
                  <w:spacing w:line="360" w:lineRule="exact"/>
                  <w:rPr>
                    <w:sz w:val="21"/>
                    <w:szCs w:val="21"/>
                  </w:rPr>
                </w:pPr>
              </w:p>
            </w:tc>
            <w:sdt>
              <w:sdtPr>
                <w:rPr>
                  <w:rFonts w:hint="eastAsia"/>
                  <w:sz w:val="21"/>
                  <w:szCs w:val="21"/>
                </w:rPr>
                <w:tag w:val="_PLD_cdc04872d98348a59d7bdef307867b96"/>
                <w:id w:val="-1703319826"/>
                <w:lock w:val="sdtLocked"/>
              </w:sdtPr>
              <w:sdtEndPr/>
              <w:sdtContent>
                <w:tc>
                  <w:tcPr>
                    <w:tcW w:w="2538" w:type="dxa"/>
                    <w:gridSpan w:val="2"/>
                    <w:shd w:val="clear" w:color="auto" w:fill="auto"/>
                    <w:vAlign w:val="center"/>
                  </w:tcPr>
                  <w:p w14:paraId="58A657CB" w14:textId="77777777" w:rsidR="000D3385" w:rsidRPr="00B03C1D" w:rsidRDefault="000D3385" w:rsidP="000D3385">
                    <w:pPr>
                      <w:spacing w:line="360" w:lineRule="exact"/>
                      <w:jc w:val="center"/>
                      <w:rPr>
                        <w:sz w:val="21"/>
                        <w:szCs w:val="21"/>
                      </w:rPr>
                    </w:pPr>
                    <w:r w:rsidRPr="00B03C1D">
                      <w:rPr>
                        <w:rFonts w:hint="eastAsia"/>
                        <w:sz w:val="21"/>
                        <w:szCs w:val="21"/>
                      </w:rPr>
                      <w:t>本报告期末</w:t>
                    </w:r>
                  </w:p>
                </w:tc>
              </w:sdtContent>
            </w:sdt>
            <w:sdt>
              <w:sdtPr>
                <w:rPr>
                  <w:rFonts w:hint="eastAsia"/>
                  <w:sz w:val="21"/>
                  <w:szCs w:val="21"/>
                </w:rPr>
                <w:tag w:val="_PLD_5355d2f0fba54afdbe211605f23828c9"/>
                <w:id w:val="1027134876"/>
                <w:lock w:val="sdtLocked"/>
              </w:sdtPr>
              <w:sdtEndPr/>
              <w:sdtContent>
                <w:tc>
                  <w:tcPr>
                    <w:tcW w:w="2756" w:type="dxa"/>
                    <w:gridSpan w:val="2"/>
                    <w:shd w:val="clear" w:color="auto" w:fill="auto"/>
                    <w:vAlign w:val="center"/>
                  </w:tcPr>
                  <w:p w14:paraId="0082E90E" w14:textId="77777777" w:rsidR="000D3385" w:rsidRPr="00B03C1D" w:rsidRDefault="000D3385" w:rsidP="000D3385">
                    <w:pPr>
                      <w:spacing w:line="360" w:lineRule="exact"/>
                      <w:jc w:val="center"/>
                      <w:rPr>
                        <w:sz w:val="21"/>
                        <w:szCs w:val="21"/>
                      </w:rPr>
                    </w:pPr>
                    <w:r w:rsidRPr="00B03C1D">
                      <w:rPr>
                        <w:rFonts w:hint="eastAsia"/>
                        <w:sz w:val="21"/>
                        <w:szCs w:val="21"/>
                      </w:rPr>
                      <w:t>上年度末</w:t>
                    </w:r>
                  </w:p>
                </w:tc>
              </w:sdtContent>
            </w:sdt>
            <w:sdt>
              <w:sdtPr>
                <w:rPr>
                  <w:rFonts w:hint="eastAsia"/>
                  <w:sz w:val="21"/>
                  <w:szCs w:val="21"/>
                </w:rPr>
                <w:tag w:val="_PLD_75f2f8a328f74c2c93a4b20c3419de15"/>
                <w:id w:val="591674613"/>
                <w:lock w:val="sdtLocked"/>
              </w:sdtPr>
              <w:sdtEndPr/>
              <w:sdtContent>
                <w:tc>
                  <w:tcPr>
                    <w:tcW w:w="1391" w:type="dxa"/>
                    <w:shd w:val="clear" w:color="auto" w:fill="auto"/>
                    <w:vAlign w:val="center"/>
                  </w:tcPr>
                  <w:p w14:paraId="39337D8D" w14:textId="77777777" w:rsidR="000D3385" w:rsidRPr="00B03C1D" w:rsidRDefault="000D3385" w:rsidP="000D3385">
                    <w:pPr>
                      <w:spacing w:line="360" w:lineRule="exact"/>
                      <w:jc w:val="center"/>
                      <w:rPr>
                        <w:sz w:val="21"/>
                        <w:szCs w:val="21"/>
                      </w:rPr>
                    </w:pPr>
                    <w:r w:rsidRPr="00B03C1D">
                      <w:rPr>
                        <w:rFonts w:hint="eastAsia"/>
                        <w:sz w:val="21"/>
                        <w:szCs w:val="21"/>
                      </w:rPr>
                      <w:t>本报告期末比上年度末增减变动幅度(%)</w:t>
                    </w:r>
                  </w:p>
                </w:tc>
              </w:sdtContent>
            </w:sdt>
          </w:tr>
          <w:tr w:rsidR="000D3385" w:rsidRPr="00B03C1D" w14:paraId="3106EF7B" w14:textId="77777777" w:rsidTr="00ED0200">
            <w:sdt>
              <w:sdtPr>
                <w:rPr>
                  <w:rFonts w:hint="eastAsia"/>
                  <w:sz w:val="21"/>
                  <w:szCs w:val="21"/>
                </w:rPr>
                <w:tag w:val="_PLD_27dd4fd7ea2e4b31a6f31827d030f369"/>
                <w:id w:val="-484621175"/>
                <w:lock w:val="sdtLocked"/>
              </w:sdtPr>
              <w:sdtEndPr/>
              <w:sdtContent>
                <w:tc>
                  <w:tcPr>
                    <w:tcW w:w="2138" w:type="dxa"/>
                    <w:shd w:val="clear" w:color="auto" w:fill="auto"/>
                    <w:vAlign w:val="center"/>
                  </w:tcPr>
                  <w:p w14:paraId="308240E8" w14:textId="77777777" w:rsidR="000D3385" w:rsidRPr="00B03C1D" w:rsidRDefault="000D3385" w:rsidP="000D3385">
                    <w:pPr>
                      <w:spacing w:line="360" w:lineRule="exact"/>
                      <w:rPr>
                        <w:sz w:val="21"/>
                        <w:szCs w:val="21"/>
                      </w:rPr>
                    </w:pPr>
                    <w:r w:rsidRPr="00B03C1D">
                      <w:rPr>
                        <w:rFonts w:hint="eastAsia"/>
                        <w:sz w:val="21"/>
                        <w:szCs w:val="21"/>
                      </w:rPr>
                      <w:t>总资产</w:t>
                    </w:r>
                  </w:p>
                </w:tc>
              </w:sdtContent>
            </w:sdt>
            <w:tc>
              <w:tcPr>
                <w:tcW w:w="2538" w:type="dxa"/>
                <w:gridSpan w:val="2"/>
                <w:shd w:val="clear" w:color="auto" w:fill="auto"/>
                <w:vAlign w:val="center"/>
              </w:tcPr>
              <w:p w14:paraId="1000E012" w14:textId="77C7EBB4" w:rsidR="000D3385" w:rsidRPr="00B03C1D" w:rsidRDefault="000D3385" w:rsidP="000D3385">
                <w:pPr>
                  <w:spacing w:line="360" w:lineRule="exact"/>
                  <w:jc w:val="right"/>
                  <w:rPr>
                    <w:sz w:val="21"/>
                    <w:szCs w:val="21"/>
                  </w:rPr>
                </w:pPr>
                <w:r w:rsidRPr="00B03C1D">
                  <w:rPr>
                    <w:sz w:val="21"/>
                    <w:szCs w:val="21"/>
                  </w:rPr>
                  <w:t>12,754,075,000.02</w:t>
                </w:r>
              </w:p>
            </w:tc>
            <w:tc>
              <w:tcPr>
                <w:tcW w:w="2756" w:type="dxa"/>
                <w:gridSpan w:val="2"/>
                <w:shd w:val="clear" w:color="auto" w:fill="auto"/>
                <w:vAlign w:val="center"/>
              </w:tcPr>
              <w:p w14:paraId="0CA0D993" w14:textId="5F2A0701" w:rsidR="000D3385" w:rsidRPr="00B03C1D" w:rsidRDefault="000D3385" w:rsidP="000D3385">
                <w:pPr>
                  <w:spacing w:line="360" w:lineRule="exact"/>
                  <w:jc w:val="right"/>
                  <w:rPr>
                    <w:sz w:val="21"/>
                    <w:szCs w:val="21"/>
                  </w:rPr>
                </w:pPr>
                <w:r w:rsidRPr="00B03C1D">
                  <w:rPr>
                    <w:sz w:val="21"/>
                    <w:szCs w:val="21"/>
                  </w:rPr>
                  <w:t>12,835,012,266.78</w:t>
                </w:r>
              </w:p>
            </w:tc>
            <w:tc>
              <w:tcPr>
                <w:tcW w:w="1391" w:type="dxa"/>
                <w:shd w:val="clear" w:color="auto" w:fill="auto"/>
                <w:vAlign w:val="center"/>
              </w:tcPr>
              <w:p w14:paraId="11C79760" w14:textId="570623E5" w:rsidR="000D3385" w:rsidRPr="00B03C1D" w:rsidRDefault="000D3385" w:rsidP="000D3385">
                <w:pPr>
                  <w:spacing w:line="360" w:lineRule="exact"/>
                  <w:jc w:val="right"/>
                  <w:rPr>
                    <w:sz w:val="21"/>
                    <w:szCs w:val="21"/>
                  </w:rPr>
                </w:pPr>
                <w:r w:rsidRPr="00B03C1D">
                  <w:rPr>
                    <w:sz w:val="21"/>
                    <w:szCs w:val="21"/>
                  </w:rPr>
                  <w:t>-0.63</w:t>
                </w:r>
              </w:p>
            </w:tc>
          </w:tr>
          <w:tr w:rsidR="000D3385" w:rsidRPr="00B03C1D" w14:paraId="2D36F4AA" w14:textId="77777777" w:rsidTr="00ED0200">
            <w:sdt>
              <w:sdtPr>
                <w:rPr>
                  <w:rFonts w:hint="eastAsia"/>
                  <w:sz w:val="21"/>
                  <w:szCs w:val="21"/>
                </w:rPr>
                <w:tag w:val="_PLD_b21bfb4fa7974ed4bb2e89c32714a487"/>
                <w:id w:val="-1351939476"/>
                <w:lock w:val="sdtLocked"/>
              </w:sdtPr>
              <w:sdtEndPr/>
              <w:sdtContent>
                <w:tc>
                  <w:tcPr>
                    <w:tcW w:w="2138" w:type="dxa"/>
                    <w:shd w:val="clear" w:color="auto" w:fill="auto"/>
                    <w:vAlign w:val="center"/>
                  </w:tcPr>
                  <w:p w14:paraId="721DFE99" w14:textId="77777777" w:rsidR="000D3385" w:rsidRPr="00B03C1D" w:rsidRDefault="000D3385" w:rsidP="000D3385">
                    <w:pPr>
                      <w:spacing w:line="360" w:lineRule="exact"/>
                      <w:rPr>
                        <w:sz w:val="21"/>
                        <w:szCs w:val="21"/>
                      </w:rPr>
                    </w:pPr>
                    <w:r w:rsidRPr="00B03C1D">
                      <w:rPr>
                        <w:rFonts w:hint="eastAsia"/>
                        <w:sz w:val="21"/>
                        <w:szCs w:val="21"/>
                      </w:rPr>
                      <w:t>归属于上市公司股东的所有者权益</w:t>
                    </w:r>
                  </w:p>
                </w:tc>
              </w:sdtContent>
            </w:sdt>
            <w:tc>
              <w:tcPr>
                <w:tcW w:w="2538" w:type="dxa"/>
                <w:gridSpan w:val="2"/>
                <w:shd w:val="clear" w:color="auto" w:fill="auto"/>
                <w:vAlign w:val="center"/>
              </w:tcPr>
              <w:p w14:paraId="03BD2746" w14:textId="7620E8B8" w:rsidR="000D3385" w:rsidRPr="00B03C1D" w:rsidRDefault="000D3385" w:rsidP="000D3385">
                <w:pPr>
                  <w:spacing w:line="360" w:lineRule="exact"/>
                  <w:jc w:val="right"/>
                  <w:rPr>
                    <w:sz w:val="21"/>
                    <w:szCs w:val="21"/>
                  </w:rPr>
                </w:pPr>
                <w:r w:rsidRPr="00B03C1D">
                  <w:rPr>
                    <w:sz w:val="21"/>
                    <w:szCs w:val="21"/>
                  </w:rPr>
                  <w:t>5,687,391,410.83</w:t>
                </w:r>
              </w:p>
            </w:tc>
            <w:tc>
              <w:tcPr>
                <w:tcW w:w="2756" w:type="dxa"/>
                <w:gridSpan w:val="2"/>
                <w:shd w:val="clear" w:color="auto" w:fill="auto"/>
                <w:vAlign w:val="center"/>
              </w:tcPr>
              <w:p w14:paraId="0A986D4B" w14:textId="20C7D82D" w:rsidR="000D3385" w:rsidRPr="00B03C1D" w:rsidRDefault="000D3385" w:rsidP="000D3385">
                <w:pPr>
                  <w:spacing w:line="360" w:lineRule="exact"/>
                  <w:jc w:val="right"/>
                  <w:rPr>
                    <w:sz w:val="21"/>
                    <w:szCs w:val="21"/>
                  </w:rPr>
                </w:pPr>
                <w:r w:rsidRPr="00B03C1D">
                  <w:rPr>
                    <w:sz w:val="21"/>
                    <w:szCs w:val="21"/>
                  </w:rPr>
                  <w:t>5,677,457,322.00</w:t>
                </w:r>
              </w:p>
            </w:tc>
            <w:tc>
              <w:tcPr>
                <w:tcW w:w="1391" w:type="dxa"/>
                <w:shd w:val="clear" w:color="auto" w:fill="auto"/>
                <w:vAlign w:val="center"/>
              </w:tcPr>
              <w:p w14:paraId="14A586F4" w14:textId="46291561" w:rsidR="000D3385" w:rsidRPr="00B03C1D" w:rsidRDefault="000D3385" w:rsidP="000D3385">
                <w:pPr>
                  <w:spacing w:line="360" w:lineRule="exact"/>
                  <w:jc w:val="right"/>
                  <w:rPr>
                    <w:sz w:val="21"/>
                    <w:szCs w:val="21"/>
                  </w:rPr>
                </w:pPr>
                <w:r w:rsidRPr="00B03C1D">
                  <w:rPr>
                    <w:sz w:val="21"/>
                    <w:szCs w:val="21"/>
                  </w:rPr>
                  <w:t>0.17</w:t>
                </w:r>
              </w:p>
            </w:tc>
          </w:tr>
        </w:tbl>
        <w:p w14:paraId="3054F62D" w14:textId="5E2C8AFE" w:rsidR="00B240C2" w:rsidRPr="00B03C1D" w:rsidRDefault="00F558AA">
          <w:pPr>
            <w:spacing w:line="360" w:lineRule="auto"/>
            <w:rPr>
              <w:sz w:val="21"/>
              <w:szCs w:val="21"/>
            </w:rPr>
          </w:pPr>
        </w:p>
      </w:sdtContent>
    </w:sdt>
    <w:bookmarkEnd w:id="9" w:displacedByCustomXml="next"/>
    <w:bookmarkStart w:id="10" w:name="_Hlk3552414" w:displacedByCustomXml="next"/>
    <w:sdt>
      <w:sdtPr>
        <w:rPr>
          <w:rFonts w:hAnsi="Courier New" w:cs="宋体" w:hint="eastAsia"/>
          <w:color w:val="auto"/>
          <w:kern w:val="2"/>
          <w:sz w:val="24"/>
          <w:szCs w:val="24"/>
        </w:rPr>
        <w:alias w:val="模块:扣除非经常性损益项目和金额"/>
        <w:tag w:val="_GBC_6d4f449f410940dbb4415de83361ad8b"/>
        <w:id w:val="2077935495"/>
        <w:lock w:val="sdtLocked"/>
        <w:placeholder>
          <w:docPart w:val="GBC22222222222222222222222222222"/>
        </w:placeholder>
      </w:sdtPr>
      <w:sdtEndPr/>
      <w:sdtContent>
        <w:p w14:paraId="31C6992F" w14:textId="77777777" w:rsidR="00B240C2" w:rsidRPr="00B03C1D" w:rsidRDefault="00EB1111">
          <w:pPr>
            <w:pStyle w:val="2"/>
            <w:numPr>
              <w:ilvl w:val="0"/>
              <w:numId w:val="27"/>
            </w:numPr>
            <w:ind w:left="0" w:firstLine="0"/>
          </w:pPr>
          <w:r w:rsidRPr="00B03C1D">
            <w:t>非经常性损益项目和金额</w:t>
          </w:r>
        </w:p>
        <w:p w14:paraId="3BC6A9FD" w14:textId="22C91D06" w:rsidR="00B240C2" w:rsidRPr="00B03C1D" w:rsidRDefault="00EB1111">
          <w:pPr>
            <w:wordWrap w:val="0"/>
            <w:snapToGrid w:val="0"/>
            <w:jc w:val="right"/>
            <w:rPr>
              <w:sz w:val="21"/>
              <w:szCs w:val="21"/>
            </w:rPr>
          </w:pPr>
          <w:r w:rsidRPr="00B03C1D">
            <w:rPr>
              <w:rFonts w:hint="eastAsia"/>
              <w:sz w:val="21"/>
              <w:szCs w:val="21"/>
            </w:rPr>
            <w:t>单</w:t>
          </w:r>
          <w:r w:rsidRPr="00B03C1D">
            <w:rPr>
              <w:sz w:val="21"/>
              <w:szCs w:val="21"/>
            </w:rPr>
            <w:t>位</w:t>
          </w:r>
          <w:r w:rsidRPr="00B03C1D">
            <w:rPr>
              <w:rFonts w:hint="eastAsia"/>
              <w:sz w:val="21"/>
              <w:szCs w:val="21"/>
            </w:rPr>
            <w:t>：</w:t>
          </w:r>
          <w:sdt>
            <w:sdtPr>
              <w:rPr>
                <w:rFonts w:hint="eastAsia"/>
                <w:sz w:val="21"/>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B03C1D">
                <w:rPr>
                  <w:rFonts w:hint="eastAsia"/>
                  <w:sz w:val="21"/>
                  <w:szCs w:val="21"/>
                </w:rPr>
                <w:t>元</w:t>
              </w:r>
            </w:sdtContent>
          </w:sdt>
          <w:r w:rsidRPr="00B03C1D">
            <w:rPr>
              <w:sz w:val="21"/>
              <w:szCs w:val="21"/>
            </w:rPr>
            <w:t xml:space="preserve">  币种</w:t>
          </w:r>
          <w:r w:rsidRPr="00B03C1D">
            <w:rPr>
              <w:rFonts w:hint="eastAsia"/>
              <w:sz w:val="21"/>
              <w:szCs w:val="21"/>
            </w:rPr>
            <w:t>：</w:t>
          </w:r>
          <w:sdt>
            <w:sdtPr>
              <w:rPr>
                <w:rFonts w:hint="eastAsia"/>
                <w:sz w:val="21"/>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B03C1D">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1701"/>
            <w:gridCol w:w="748"/>
          </w:tblGrid>
          <w:tr w:rsidR="00B240C2" w:rsidRPr="00B03C1D" w14:paraId="748A75CA" w14:textId="77777777" w:rsidTr="002105D4">
            <w:sdt>
              <w:sdtPr>
                <w:rPr>
                  <w:sz w:val="21"/>
                  <w:szCs w:val="21"/>
                </w:rPr>
                <w:tag w:val="_PLD_bd711c24c5684a6589d9826350fa4751"/>
                <w:id w:val="-333760922"/>
                <w:lock w:val="sdtLocked"/>
              </w:sdtPr>
              <w:sdtEndPr/>
              <w:sdtContent>
                <w:tc>
                  <w:tcPr>
                    <w:tcW w:w="3612" w:type="pct"/>
                    <w:vAlign w:val="center"/>
                  </w:tcPr>
                  <w:p w14:paraId="296E9801" w14:textId="77777777" w:rsidR="00B240C2" w:rsidRPr="00B03C1D" w:rsidRDefault="00EB1111">
                    <w:pPr>
                      <w:jc w:val="center"/>
                      <w:rPr>
                        <w:sz w:val="21"/>
                        <w:szCs w:val="21"/>
                      </w:rPr>
                    </w:pPr>
                    <w:r w:rsidRPr="00B03C1D">
                      <w:rPr>
                        <w:sz w:val="21"/>
                        <w:szCs w:val="21"/>
                      </w:rPr>
                      <w:t>项目</w:t>
                    </w:r>
                  </w:p>
                </w:tc>
              </w:sdtContent>
            </w:sdt>
            <w:sdt>
              <w:sdtPr>
                <w:rPr>
                  <w:sz w:val="21"/>
                  <w:szCs w:val="21"/>
                </w:rPr>
                <w:tag w:val="_PLD_00d9a8de6daf4272b0b8a19bad3a60ee"/>
                <w:id w:val="978181493"/>
                <w:lock w:val="sdtLocked"/>
              </w:sdtPr>
              <w:sdtEndPr/>
              <w:sdtContent>
                <w:tc>
                  <w:tcPr>
                    <w:tcW w:w="964" w:type="pct"/>
                    <w:vAlign w:val="center"/>
                  </w:tcPr>
                  <w:p w14:paraId="12CA32A9" w14:textId="77777777" w:rsidR="00B240C2" w:rsidRPr="00B03C1D" w:rsidRDefault="00EB1111">
                    <w:pPr>
                      <w:jc w:val="center"/>
                      <w:rPr>
                        <w:sz w:val="21"/>
                        <w:szCs w:val="21"/>
                      </w:rPr>
                    </w:pPr>
                    <w:r w:rsidRPr="00B03C1D">
                      <w:rPr>
                        <w:rFonts w:hint="eastAsia"/>
                        <w:sz w:val="21"/>
                        <w:szCs w:val="21"/>
                      </w:rPr>
                      <w:t>本期金额</w:t>
                    </w:r>
                  </w:p>
                </w:tc>
              </w:sdtContent>
            </w:sdt>
            <w:sdt>
              <w:sdtPr>
                <w:rPr>
                  <w:sz w:val="21"/>
                  <w:szCs w:val="21"/>
                </w:rPr>
                <w:tag w:val="_PLD_93ac1bff5e014d19a8b23d36c21f0854"/>
                <w:id w:val="811374950"/>
                <w:lock w:val="sdtLocked"/>
              </w:sdtPr>
              <w:sdtEndPr/>
              <w:sdtContent>
                <w:tc>
                  <w:tcPr>
                    <w:tcW w:w="424" w:type="pct"/>
                    <w:vAlign w:val="center"/>
                  </w:tcPr>
                  <w:p w14:paraId="72063E21" w14:textId="77777777" w:rsidR="00B240C2" w:rsidRPr="00B03C1D" w:rsidRDefault="00EB1111">
                    <w:pPr>
                      <w:jc w:val="center"/>
                      <w:rPr>
                        <w:sz w:val="21"/>
                        <w:szCs w:val="21"/>
                      </w:rPr>
                    </w:pPr>
                    <w:r w:rsidRPr="00B03C1D">
                      <w:rPr>
                        <w:sz w:val="21"/>
                        <w:szCs w:val="21"/>
                      </w:rPr>
                      <w:t>说明</w:t>
                    </w:r>
                  </w:p>
                </w:tc>
              </w:sdtContent>
            </w:sdt>
          </w:tr>
          <w:tr w:rsidR="00B240C2" w:rsidRPr="00B03C1D" w14:paraId="4FD6D3DB" w14:textId="77777777" w:rsidTr="002105D4">
            <w:sdt>
              <w:sdtPr>
                <w:rPr>
                  <w:sz w:val="21"/>
                  <w:szCs w:val="21"/>
                </w:rPr>
                <w:tag w:val="_PLD_7f8dcbd4e9ed4608baccdbb2f5e30d0f"/>
                <w:id w:val="1324851087"/>
                <w:lock w:val="sdtLocked"/>
              </w:sdtPr>
              <w:sdtEndPr/>
              <w:sdtContent>
                <w:tc>
                  <w:tcPr>
                    <w:tcW w:w="3612" w:type="pct"/>
                    <w:vAlign w:val="center"/>
                  </w:tcPr>
                  <w:p w14:paraId="7ED5C5AF" w14:textId="41D5AA4C" w:rsidR="00B240C2" w:rsidRPr="00B03C1D" w:rsidRDefault="00EB1111">
                    <w:pPr>
                      <w:rPr>
                        <w:sz w:val="21"/>
                        <w:szCs w:val="21"/>
                      </w:rPr>
                    </w:pPr>
                    <w:r w:rsidRPr="00B03C1D">
                      <w:rPr>
                        <w:rFonts w:hint="eastAsia"/>
                        <w:sz w:val="21"/>
                        <w:szCs w:val="21"/>
                      </w:rPr>
                      <w:t>非流动资产处置损益</w:t>
                    </w:r>
                  </w:p>
                </w:tc>
              </w:sdtContent>
            </w:sdt>
            <w:tc>
              <w:tcPr>
                <w:tcW w:w="964" w:type="pct"/>
              </w:tcPr>
              <w:p w14:paraId="6A0DBBCA" w14:textId="7CC80E5C" w:rsidR="00B240C2" w:rsidRPr="00B03C1D" w:rsidRDefault="006556E1">
                <w:pPr>
                  <w:ind w:right="6"/>
                  <w:jc w:val="right"/>
                  <w:rPr>
                    <w:sz w:val="21"/>
                    <w:szCs w:val="21"/>
                  </w:rPr>
                </w:pPr>
                <w:r w:rsidRPr="00B03C1D">
                  <w:rPr>
                    <w:sz w:val="21"/>
                    <w:szCs w:val="21"/>
                  </w:rPr>
                  <w:t>2,249,995.16</w:t>
                </w:r>
              </w:p>
            </w:tc>
            <w:tc>
              <w:tcPr>
                <w:tcW w:w="424" w:type="pct"/>
              </w:tcPr>
              <w:p w14:paraId="2BEA1FE8" w14:textId="77777777" w:rsidR="00B240C2" w:rsidRPr="00B03C1D" w:rsidRDefault="00B240C2">
                <w:pPr>
                  <w:rPr>
                    <w:sz w:val="21"/>
                    <w:szCs w:val="21"/>
                  </w:rPr>
                </w:pPr>
              </w:p>
            </w:tc>
          </w:tr>
          <w:tr w:rsidR="00B240C2" w:rsidRPr="00B03C1D" w14:paraId="4980A9C5" w14:textId="77777777" w:rsidTr="002105D4">
            <w:sdt>
              <w:sdtPr>
                <w:rPr>
                  <w:sz w:val="21"/>
                  <w:szCs w:val="21"/>
                </w:rPr>
                <w:tag w:val="_PLD_352926e6c8de4b94b37f124a0749c304"/>
                <w:id w:val="832411131"/>
                <w:lock w:val="sdtLocked"/>
              </w:sdtPr>
              <w:sdtEndPr/>
              <w:sdtContent>
                <w:tc>
                  <w:tcPr>
                    <w:tcW w:w="3612" w:type="pct"/>
                    <w:vAlign w:val="center"/>
                  </w:tcPr>
                  <w:p w14:paraId="7F8A6AD2" w14:textId="77777777" w:rsidR="00B240C2" w:rsidRPr="00B03C1D" w:rsidRDefault="00EB1111">
                    <w:pPr>
                      <w:rPr>
                        <w:sz w:val="21"/>
                        <w:szCs w:val="21"/>
                      </w:rPr>
                    </w:pPr>
                    <w:r w:rsidRPr="00B03C1D">
                      <w:rPr>
                        <w:rFonts w:hint="eastAsia"/>
                        <w:sz w:val="21"/>
                        <w:szCs w:val="21"/>
                      </w:rPr>
                      <w:t>越权审批，或无正式批准文件，或偶发性的税收返还、减免</w:t>
                    </w:r>
                  </w:p>
                </w:tc>
              </w:sdtContent>
            </w:sdt>
            <w:tc>
              <w:tcPr>
                <w:tcW w:w="964" w:type="pct"/>
              </w:tcPr>
              <w:p w14:paraId="7C30FA90" w14:textId="77777777" w:rsidR="00B240C2" w:rsidRPr="00B03C1D" w:rsidRDefault="00B240C2">
                <w:pPr>
                  <w:ind w:right="6"/>
                  <w:jc w:val="right"/>
                  <w:rPr>
                    <w:sz w:val="21"/>
                    <w:szCs w:val="21"/>
                  </w:rPr>
                </w:pPr>
              </w:p>
            </w:tc>
            <w:tc>
              <w:tcPr>
                <w:tcW w:w="424" w:type="pct"/>
              </w:tcPr>
              <w:p w14:paraId="7E096550" w14:textId="77777777" w:rsidR="00B240C2" w:rsidRPr="00B03C1D" w:rsidRDefault="00B240C2">
                <w:pPr>
                  <w:rPr>
                    <w:sz w:val="21"/>
                    <w:szCs w:val="21"/>
                  </w:rPr>
                </w:pPr>
              </w:p>
            </w:tc>
          </w:tr>
          <w:tr w:rsidR="00B240C2" w:rsidRPr="00B03C1D" w14:paraId="2899C647" w14:textId="77777777" w:rsidTr="002105D4">
            <w:sdt>
              <w:sdtPr>
                <w:rPr>
                  <w:sz w:val="21"/>
                  <w:szCs w:val="21"/>
                </w:rPr>
                <w:tag w:val="_PLD_9b41fbfad1c54f5c8606d505a9cad3c4"/>
                <w:id w:val="262269091"/>
                <w:lock w:val="sdtLocked"/>
              </w:sdtPr>
              <w:sdtEndPr/>
              <w:sdtContent>
                <w:tc>
                  <w:tcPr>
                    <w:tcW w:w="3612" w:type="pct"/>
                    <w:vAlign w:val="center"/>
                  </w:tcPr>
                  <w:p w14:paraId="67FDC035" w14:textId="40170785" w:rsidR="00B240C2" w:rsidRPr="00B03C1D" w:rsidRDefault="00EB1111">
                    <w:pPr>
                      <w:rPr>
                        <w:sz w:val="21"/>
                        <w:szCs w:val="21"/>
                      </w:rPr>
                    </w:pPr>
                    <w:r w:rsidRPr="00B03C1D">
                      <w:rPr>
                        <w:rFonts w:hint="eastAsia"/>
                        <w:sz w:val="21"/>
                        <w:szCs w:val="21"/>
                      </w:rPr>
                      <w:t>计入当期损益的政府补助，但与公司正常经营业务密切相关，符合国家政策规定、按照一定标准定额或定量持续享受的政府补助除外</w:t>
                    </w:r>
                  </w:p>
                </w:tc>
              </w:sdtContent>
            </w:sdt>
            <w:tc>
              <w:tcPr>
                <w:tcW w:w="964" w:type="pct"/>
              </w:tcPr>
              <w:p w14:paraId="0CC3A2B3" w14:textId="00C05DE0" w:rsidR="00B240C2" w:rsidRPr="00B03C1D" w:rsidRDefault="006556E1">
                <w:pPr>
                  <w:ind w:right="6"/>
                  <w:jc w:val="right"/>
                  <w:rPr>
                    <w:sz w:val="21"/>
                    <w:szCs w:val="21"/>
                  </w:rPr>
                </w:pPr>
                <w:r w:rsidRPr="00B03C1D">
                  <w:rPr>
                    <w:sz w:val="21"/>
                    <w:szCs w:val="21"/>
                  </w:rPr>
                  <w:t>11,498,840.07</w:t>
                </w:r>
              </w:p>
            </w:tc>
            <w:tc>
              <w:tcPr>
                <w:tcW w:w="424" w:type="pct"/>
              </w:tcPr>
              <w:p w14:paraId="484560A7" w14:textId="77777777" w:rsidR="00B240C2" w:rsidRPr="00B03C1D" w:rsidRDefault="00B240C2">
                <w:pPr>
                  <w:rPr>
                    <w:sz w:val="21"/>
                    <w:szCs w:val="21"/>
                  </w:rPr>
                </w:pPr>
                <w:bookmarkStart w:id="11" w:name="_GoBack"/>
                <w:bookmarkEnd w:id="11"/>
              </w:p>
            </w:tc>
          </w:tr>
          <w:tr w:rsidR="00B240C2" w:rsidRPr="00B03C1D" w14:paraId="21EF8E3F" w14:textId="77777777" w:rsidTr="002105D4">
            <w:sdt>
              <w:sdtPr>
                <w:rPr>
                  <w:sz w:val="21"/>
                  <w:szCs w:val="21"/>
                </w:rPr>
                <w:tag w:val="_PLD_ba53d67c61ba4d02a7acf8aaaac00683"/>
                <w:id w:val="-748271504"/>
                <w:lock w:val="sdtLocked"/>
              </w:sdtPr>
              <w:sdtEndPr/>
              <w:sdtContent>
                <w:tc>
                  <w:tcPr>
                    <w:tcW w:w="3612" w:type="pct"/>
                    <w:vAlign w:val="center"/>
                  </w:tcPr>
                  <w:p w14:paraId="2E5862F1" w14:textId="77777777" w:rsidR="00B240C2" w:rsidRPr="00B03C1D" w:rsidRDefault="00EB1111">
                    <w:pPr>
                      <w:rPr>
                        <w:sz w:val="21"/>
                        <w:szCs w:val="21"/>
                      </w:rPr>
                    </w:pPr>
                    <w:r w:rsidRPr="00B03C1D">
                      <w:rPr>
                        <w:sz w:val="21"/>
                        <w:szCs w:val="21"/>
                      </w:rPr>
                      <w:t>计入当期损益的对非金融企业收取的资金占用费</w:t>
                    </w:r>
                  </w:p>
                </w:tc>
              </w:sdtContent>
            </w:sdt>
            <w:tc>
              <w:tcPr>
                <w:tcW w:w="964" w:type="pct"/>
              </w:tcPr>
              <w:p w14:paraId="0FD88687" w14:textId="77777777" w:rsidR="00B240C2" w:rsidRPr="00B03C1D" w:rsidRDefault="00B240C2">
                <w:pPr>
                  <w:ind w:right="6"/>
                  <w:jc w:val="right"/>
                  <w:rPr>
                    <w:sz w:val="21"/>
                    <w:szCs w:val="21"/>
                  </w:rPr>
                </w:pPr>
              </w:p>
            </w:tc>
            <w:tc>
              <w:tcPr>
                <w:tcW w:w="424" w:type="pct"/>
              </w:tcPr>
              <w:p w14:paraId="00ADADC2" w14:textId="77777777" w:rsidR="00B240C2" w:rsidRPr="00B03C1D" w:rsidRDefault="00B240C2">
                <w:pPr>
                  <w:rPr>
                    <w:sz w:val="21"/>
                    <w:szCs w:val="21"/>
                  </w:rPr>
                </w:pPr>
              </w:p>
            </w:tc>
          </w:tr>
          <w:tr w:rsidR="00B240C2" w:rsidRPr="00B03C1D" w14:paraId="4F8792C4" w14:textId="77777777" w:rsidTr="002105D4">
            <w:sdt>
              <w:sdtPr>
                <w:rPr>
                  <w:sz w:val="21"/>
                  <w:szCs w:val="21"/>
                </w:rPr>
                <w:tag w:val="_PLD_9690dd329b5d4aaa9bad70dda9c6adf6"/>
                <w:id w:val="-1065797806"/>
                <w:lock w:val="sdtLocked"/>
              </w:sdtPr>
              <w:sdtEndPr/>
              <w:sdtContent>
                <w:tc>
                  <w:tcPr>
                    <w:tcW w:w="3612" w:type="pct"/>
                    <w:vAlign w:val="center"/>
                  </w:tcPr>
                  <w:p w14:paraId="7E30C526" w14:textId="77777777" w:rsidR="00B240C2" w:rsidRPr="00B03C1D" w:rsidRDefault="00EB1111">
                    <w:pPr>
                      <w:rPr>
                        <w:sz w:val="21"/>
                        <w:szCs w:val="21"/>
                      </w:rPr>
                    </w:pPr>
                    <w:r w:rsidRPr="00B03C1D">
                      <w:rPr>
                        <w:sz w:val="21"/>
                        <w:szCs w:val="21"/>
                      </w:rPr>
                      <w:t>企业取得子公司、联营企业及合营企业的投资成本小于取得投资时应享有被投资单位可辨认净资产公允价值产生的收益</w:t>
                    </w:r>
                  </w:p>
                </w:tc>
              </w:sdtContent>
            </w:sdt>
            <w:tc>
              <w:tcPr>
                <w:tcW w:w="964" w:type="pct"/>
              </w:tcPr>
              <w:p w14:paraId="30084C56" w14:textId="77777777" w:rsidR="00B240C2" w:rsidRPr="00B03C1D" w:rsidRDefault="00B240C2">
                <w:pPr>
                  <w:ind w:right="6"/>
                  <w:jc w:val="right"/>
                  <w:rPr>
                    <w:sz w:val="21"/>
                    <w:szCs w:val="21"/>
                  </w:rPr>
                </w:pPr>
              </w:p>
            </w:tc>
            <w:tc>
              <w:tcPr>
                <w:tcW w:w="424" w:type="pct"/>
              </w:tcPr>
              <w:p w14:paraId="49655556" w14:textId="77777777" w:rsidR="00B240C2" w:rsidRPr="00B03C1D" w:rsidRDefault="00B240C2">
                <w:pPr>
                  <w:rPr>
                    <w:sz w:val="21"/>
                    <w:szCs w:val="21"/>
                  </w:rPr>
                </w:pPr>
              </w:p>
            </w:tc>
          </w:tr>
          <w:tr w:rsidR="00B240C2" w:rsidRPr="00B03C1D" w14:paraId="7AE7C81F" w14:textId="77777777" w:rsidTr="002105D4">
            <w:sdt>
              <w:sdtPr>
                <w:rPr>
                  <w:sz w:val="21"/>
                  <w:szCs w:val="21"/>
                </w:rPr>
                <w:tag w:val="_PLD_1b1f33595094457d8bc30d78a54122df"/>
                <w:id w:val="215175532"/>
                <w:lock w:val="sdtLocked"/>
              </w:sdtPr>
              <w:sdtEndPr/>
              <w:sdtContent>
                <w:tc>
                  <w:tcPr>
                    <w:tcW w:w="3612" w:type="pct"/>
                    <w:vAlign w:val="center"/>
                  </w:tcPr>
                  <w:p w14:paraId="1F1650D5" w14:textId="77777777" w:rsidR="00B240C2" w:rsidRPr="00B03C1D" w:rsidRDefault="00EB1111">
                    <w:pPr>
                      <w:rPr>
                        <w:sz w:val="21"/>
                        <w:szCs w:val="21"/>
                      </w:rPr>
                    </w:pPr>
                    <w:r w:rsidRPr="00B03C1D">
                      <w:rPr>
                        <w:sz w:val="21"/>
                        <w:szCs w:val="21"/>
                      </w:rPr>
                      <w:t>非货币性资产交换损益</w:t>
                    </w:r>
                  </w:p>
                </w:tc>
              </w:sdtContent>
            </w:sdt>
            <w:tc>
              <w:tcPr>
                <w:tcW w:w="964" w:type="pct"/>
              </w:tcPr>
              <w:p w14:paraId="3627B6DF" w14:textId="77777777" w:rsidR="00B240C2" w:rsidRPr="00B03C1D" w:rsidRDefault="00B240C2">
                <w:pPr>
                  <w:ind w:right="6"/>
                  <w:jc w:val="right"/>
                  <w:rPr>
                    <w:sz w:val="21"/>
                    <w:szCs w:val="21"/>
                  </w:rPr>
                </w:pPr>
              </w:p>
            </w:tc>
            <w:tc>
              <w:tcPr>
                <w:tcW w:w="424" w:type="pct"/>
              </w:tcPr>
              <w:p w14:paraId="2C9F6B65" w14:textId="77777777" w:rsidR="00B240C2" w:rsidRPr="00B03C1D" w:rsidRDefault="00B240C2">
                <w:pPr>
                  <w:rPr>
                    <w:sz w:val="21"/>
                    <w:szCs w:val="21"/>
                  </w:rPr>
                </w:pPr>
              </w:p>
            </w:tc>
          </w:tr>
          <w:tr w:rsidR="00B240C2" w:rsidRPr="00B03C1D" w14:paraId="6F7EC60C" w14:textId="77777777" w:rsidTr="002105D4">
            <w:sdt>
              <w:sdtPr>
                <w:rPr>
                  <w:sz w:val="21"/>
                  <w:szCs w:val="21"/>
                </w:rPr>
                <w:tag w:val="_PLD_17a01923024d4760bb2e00482569ef7e"/>
                <w:id w:val="264427400"/>
                <w:lock w:val="sdtLocked"/>
              </w:sdtPr>
              <w:sdtEndPr/>
              <w:sdtContent>
                <w:tc>
                  <w:tcPr>
                    <w:tcW w:w="3612" w:type="pct"/>
                    <w:vAlign w:val="center"/>
                  </w:tcPr>
                  <w:p w14:paraId="28F54393" w14:textId="77777777" w:rsidR="00B240C2" w:rsidRPr="00B03C1D" w:rsidRDefault="00EB1111">
                    <w:pPr>
                      <w:rPr>
                        <w:sz w:val="21"/>
                        <w:szCs w:val="21"/>
                      </w:rPr>
                    </w:pPr>
                    <w:r w:rsidRPr="00B03C1D">
                      <w:rPr>
                        <w:sz w:val="21"/>
                        <w:szCs w:val="21"/>
                      </w:rPr>
                      <w:t>委托他人投资或管理资产的损益</w:t>
                    </w:r>
                  </w:p>
                </w:tc>
              </w:sdtContent>
            </w:sdt>
            <w:tc>
              <w:tcPr>
                <w:tcW w:w="964" w:type="pct"/>
              </w:tcPr>
              <w:p w14:paraId="642E310C" w14:textId="77777777" w:rsidR="00B240C2" w:rsidRPr="00B03C1D" w:rsidRDefault="00B240C2">
                <w:pPr>
                  <w:ind w:right="6"/>
                  <w:jc w:val="right"/>
                  <w:rPr>
                    <w:sz w:val="21"/>
                    <w:szCs w:val="21"/>
                  </w:rPr>
                </w:pPr>
              </w:p>
            </w:tc>
            <w:tc>
              <w:tcPr>
                <w:tcW w:w="424" w:type="pct"/>
              </w:tcPr>
              <w:p w14:paraId="5B1C809C" w14:textId="77777777" w:rsidR="00B240C2" w:rsidRPr="00B03C1D" w:rsidRDefault="00B240C2">
                <w:pPr>
                  <w:rPr>
                    <w:sz w:val="21"/>
                    <w:szCs w:val="21"/>
                  </w:rPr>
                </w:pPr>
              </w:p>
            </w:tc>
          </w:tr>
          <w:tr w:rsidR="00B240C2" w:rsidRPr="00B03C1D" w14:paraId="7A79B76A" w14:textId="77777777" w:rsidTr="002105D4">
            <w:sdt>
              <w:sdtPr>
                <w:rPr>
                  <w:sz w:val="21"/>
                  <w:szCs w:val="21"/>
                </w:rPr>
                <w:tag w:val="_PLD_776d6a89466b488ab528c598e75742fe"/>
                <w:id w:val="-2043124364"/>
                <w:lock w:val="sdtLocked"/>
              </w:sdtPr>
              <w:sdtEndPr/>
              <w:sdtContent>
                <w:tc>
                  <w:tcPr>
                    <w:tcW w:w="3612" w:type="pct"/>
                    <w:vAlign w:val="center"/>
                  </w:tcPr>
                  <w:p w14:paraId="6D80B158" w14:textId="77777777" w:rsidR="00B240C2" w:rsidRPr="00B03C1D" w:rsidRDefault="00EB1111">
                    <w:pPr>
                      <w:rPr>
                        <w:sz w:val="21"/>
                        <w:szCs w:val="21"/>
                      </w:rPr>
                    </w:pPr>
                    <w:r w:rsidRPr="00B03C1D">
                      <w:rPr>
                        <w:sz w:val="21"/>
                        <w:szCs w:val="21"/>
                      </w:rPr>
                      <w:t>因不可抗力因素，如遭受自然灾害而计提的各项资产减值准备</w:t>
                    </w:r>
                  </w:p>
                </w:tc>
              </w:sdtContent>
            </w:sdt>
            <w:tc>
              <w:tcPr>
                <w:tcW w:w="964" w:type="pct"/>
              </w:tcPr>
              <w:p w14:paraId="7D2067E3" w14:textId="77777777" w:rsidR="00B240C2" w:rsidRPr="00B03C1D" w:rsidRDefault="00B240C2">
                <w:pPr>
                  <w:ind w:right="6"/>
                  <w:jc w:val="right"/>
                  <w:rPr>
                    <w:sz w:val="21"/>
                    <w:szCs w:val="21"/>
                  </w:rPr>
                </w:pPr>
              </w:p>
            </w:tc>
            <w:tc>
              <w:tcPr>
                <w:tcW w:w="424" w:type="pct"/>
              </w:tcPr>
              <w:p w14:paraId="5F3E7775" w14:textId="77777777" w:rsidR="00B240C2" w:rsidRPr="00B03C1D" w:rsidRDefault="00B240C2">
                <w:pPr>
                  <w:rPr>
                    <w:sz w:val="21"/>
                    <w:szCs w:val="21"/>
                  </w:rPr>
                </w:pPr>
              </w:p>
            </w:tc>
          </w:tr>
          <w:tr w:rsidR="00B240C2" w:rsidRPr="00B03C1D" w14:paraId="021DC3BD" w14:textId="77777777" w:rsidTr="002105D4">
            <w:sdt>
              <w:sdtPr>
                <w:rPr>
                  <w:sz w:val="21"/>
                  <w:szCs w:val="21"/>
                </w:rPr>
                <w:tag w:val="_PLD_01ca47de2a084637bdba7187b5a8d5c3"/>
                <w:id w:val="518123013"/>
                <w:lock w:val="sdtLocked"/>
              </w:sdtPr>
              <w:sdtEndPr/>
              <w:sdtContent>
                <w:tc>
                  <w:tcPr>
                    <w:tcW w:w="3612" w:type="pct"/>
                    <w:vAlign w:val="center"/>
                  </w:tcPr>
                  <w:p w14:paraId="2A7E5DA3" w14:textId="77777777" w:rsidR="00B240C2" w:rsidRPr="00B03C1D" w:rsidRDefault="00EB1111">
                    <w:pPr>
                      <w:rPr>
                        <w:sz w:val="21"/>
                        <w:szCs w:val="21"/>
                      </w:rPr>
                    </w:pPr>
                    <w:r w:rsidRPr="00B03C1D">
                      <w:rPr>
                        <w:sz w:val="21"/>
                        <w:szCs w:val="21"/>
                      </w:rPr>
                      <w:t>债务重组损益</w:t>
                    </w:r>
                  </w:p>
                </w:tc>
              </w:sdtContent>
            </w:sdt>
            <w:tc>
              <w:tcPr>
                <w:tcW w:w="964" w:type="pct"/>
              </w:tcPr>
              <w:p w14:paraId="4CDB0111" w14:textId="77777777" w:rsidR="00B240C2" w:rsidRPr="00B03C1D" w:rsidRDefault="00B240C2">
                <w:pPr>
                  <w:ind w:right="6"/>
                  <w:jc w:val="right"/>
                  <w:rPr>
                    <w:sz w:val="21"/>
                    <w:szCs w:val="21"/>
                  </w:rPr>
                </w:pPr>
              </w:p>
            </w:tc>
            <w:tc>
              <w:tcPr>
                <w:tcW w:w="424" w:type="pct"/>
              </w:tcPr>
              <w:p w14:paraId="08C4D4A0" w14:textId="77777777" w:rsidR="00B240C2" w:rsidRPr="00B03C1D" w:rsidRDefault="00B240C2">
                <w:pPr>
                  <w:rPr>
                    <w:sz w:val="21"/>
                    <w:szCs w:val="21"/>
                  </w:rPr>
                </w:pPr>
              </w:p>
            </w:tc>
          </w:tr>
          <w:tr w:rsidR="00B240C2" w:rsidRPr="00B03C1D" w14:paraId="04C55306" w14:textId="77777777" w:rsidTr="002105D4">
            <w:sdt>
              <w:sdtPr>
                <w:rPr>
                  <w:sz w:val="21"/>
                  <w:szCs w:val="21"/>
                </w:rPr>
                <w:tag w:val="_PLD_549a45753bcb4ad99d23557cfe8cd324"/>
                <w:id w:val="1046258528"/>
                <w:lock w:val="sdtLocked"/>
              </w:sdtPr>
              <w:sdtEndPr/>
              <w:sdtContent>
                <w:tc>
                  <w:tcPr>
                    <w:tcW w:w="3612" w:type="pct"/>
                    <w:vAlign w:val="center"/>
                  </w:tcPr>
                  <w:p w14:paraId="4AEAD352" w14:textId="77777777" w:rsidR="00B240C2" w:rsidRPr="00B03C1D" w:rsidRDefault="00EB1111">
                    <w:pPr>
                      <w:rPr>
                        <w:sz w:val="21"/>
                        <w:szCs w:val="21"/>
                      </w:rPr>
                    </w:pPr>
                    <w:r w:rsidRPr="00B03C1D">
                      <w:rPr>
                        <w:sz w:val="21"/>
                        <w:szCs w:val="21"/>
                      </w:rPr>
                      <w:t>企业重组费用，如安置职工的支出、整合费用等</w:t>
                    </w:r>
                  </w:p>
                </w:tc>
              </w:sdtContent>
            </w:sdt>
            <w:tc>
              <w:tcPr>
                <w:tcW w:w="964" w:type="pct"/>
              </w:tcPr>
              <w:p w14:paraId="2DB9CA55" w14:textId="77777777" w:rsidR="00B240C2" w:rsidRPr="00B03C1D" w:rsidRDefault="00B240C2">
                <w:pPr>
                  <w:ind w:right="6"/>
                  <w:jc w:val="right"/>
                  <w:rPr>
                    <w:sz w:val="21"/>
                    <w:szCs w:val="21"/>
                  </w:rPr>
                </w:pPr>
              </w:p>
            </w:tc>
            <w:tc>
              <w:tcPr>
                <w:tcW w:w="424" w:type="pct"/>
              </w:tcPr>
              <w:p w14:paraId="4B93EBAE" w14:textId="77777777" w:rsidR="00B240C2" w:rsidRPr="00B03C1D" w:rsidRDefault="00B240C2">
                <w:pPr>
                  <w:rPr>
                    <w:sz w:val="21"/>
                    <w:szCs w:val="21"/>
                  </w:rPr>
                </w:pPr>
              </w:p>
            </w:tc>
          </w:tr>
          <w:tr w:rsidR="00B240C2" w:rsidRPr="00B03C1D" w14:paraId="0F8EDDA2" w14:textId="77777777" w:rsidTr="002105D4">
            <w:sdt>
              <w:sdtPr>
                <w:rPr>
                  <w:sz w:val="21"/>
                  <w:szCs w:val="21"/>
                </w:rPr>
                <w:tag w:val="_PLD_4fcac1e3e3b4465a90f8727f969b2b17"/>
                <w:id w:val="1584806325"/>
                <w:lock w:val="sdtLocked"/>
              </w:sdtPr>
              <w:sdtEndPr/>
              <w:sdtContent>
                <w:tc>
                  <w:tcPr>
                    <w:tcW w:w="3612" w:type="pct"/>
                    <w:vAlign w:val="center"/>
                  </w:tcPr>
                  <w:p w14:paraId="210EB45F" w14:textId="77777777" w:rsidR="00B240C2" w:rsidRPr="00B03C1D" w:rsidRDefault="00EB1111">
                    <w:pPr>
                      <w:rPr>
                        <w:sz w:val="21"/>
                        <w:szCs w:val="21"/>
                      </w:rPr>
                    </w:pPr>
                    <w:r w:rsidRPr="00B03C1D">
                      <w:rPr>
                        <w:sz w:val="21"/>
                        <w:szCs w:val="21"/>
                      </w:rPr>
                      <w:t>交易价格显失公允的交易产生的超过公允价值部分的损益</w:t>
                    </w:r>
                  </w:p>
                </w:tc>
              </w:sdtContent>
            </w:sdt>
            <w:tc>
              <w:tcPr>
                <w:tcW w:w="964" w:type="pct"/>
              </w:tcPr>
              <w:p w14:paraId="4C2A53EA" w14:textId="77777777" w:rsidR="00B240C2" w:rsidRPr="00B03C1D" w:rsidRDefault="00B240C2">
                <w:pPr>
                  <w:ind w:right="6"/>
                  <w:jc w:val="right"/>
                  <w:rPr>
                    <w:sz w:val="21"/>
                    <w:szCs w:val="21"/>
                  </w:rPr>
                </w:pPr>
              </w:p>
            </w:tc>
            <w:tc>
              <w:tcPr>
                <w:tcW w:w="424" w:type="pct"/>
              </w:tcPr>
              <w:p w14:paraId="0EE202B7" w14:textId="77777777" w:rsidR="00B240C2" w:rsidRPr="00B03C1D" w:rsidRDefault="00B240C2">
                <w:pPr>
                  <w:rPr>
                    <w:sz w:val="21"/>
                    <w:szCs w:val="21"/>
                  </w:rPr>
                </w:pPr>
              </w:p>
            </w:tc>
          </w:tr>
          <w:tr w:rsidR="00B240C2" w:rsidRPr="00B03C1D" w14:paraId="4394CB8A" w14:textId="77777777" w:rsidTr="002105D4">
            <w:sdt>
              <w:sdtPr>
                <w:rPr>
                  <w:sz w:val="21"/>
                  <w:szCs w:val="21"/>
                </w:rPr>
                <w:tag w:val="_PLD_a2ad84595d574038b72e66e067d45251"/>
                <w:id w:val="-571891361"/>
                <w:lock w:val="sdtLocked"/>
              </w:sdtPr>
              <w:sdtEndPr/>
              <w:sdtContent>
                <w:tc>
                  <w:tcPr>
                    <w:tcW w:w="3612" w:type="pct"/>
                    <w:vAlign w:val="center"/>
                  </w:tcPr>
                  <w:p w14:paraId="76D93756" w14:textId="77777777" w:rsidR="00B240C2" w:rsidRPr="00B03C1D" w:rsidRDefault="00EB1111">
                    <w:pPr>
                      <w:rPr>
                        <w:sz w:val="21"/>
                        <w:szCs w:val="21"/>
                      </w:rPr>
                    </w:pPr>
                    <w:r w:rsidRPr="00B03C1D">
                      <w:rPr>
                        <w:sz w:val="21"/>
                        <w:szCs w:val="21"/>
                      </w:rPr>
                      <w:t>同</w:t>
                    </w:r>
                    <w:proofErr w:type="gramStart"/>
                    <w:r w:rsidRPr="00B03C1D">
                      <w:rPr>
                        <w:sz w:val="21"/>
                        <w:szCs w:val="21"/>
                      </w:rPr>
                      <w:t>一控制</w:t>
                    </w:r>
                    <w:proofErr w:type="gramEnd"/>
                    <w:r w:rsidRPr="00B03C1D">
                      <w:rPr>
                        <w:sz w:val="21"/>
                        <w:szCs w:val="21"/>
                      </w:rPr>
                      <w:t>下企业合并产生的子公司期初至</w:t>
                    </w:r>
                    <w:proofErr w:type="gramStart"/>
                    <w:r w:rsidRPr="00B03C1D">
                      <w:rPr>
                        <w:sz w:val="21"/>
                        <w:szCs w:val="21"/>
                      </w:rPr>
                      <w:t>合并日</w:t>
                    </w:r>
                    <w:proofErr w:type="gramEnd"/>
                    <w:r w:rsidRPr="00B03C1D">
                      <w:rPr>
                        <w:sz w:val="21"/>
                        <w:szCs w:val="21"/>
                      </w:rPr>
                      <w:t>的当期净损益</w:t>
                    </w:r>
                  </w:p>
                </w:tc>
              </w:sdtContent>
            </w:sdt>
            <w:tc>
              <w:tcPr>
                <w:tcW w:w="964" w:type="pct"/>
              </w:tcPr>
              <w:p w14:paraId="062CD3E2" w14:textId="77777777" w:rsidR="00B240C2" w:rsidRPr="00B03C1D" w:rsidRDefault="00B240C2">
                <w:pPr>
                  <w:ind w:right="6"/>
                  <w:jc w:val="right"/>
                  <w:rPr>
                    <w:sz w:val="21"/>
                    <w:szCs w:val="21"/>
                  </w:rPr>
                </w:pPr>
              </w:p>
            </w:tc>
            <w:tc>
              <w:tcPr>
                <w:tcW w:w="424" w:type="pct"/>
              </w:tcPr>
              <w:p w14:paraId="00C93F7A" w14:textId="77777777" w:rsidR="00B240C2" w:rsidRPr="00B03C1D" w:rsidRDefault="00B240C2">
                <w:pPr>
                  <w:rPr>
                    <w:sz w:val="21"/>
                    <w:szCs w:val="21"/>
                  </w:rPr>
                </w:pPr>
              </w:p>
            </w:tc>
          </w:tr>
          <w:tr w:rsidR="00B240C2" w:rsidRPr="00B03C1D" w14:paraId="529F5AAF" w14:textId="77777777" w:rsidTr="002105D4">
            <w:sdt>
              <w:sdtPr>
                <w:rPr>
                  <w:sz w:val="21"/>
                  <w:szCs w:val="21"/>
                </w:rPr>
                <w:tag w:val="_PLD_c5b48b63a27d407583ba9609dd6d1647"/>
                <w:id w:val="-1383702891"/>
                <w:lock w:val="sdtLocked"/>
              </w:sdtPr>
              <w:sdtEndPr/>
              <w:sdtContent>
                <w:tc>
                  <w:tcPr>
                    <w:tcW w:w="3612" w:type="pct"/>
                    <w:vAlign w:val="center"/>
                  </w:tcPr>
                  <w:p w14:paraId="3E514B05" w14:textId="77777777" w:rsidR="00B240C2" w:rsidRPr="00B03C1D" w:rsidRDefault="00EB1111">
                    <w:pPr>
                      <w:rPr>
                        <w:sz w:val="21"/>
                        <w:szCs w:val="21"/>
                      </w:rPr>
                    </w:pPr>
                    <w:r w:rsidRPr="00B03C1D">
                      <w:rPr>
                        <w:sz w:val="21"/>
                        <w:szCs w:val="21"/>
                      </w:rPr>
                      <w:t>与公司正常经营业务无关的或有事项产生的损益</w:t>
                    </w:r>
                  </w:p>
                </w:tc>
              </w:sdtContent>
            </w:sdt>
            <w:tc>
              <w:tcPr>
                <w:tcW w:w="964" w:type="pct"/>
              </w:tcPr>
              <w:p w14:paraId="4FB7D49C" w14:textId="77777777" w:rsidR="00B240C2" w:rsidRPr="00B03C1D" w:rsidRDefault="00B240C2">
                <w:pPr>
                  <w:ind w:right="6"/>
                  <w:jc w:val="right"/>
                  <w:rPr>
                    <w:sz w:val="21"/>
                    <w:szCs w:val="21"/>
                  </w:rPr>
                </w:pPr>
              </w:p>
            </w:tc>
            <w:tc>
              <w:tcPr>
                <w:tcW w:w="424" w:type="pct"/>
              </w:tcPr>
              <w:p w14:paraId="5A643DAF" w14:textId="77777777" w:rsidR="00B240C2" w:rsidRPr="00B03C1D" w:rsidRDefault="00B240C2">
                <w:pPr>
                  <w:rPr>
                    <w:sz w:val="21"/>
                    <w:szCs w:val="21"/>
                  </w:rPr>
                </w:pPr>
              </w:p>
            </w:tc>
          </w:tr>
          <w:tr w:rsidR="00B240C2" w:rsidRPr="00B03C1D" w14:paraId="4DB72850" w14:textId="77777777" w:rsidTr="002105D4">
            <w:tc>
              <w:tcPr>
                <w:tcW w:w="3612" w:type="pct"/>
                <w:vAlign w:val="center"/>
              </w:tcPr>
              <w:sdt>
                <w:sdtPr>
                  <w:rPr>
                    <w:rFonts w:hint="eastAsia"/>
                    <w:szCs w:val="21"/>
                  </w:rPr>
                  <w:tag w:val="_PLD_207a8ad76bb04374a34d40aaf582d4ef"/>
                  <w:id w:val="160595627"/>
                  <w:lock w:val="sdtLocked"/>
                </w:sdtPr>
                <w:sdtEndPr/>
                <w:sdtContent>
                  <w:p w14:paraId="4666CBEF" w14:textId="5F8BE152" w:rsidR="00B240C2" w:rsidRPr="00B03C1D" w:rsidRDefault="00EB1111">
                    <w:pPr>
                      <w:pStyle w:val="af"/>
                      <w:ind w:firstLineChars="0" w:firstLine="0"/>
                      <w:rPr>
                        <w:szCs w:val="21"/>
                      </w:rPr>
                    </w:pPr>
                    <w:r w:rsidRPr="00B03C1D">
                      <w:rPr>
                        <w:rFonts w:cs="宋体" w:hint="eastAsia"/>
                        <w:szCs w:val="21"/>
                      </w:rPr>
                      <w:t>除同公司正常</w:t>
                    </w:r>
                    <w:r w:rsidRPr="00B03C1D">
                      <w:rPr>
                        <w:rFonts w:hint="eastAsia"/>
                        <w:szCs w:val="21"/>
                      </w:rPr>
                      <w:t>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964" w:type="pct"/>
              </w:tcPr>
              <w:p w14:paraId="70AA59ED" w14:textId="77777777" w:rsidR="00B240C2" w:rsidRPr="00B03C1D" w:rsidRDefault="00B240C2">
                <w:pPr>
                  <w:jc w:val="right"/>
                  <w:rPr>
                    <w:sz w:val="21"/>
                    <w:szCs w:val="21"/>
                  </w:rPr>
                </w:pPr>
              </w:p>
            </w:tc>
            <w:tc>
              <w:tcPr>
                <w:tcW w:w="424" w:type="pct"/>
              </w:tcPr>
              <w:p w14:paraId="5248CB96" w14:textId="77777777" w:rsidR="00B240C2" w:rsidRPr="00B03C1D" w:rsidRDefault="00B240C2">
                <w:pPr>
                  <w:rPr>
                    <w:sz w:val="21"/>
                    <w:szCs w:val="21"/>
                  </w:rPr>
                </w:pPr>
              </w:p>
            </w:tc>
          </w:tr>
          <w:tr w:rsidR="00B240C2" w:rsidRPr="00B03C1D" w14:paraId="089DD96A" w14:textId="77777777" w:rsidTr="002105D4">
            <w:tc>
              <w:tcPr>
                <w:tcW w:w="3612" w:type="pct"/>
                <w:vAlign w:val="center"/>
              </w:tcPr>
              <w:sdt>
                <w:sdtPr>
                  <w:rPr>
                    <w:rFonts w:hint="eastAsia"/>
                    <w:szCs w:val="21"/>
                  </w:rPr>
                  <w:tag w:val="_PLD_7ffb3042dca3419382e0b53f14c362aa"/>
                  <w:id w:val="-231463242"/>
                  <w:lock w:val="sdtLocked"/>
                </w:sdtPr>
                <w:sdtEndPr/>
                <w:sdtContent>
                  <w:p w14:paraId="06925158" w14:textId="594E73A7" w:rsidR="00B240C2" w:rsidRPr="00B03C1D" w:rsidRDefault="00EB1111">
                    <w:pPr>
                      <w:pStyle w:val="af"/>
                      <w:widowControl w:val="0"/>
                      <w:ind w:firstLineChars="0" w:firstLine="0"/>
                      <w:rPr>
                        <w:szCs w:val="21"/>
                      </w:rPr>
                    </w:pPr>
                    <w:r w:rsidRPr="00B03C1D">
                      <w:rPr>
                        <w:rFonts w:hint="eastAsia"/>
                        <w:szCs w:val="21"/>
                      </w:rPr>
                      <w:t>单独进行减值测试的应收款项、合同资产减值准备转回</w:t>
                    </w:r>
                  </w:p>
                </w:sdtContent>
              </w:sdt>
            </w:tc>
            <w:tc>
              <w:tcPr>
                <w:tcW w:w="964" w:type="pct"/>
              </w:tcPr>
              <w:p w14:paraId="36474D00" w14:textId="77777777" w:rsidR="00B240C2" w:rsidRPr="00B03C1D" w:rsidRDefault="00B240C2">
                <w:pPr>
                  <w:jc w:val="right"/>
                  <w:rPr>
                    <w:sz w:val="21"/>
                    <w:szCs w:val="21"/>
                  </w:rPr>
                </w:pPr>
              </w:p>
            </w:tc>
            <w:sdt>
              <w:sdtPr>
                <w:rPr>
                  <w:sz w:val="21"/>
                  <w:szCs w:val="21"/>
                </w:rPr>
                <w:alias w:val="单独进行减值测试的应收款项、合同资产减值准备转回的说明（非经常性损益项目）"/>
                <w:tag w:val="_GBC_204033916887443587d245fd65eb5517"/>
                <w:id w:val="-473748021"/>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424" w:type="pct"/>
                  </w:tcPr>
                  <w:p w14:paraId="6861BD08" w14:textId="77777777" w:rsidR="00B240C2" w:rsidRPr="00B03C1D" w:rsidRDefault="00EB1111">
                    <w:pPr>
                      <w:rPr>
                        <w:sz w:val="21"/>
                        <w:szCs w:val="21"/>
                      </w:rPr>
                    </w:pPr>
                    <w:r w:rsidRPr="00B03C1D">
                      <w:rPr>
                        <w:rFonts w:hint="eastAsia"/>
                        <w:sz w:val="21"/>
                        <w:szCs w:val="21"/>
                      </w:rPr>
                      <w:t xml:space="preserve">　</w:t>
                    </w:r>
                  </w:p>
                </w:tc>
              </w:sdtContent>
            </w:sdt>
          </w:tr>
          <w:tr w:rsidR="00B240C2" w:rsidRPr="00B03C1D" w14:paraId="6FA5FC45" w14:textId="77777777" w:rsidTr="002105D4">
            <w:sdt>
              <w:sdtPr>
                <w:rPr>
                  <w:sz w:val="21"/>
                  <w:szCs w:val="21"/>
                </w:rPr>
                <w:tag w:val="_PLD_c2cbb5e8883a4236b9f37ac3636c140f"/>
                <w:id w:val="593360791"/>
                <w:lock w:val="sdtLocked"/>
              </w:sdtPr>
              <w:sdtEndPr/>
              <w:sdtContent>
                <w:tc>
                  <w:tcPr>
                    <w:tcW w:w="3612" w:type="pct"/>
                    <w:vAlign w:val="center"/>
                  </w:tcPr>
                  <w:p w14:paraId="2AAA7480" w14:textId="77777777" w:rsidR="00B240C2" w:rsidRPr="00B03C1D" w:rsidRDefault="00EB1111">
                    <w:pPr>
                      <w:rPr>
                        <w:sz w:val="21"/>
                        <w:szCs w:val="21"/>
                      </w:rPr>
                    </w:pPr>
                    <w:r w:rsidRPr="00B03C1D">
                      <w:rPr>
                        <w:sz w:val="21"/>
                        <w:szCs w:val="21"/>
                      </w:rPr>
                      <w:t xml:space="preserve">对外委托贷款取得的损益 </w:t>
                    </w:r>
                  </w:p>
                </w:tc>
              </w:sdtContent>
            </w:sdt>
            <w:tc>
              <w:tcPr>
                <w:tcW w:w="964" w:type="pct"/>
              </w:tcPr>
              <w:p w14:paraId="684426CB" w14:textId="77777777" w:rsidR="00B240C2" w:rsidRPr="00B03C1D" w:rsidRDefault="00B240C2">
                <w:pPr>
                  <w:ind w:right="6"/>
                  <w:jc w:val="right"/>
                  <w:rPr>
                    <w:sz w:val="21"/>
                    <w:szCs w:val="21"/>
                  </w:rPr>
                </w:pPr>
              </w:p>
            </w:tc>
            <w:tc>
              <w:tcPr>
                <w:tcW w:w="424" w:type="pct"/>
              </w:tcPr>
              <w:p w14:paraId="199120DA" w14:textId="77777777" w:rsidR="00B240C2" w:rsidRPr="00B03C1D" w:rsidRDefault="00B240C2">
                <w:pPr>
                  <w:rPr>
                    <w:sz w:val="21"/>
                    <w:szCs w:val="21"/>
                  </w:rPr>
                </w:pPr>
              </w:p>
            </w:tc>
          </w:tr>
          <w:tr w:rsidR="00B240C2" w:rsidRPr="00B03C1D" w14:paraId="64425517" w14:textId="77777777" w:rsidTr="002105D4">
            <w:sdt>
              <w:sdtPr>
                <w:rPr>
                  <w:sz w:val="21"/>
                  <w:szCs w:val="21"/>
                </w:rPr>
                <w:tag w:val="_PLD_f68e116a896448cb901f553b5ad87ea6"/>
                <w:id w:val="-1930722616"/>
                <w:lock w:val="sdtLocked"/>
              </w:sdtPr>
              <w:sdtEndPr/>
              <w:sdtContent>
                <w:tc>
                  <w:tcPr>
                    <w:tcW w:w="3612" w:type="pct"/>
                    <w:vAlign w:val="center"/>
                  </w:tcPr>
                  <w:p w14:paraId="4DCBE24B" w14:textId="77777777" w:rsidR="00B240C2" w:rsidRPr="00B03C1D" w:rsidRDefault="00EB1111">
                    <w:pPr>
                      <w:rPr>
                        <w:sz w:val="21"/>
                        <w:szCs w:val="21"/>
                      </w:rPr>
                    </w:pPr>
                    <w:r w:rsidRPr="00B03C1D">
                      <w:rPr>
                        <w:sz w:val="21"/>
                        <w:szCs w:val="21"/>
                      </w:rPr>
                      <w:t>采用公允价值模式进行后续计量的投资性房地产公允价值变动产生的损益</w:t>
                    </w:r>
                  </w:p>
                </w:tc>
              </w:sdtContent>
            </w:sdt>
            <w:tc>
              <w:tcPr>
                <w:tcW w:w="964" w:type="pct"/>
              </w:tcPr>
              <w:p w14:paraId="21B54192" w14:textId="77777777" w:rsidR="00B240C2" w:rsidRPr="00B03C1D" w:rsidRDefault="00B240C2">
                <w:pPr>
                  <w:ind w:right="6"/>
                  <w:jc w:val="right"/>
                  <w:rPr>
                    <w:sz w:val="21"/>
                    <w:szCs w:val="21"/>
                  </w:rPr>
                </w:pPr>
              </w:p>
            </w:tc>
            <w:tc>
              <w:tcPr>
                <w:tcW w:w="424" w:type="pct"/>
              </w:tcPr>
              <w:p w14:paraId="41A14E36" w14:textId="77777777" w:rsidR="00B240C2" w:rsidRPr="00B03C1D" w:rsidRDefault="00B240C2">
                <w:pPr>
                  <w:rPr>
                    <w:sz w:val="21"/>
                    <w:szCs w:val="21"/>
                  </w:rPr>
                </w:pPr>
              </w:p>
            </w:tc>
          </w:tr>
          <w:tr w:rsidR="00B240C2" w:rsidRPr="00B03C1D" w14:paraId="7CA9D585" w14:textId="77777777" w:rsidTr="002105D4">
            <w:sdt>
              <w:sdtPr>
                <w:rPr>
                  <w:sz w:val="21"/>
                  <w:szCs w:val="21"/>
                </w:rPr>
                <w:tag w:val="_PLD_8032a216bd764e2ead84043ae350b9ca"/>
                <w:id w:val="798268812"/>
                <w:lock w:val="sdtLocked"/>
              </w:sdtPr>
              <w:sdtEndPr/>
              <w:sdtContent>
                <w:tc>
                  <w:tcPr>
                    <w:tcW w:w="3612" w:type="pct"/>
                    <w:vAlign w:val="center"/>
                  </w:tcPr>
                  <w:p w14:paraId="5FC74DA3" w14:textId="77777777" w:rsidR="00B240C2" w:rsidRPr="00B03C1D" w:rsidRDefault="00EB1111">
                    <w:pPr>
                      <w:rPr>
                        <w:sz w:val="21"/>
                        <w:szCs w:val="21"/>
                      </w:rPr>
                    </w:pPr>
                    <w:r w:rsidRPr="00B03C1D">
                      <w:rPr>
                        <w:sz w:val="21"/>
                        <w:szCs w:val="21"/>
                      </w:rPr>
                      <w:t>根据税收、会计等法律、法规的要求对当期损益进行一次性调整对当期损益的影响</w:t>
                    </w:r>
                  </w:p>
                </w:tc>
              </w:sdtContent>
            </w:sdt>
            <w:tc>
              <w:tcPr>
                <w:tcW w:w="964" w:type="pct"/>
              </w:tcPr>
              <w:p w14:paraId="7BFA50D6" w14:textId="77777777" w:rsidR="00B240C2" w:rsidRPr="00B03C1D" w:rsidRDefault="00B240C2">
                <w:pPr>
                  <w:ind w:right="6"/>
                  <w:jc w:val="right"/>
                  <w:rPr>
                    <w:sz w:val="21"/>
                    <w:szCs w:val="21"/>
                  </w:rPr>
                </w:pPr>
              </w:p>
            </w:tc>
            <w:tc>
              <w:tcPr>
                <w:tcW w:w="424" w:type="pct"/>
              </w:tcPr>
              <w:p w14:paraId="4CFC0DCA" w14:textId="77777777" w:rsidR="00B240C2" w:rsidRPr="00B03C1D" w:rsidRDefault="00B240C2">
                <w:pPr>
                  <w:rPr>
                    <w:sz w:val="21"/>
                    <w:szCs w:val="21"/>
                  </w:rPr>
                </w:pPr>
              </w:p>
            </w:tc>
          </w:tr>
          <w:tr w:rsidR="00B240C2" w:rsidRPr="00B03C1D" w14:paraId="268B4EBB" w14:textId="77777777" w:rsidTr="002105D4">
            <w:sdt>
              <w:sdtPr>
                <w:rPr>
                  <w:sz w:val="21"/>
                  <w:szCs w:val="21"/>
                </w:rPr>
                <w:tag w:val="_PLD_6202ccaafdbc4e83ab7f25d04bb90054"/>
                <w:id w:val="-1092625620"/>
                <w:lock w:val="sdtLocked"/>
              </w:sdtPr>
              <w:sdtEndPr/>
              <w:sdtContent>
                <w:tc>
                  <w:tcPr>
                    <w:tcW w:w="3612" w:type="pct"/>
                    <w:vAlign w:val="center"/>
                  </w:tcPr>
                  <w:p w14:paraId="1A71590A" w14:textId="77777777" w:rsidR="00B240C2" w:rsidRPr="00B03C1D" w:rsidRDefault="00EB1111">
                    <w:pPr>
                      <w:rPr>
                        <w:sz w:val="21"/>
                        <w:szCs w:val="21"/>
                      </w:rPr>
                    </w:pPr>
                    <w:r w:rsidRPr="00B03C1D">
                      <w:rPr>
                        <w:sz w:val="21"/>
                        <w:szCs w:val="21"/>
                      </w:rPr>
                      <w:t>受托经营取得的托管费收入</w:t>
                    </w:r>
                  </w:p>
                </w:tc>
              </w:sdtContent>
            </w:sdt>
            <w:tc>
              <w:tcPr>
                <w:tcW w:w="964" w:type="pct"/>
              </w:tcPr>
              <w:p w14:paraId="097182B8" w14:textId="77777777" w:rsidR="00B240C2" w:rsidRPr="00B03C1D" w:rsidRDefault="00B240C2">
                <w:pPr>
                  <w:ind w:right="6"/>
                  <w:jc w:val="right"/>
                  <w:rPr>
                    <w:sz w:val="21"/>
                    <w:szCs w:val="21"/>
                  </w:rPr>
                </w:pPr>
              </w:p>
            </w:tc>
            <w:tc>
              <w:tcPr>
                <w:tcW w:w="424" w:type="pct"/>
              </w:tcPr>
              <w:p w14:paraId="62B07527" w14:textId="77777777" w:rsidR="00B240C2" w:rsidRPr="00B03C1D" w:rsidRDefault="00B240C2">
                <w:pPr>
                  <w:rPr>
                    <w:sz w:val="21"/>
                    <w:szCs w:val="21"/>
                  </w:rPr>
                </w:pPr>
              </w:p>
            </w:tc>
          </w:tr>
          <w:tr w:rsidR="00B240C2" w:rsidRPr="00B03C1D" w14:paraId="3F3607DC" w14:textId="77777777" w:rsidTr="002105D4">
            <w:sdt>
              <w:sdtPr>
                <w:rPr>
                  <w:sz w:val="21"/>
                  <w:szCs w:val="21"/>
                </w:rPr>
                <w:tag w:val="_PLD_ecac13a62a15430eb50cc8c3cb9d100b"/>
                <w:id w:val="-381173331"/>
                <w:lock w:val="sdtLocked"/>
              </w:sdtPr>
              <w:sdtEndPr/>
              <w:sdtContent>
                <w:tc>
                  <w:tcPr>
                    <w:tcW w:w="3612" w:type="pct"/>
                    <w:vAlign w:val="center"/>
                  </w:tcPr>
                  <w:p w14:paraId="4958358C" w14:textId="77777777" w:rsidR="00B240C2" w:rsidRPr="00B03C1D" w:rsidRDefault="00EB1111">
                    <w:pPr>
                      <w:rPr>
                        <w:sz w:val="21"/>
                        <w:szCs w:val="21"/>
                      </w:rPr>
                    </w:pPr>
                    <w:r w:rsidRPr="00B03C1D">
                      <w:rPr>
                        <w:sz w:val="21"/>
                        <w:szCs w:val="21"/>
                      </w:rPr>
                      <w:t>除上述各项之外的其他营业外收入和支出</w:t>
                    </w:r>
                  </w:p>
                </w:tc>
              </w:sdtContent>
            </w:sdt>
            <w:tc>
              <w:tcPr>
                <w:tcW w:w="964" w:type="pct"/>
              </w:tcPr>
              <w:p w14:paraId="580B1EFD" w14:textId="604CBC0B" w:rsidR="00B240C2" w:rsidRPr="00B03C1D" w:rsidRDefault="006556E1">
                <w:pPr>
                  <w:ind w:right="6"/>
                  <w:jc w:val="right"/>
                  <w:rPr>
                    <w:sz w:val="21"/>
                    <w:szCs w:val="21"/>
                  </w:rPr>
                </w:pPr>
                <w:r w:rsidRPr="00B03C1D">
                  <w:rPr>
                    <w:sz w:val="21"/>
                    <w:szCs w:val="21"/>
                  </w:rPr>
                  <w:t>1,999,037.02</w:t>
                </w:r>
              </w:p>
            </w:tc>
            <w:tc>
              <w:tcPr>
                <w:tcW w:w="424" w:type="pct"/>
              </w:tcPr>
              <w:p w14:paraId="3DB0B5AA" w14:textId="77777777" w:rsidR="00B240C2" w:rsidRPr="00B03C1D" w:rsidRDefault="00B240C2">
                <w:pPr>
                  <w:rPr>
                    <w:sz w:val="21"/>
                    <w:szCs w:val="21"/>
                  </w:rPr>
                </w:pPr>
              </w:p>
            </w:tc>
          </w:tr>
          <w:tr w:rsidR="00B240C2" w:rsidRPr="00B03C1D" w14:paraId="4E95A9E1" w14:textId="77777777" w:rsidTr="002105D4">
            <w:sdt>
              <w:sdtPr>
                <w:rPr>
                  <w:sz w:val="21"/>
                  <w:szCs w:val="21"/>
                </w:rPr>
                <w:tag w:val="_PLD_d7a2ae5dba004757b5fa9f9f92cf116b"/>
                <w:id w:val="1218715359"/>
                <w:lock w:val="sdtLocked"/>
              </w:sdtPr>
              <w:sdtEndPr/>
              <w:sdtContent>
                <w:tc>
                  <w:tcPr>
                    <w:tcW w:w="3612" w:type="pct"/>
                    <w:vAlign w:val="center"/>
                  </w:tcPr>
                  <w:p w14:paraId="16D8593E" w14:textId="77777777" w:rsidR="00B240C2" w:rsidRPr="00B03C1D" w:rsidRDefault="00EB1111">
                    <w:pPr>
                      <w:rPr>
                        <w:sz w:val="21"/>
                        <w:szCs w:val="21"/>
                      </w:rPr>
                    </w:pPr>
                    <w:r w:rsidRPr="00B03C1D">
                      <w:rPr>
                        <w:sz w:val="21"/>
                        <w:szCs w:val="21"/>
                      </w:rPr>
                      <w:t>其他符合非经常性损益定义的损益项目</w:t>
                    </w:r>
                  </w:p>
                </w:tc>
              </w:sdtContent>
            </w:sdt>
            <w:tc>
              <w:tcPr>
                <w:tcW w:w="964" w:type="pct"/>
              </w:tcPr>
              <w:p w14:paraId="04E45C98" w14:textId="77777777" w:rsidR="00B240C2" w:rsidRPr="00B03C1D" w:rsidRDefault="00B240C2">
                <w:pPr>
                  <w:ind w:right="6"/>
                  <w:jc w:val="right"/>
                  <w:rPr>
                    <w:sz w:val="21"/>
                    <w:szCs w:val="21"/>
                  </w:rPr>
                </w:pPr>
              </w:p>
            </w:tc>
            <w:tc>
              <w:tcPr>
                <w:tcW w:w="424" w:type="pct"/>
              </w:tcPr>
              <w:p w14:paraId="47C0E81E" w14:textId="77777777" w:rsidR="00B240C2" w:rsidRPr="00B03C1D" w:rsidRDefault="00B240C2">
                <w:pPr>
                  <w:rPr>
                    <w:sz w:val="21"/>
                    <w:szCs w:val="21"/>
                  </w:rPr>
                </w:pPr>
              </w:p>
            </w:tc>
          </w:tr>
          <w:tr w:rsidR="00B240C2" w:rsidRPr="00B03C1D" w14:paraId="52EF3704" w14:textId="77777777" w:rsidTr="002105D4">
            <w:sdt>
              <w:sdtPr>
                <w:rPr>
                  <w:sz w:val="21"/>
                  <w:szCs w:val="21"/>
                </w:rPr>
                <w:tag w:val="_PLD_c3f014fad8f44039ac343777726f803d"/>
                <w:id w:val="2057897371"/>
                <w:lock w:val="sdtLocked"/>
              </w:sdtPr>
              <w:sdtEndPr/>
              <w:sdtContent>
                <w:tc>
                  <w:tcPr>
                    <w:tcW w:w="3612" w:type="pct"/>
                    <w:vAlign w:val="center"/>
                  </w:tcPr>
                  <w:p w14:paraId="5EA2F48D" w14:textId="388A7461" w:rsidR="00B240C2" w:rsidRPr="00B03C1D" w:rsidRDefault="00EB1111">
                    <w:pPr>
                      <w:rPr>
                        <w:sz w:val="21"/>
                        <w:szCs w:val="21"/>
                      </w:rPr>
                    </w:pPr>
                    <w:r w:rsidRPr="00B03C1D">
                      <w:rPr>
                        <w:rFonts w:hint="eastAsia"/>
                        <w:sz w:val="21"/>
                        <w:szCs w:val="21"/>
                      </w:rPr>
                      <w:t>减：</w:t>
                    </w:r>
                    <w:r w:rsidRPr="00B03C1D">
                      <w:rPr>
                        <w:sz w:val="21"/>
                        <w:szCs w:val="21"/>
                      </w:rPr>
                      <w:t>所得税影响额</w:t>
                    </w:r>
                  </w:p>
                </w:tc>
              </w:sdtContent>
            </w:sdt>
            <w:tc>
              <w:tcPr>
                <w:tcW w:w="964" w:type="pct"/>
              </w:tcPr>
              <w:p w14:paraId="2C8CC0EE" w14:textId="2F360DCE" w:rsidR="00B240C2" w:rsidRPr="00B03C1D" w:rsidRDefault="006556E1">
                <w:pPr>
                  <w:jc w:val="right"/>
                  <w:rPr>
                    <w:sz w:val="21"/>
                    <w:szCs w:val="21"/>
                  </w:rPr>
                </w:pPr>
                <w:r w:rsidRPr="00B03C1D">
                  <w:rPr>
                    <w:sz w:val="21"/>
                    <w:szCs w:val="21"/>
                  </w:rPr>
                  <w:t>-183,052.64</w:t>
                </w:r>
              </w:p>
            </w:tc>
            <w:tc>
              <w:tcPr>
                <w:tcW w:w="424" w:type="pct"/>
              </w:tcPr>
              <w:p w14:paraId="2ED24008" w14:textId="77777777" w:rsidR="00B240C2" w:rsidRPr="00B03C1D" w:rsidRDefault="00B240C2">
                <w:pPr>
                  <w:rPr>
                    <w:sz w:val="21"/>
                    <w:szCs w:val="21"/>
                  </w:rPr>
                </w:pPr>
              </w:p>
            </w:tc>
          </w:tr>
          <w:tr w:rsidR="00B240C2" w:rsidRPr="00B03C1D" w14:paraId="7ABED69F" w14:textId="77777777" w:rsidTr="002105D4">
            <w:sdt>
              <w:sdtPr>
                <w:rPr>
                  <w:sz w:val="21"/>
                  <w:szCs w:val="21"/>
                </w:rPr>
                <w:tag w:val="_PLD_4ae99cf8ca34418e9eb094506957fe11"/>
                <w:id w:val="-2086367367"/>
                <w:lock w:val="sdtLocked"/>
              </w:sdtPr>
              <w:sdtEndPr/>
              <w:sdtContent>
                <w:tc>
                  <w:tcPr>
                    <w:tcW w:w="3612" w:type="pct"/>
                    <w:vAlign w:val="center"/>
                  </w:tcPr>
                  <w:p w14:paraId="3E1E7290" w14:textId="296D65B6" w:rsidR="00B240C2" w:rsidRPr="00B03C1D" w:rsidRDefault="00EB1111">
                    <w:pPr>
                      <w:ind w:firstLineChars="200" w:firstLine="420"/>
                      <w:rPr>
                        <w:sz w:val="21"/>
                        <w:szCs w:val="21"/>
                      </w:rPr>
                    </w:pPr>
                    <w:r w:rsidRPr="00B03C1D">
                      <w:rPr>
                        <w:sz w:val="21"/>
                        <w:szCs w:val="21"/>
                      </w:rPr>
                      <w:t>少数股东权益影响额（税后）</w:t>
                    </w:r>
                  </w:p>
                </w:tc>
              </w:sdtContent>
            </w:sdt>
            <w:tc>
              <w:tcPr>
                <w:tcW w:w="964" w:type="pct"/>
              </w:tcPr>
              <w:p w14:paraId="311DDD8C" w14:textId="05CE70A1" w:rsidR="00B240C2" w:rsidRPr="00B03C1D" w:rsidRDefault="006556E1">
                <w:pPr>
                  <w:jc w:val="right"/>
                  <w:rPr>
                    <w:sz w:val="21"/>
                    <w:szCs w:val="21"/>
                  </w:rPr>
                </w:pPr>
                <w:r w:rsidRPr="00B03C1D">
                  <w:rPr>
                    <w:sz w:val="21"/>
                    <w:szCs w:val="21"/>
                  </w:rPr>
                  <w:t>-186,751.74</w:t>
                </w:r>
              </w:p>
            </w:tc>
            <w:tc>
              <w:tcPr>
                <w:tcW w:w="424" w:type="pct"/>
              </w:tcPr>
              <w:p w14:paraId="61C91887" w14:textId="77777777" w:rsidR="00B240C2" w:rsidRPr="00B03C1D" w:rsidRDefault="00B240C2">
                <w:pPr>
                  <w:rPr>
                    <w:sz w:val="21"/>
                    <w:szCs w:val="21"/>
                  </w:rPr>
                </w:pPr>
              </w:p>
            </w:tc>
          </w:tr>
          <w:tr w:rsidR="00B240C2" w:rsidRPr="00B03C1D" w14:paraId="3575DF2D" w14:textId="77777777" w:rsidTr="002105D4">
            <w:sdt>
              <w:sdtPr>
                <w:rPr>
                  <w:sz w:val="21"/>
                  <w:szCs w:val="21"/>
                </w:rPr>
                <w:tag w:val="_PLD_40fa2985df164fe39b2e9052b95072e0"/>
                <w:id w:val="-233937617"/>
                <w:lock w:val="sdtLocked"/>
              </w:sdtPr>
              <w:sdtEndPr/>
              <w:sdtContent>
                <w:tc>
                  <w:tcPr>
                    <w:tcW w:w="3612" w:type="pct"/>
                    <w:vAlign w:val="center"/>
                  </w:tcPr>
                  <w:p w14:paraId="063C7AF7" w14:textId="77777777" w:rsidR="00B240C2" w:rsidRPr="00B03C1D" w:rsidRDefault="00EB1111">
                    <w:pPr>
                      <w:jc w:val="center"/>
                      <w:rPr>
                        <w:sz w:val="21"/>
                        <w:szCs w:val="21"/>
                      </w:rPr>
                    </w:pPr>
                    <w:r w:rsidRPr="00B03C1D">
                      <w:rPr>
                        <w:sz w:val="21"/>
                        <w:szCs w:val="21"/>
                      </w:rPr>
                      <w:t>合计</w:t>
                    </w:r>
                  </w:p>
                </w:tc>
              </w:sdtContent>
            </w:sdt>
            <w:tc>
              <w:tcPr>
                <w:tcW w:w="964" w:type="pct"/>
              </w:tcPr>
              <w:p w14:paraId="59460A1B" w14:textId="35F341E2" w:rsidR="00B240C2" w:rsidRPr="00B03C1D" w:rsidRDefault="007D4E03">
                <w:pPr>
                  <w:jc w:val="right"/>
                  <w:rPr>
                    <w:sz w:val="21"/>
                    <w:szCs w:val="21"/>
                  </w:rPr>
                </w:pPr>
                <w:r w:rsidRPr="00B03C1D">
                  <w:rPr>
                    <w:sz w:val="21"/>
                    <w:szCs w:val="21"/>
                  </w:rPr>
                  <w:t>15,378,067.87</w:t>
                </w:r>
              </w:p>
            </w:tc>
            <w:tc>
              <w:tcPr>
                <w:tcW w:w="424" w:type="pct"/>
              </w:tcPr>
              <w:p w14:paraId="6EFE865F" w14:textId="77777777" w:rsidR="00B240C2" w:rsidRPr="00B03C1D" w:rsidRDefault="00B240C2">
                <w:pPr>
                  <w:rPr>
                    <w:sz w:val="21"/>
                    <w:szCs w:val="21"/>
                  </w:rPr>
                </w:pPr>
              </w:p>
            </w:tc>
          </w:tr>
        </w:tbl>
        <w:p w14:paraId="5C4474E4" w14:textId="64E3C4E4" w:rsidR="00B240C2" w:rsidRPr="00B03C1D" w:rsidRDefault="00F558AA">
          <w:pPr>
            <w:rPr>
              <w:rFonts w:hAnsi="Courier New"/>
              <w:kern w:val="2"/>
              <w:sz w:val="21"/>
              <w:szCs w:val="21"/>
            </w:rPr>
          </w:pPr>
        </w:p>
      </w:sdtContent>
    </w:sdt>
    <w:bookmarkEnd w:id="10" w:displacedByCustomXml="prev"/>
    <w:bookmarkStart w:id="12" w:name="_Hlk41379873" w:displacedByCustomXml="next"/>
    <w:bookmarkStart w:id="13" w:name="_Hlk97034046" w:displacedByCustomXml="next"/>
    <w:sdt>
      <w:sdtPr>
        <w:rPr>
          <w:rFonts w:hAnsi="宋体" w:cs="宋体" w:hint="default"/>
          <w:color w:val="auto"/>
          <w:kern w:val="0"/>
          <w:sz w:val="21"/>
          <w:szCs w:val="21"/>
        </w:rPr>
        <w:alias w:val="模块:将《公开发行证券的公司信息披露解释性公告第1号——非经常性损..."/>
        <w:tag w:val="_SEC_68ceec44b0014ed6b30e3c6b48b48004"/>
        <w:id w:val="1274676920"/>
        <w:lock w:val="sdtLocked"/>
        <w:placeholder>
          <w:docPart w:val="GBC22222222222222222222222222222"/>
        </w:placeholder>
      </w:sdtPr>
      <w:sdtEndPr/>
      <w:sdtContent>
        <w:p w14:paraId="7E19AEA4" w14:textId="4AB04CB6" w:rsidR="00B240C2" w:rsidRPr="00B03C1D" w:rsidRDefault="00EB1111">
          <w:pPr>
            <w:pStyle w:val="ab"/>
            <w:adjustRightInd w:val="0"/>
            <w:snapToGrid w:val="0"/>
            <w:spacing w:line="200" w:lineRule="atLeast"/>
            <w:rPr>
              <w:rFonts w:hAnsi="宋体" w:hint="default"/>
              <w:color w:val="auto"/>
              <w:kern w:val="0"/>
              <w:sz w:val="21"/>
              <w:szCs w:val="21"/>
            </w:rPr>
          </w:pPr>
          <w:r w:rsidRPr="00B03C1D">
            <w:rPr>
              <w:rFonts w:hAnsi="宋体"/>
              <w:color w:val="auto"/>
              <w:kern w:val="0"/>
              <w:sz w:val="21"/>
              <w:szCs w:val="21"/>
            </w:rPr>
            <w:t>将《公开发行证券的公司信息披露解释性公告第1号——非经常性损益》中列举的非经常性损益项目界定为经常性损益项目的情况说明</w:t>
          </w:r>
        </w:p>
        <w:sdt>
          <w:sdtPr>
            <w:rPr>
              <w:sz w:val="21"/>
              <w:szCs w:val="21"/>
            </w:rPr>
            <w:alias w:val="是否适用：将非经常性损益项目界定为经常性损益项目[双击切换]"/>
            <w:tag w:val="_GBC_d689f2a80ad94630a9f71cd2b4c675ad"/>
            <w:id w:val="-1396112927"/>
            <w:lock w:val="sdtLocked"/>
            <w:placeholder>
              <w:docPart w:val="GBC22222222222222222222222222222"/>
            </w:placeholder>
          </w:sdtPr>
          <w:sdtEndPr/>
          <w:sdtContent>
            <w:p w14:paraId="539F2249" w14:textId="290EDE01" w:rsidR="00B240C2" w:rsidRPr="00B03C1D" w:rsidRDefault="00EB1111" w:rsidP="00C648CD">
              <w:pPr>
                <w:rPr>
                  <w:sz w:val="21"/>
                  <w:szCs w:val="21"/>
                </w:rPr>
              </w:pPr>
              <w:r w:rsidRPr="00B03C1D">
                <w:rPr>
                  <w:sz w:val="21"/>
                  <w:szCs w:val="21"/>
                </w:rPr>
                <w:fldChar w:fldCharType="begin"/>
              </w:r>
              <w:r w:rsidR="00C648CD" w:rsidRPr="00B03C1D">
                <w:rPr>
                  <w:sz w:val="21"/>
                  <w:szCs w:val="21"/>
                </w:rPr>
                <w:instrText xml:space="preserve"> MACROBUTTON  SnrToggleCheckbox □适用 </w:instrText>
              </w:r>
              <w:r w:rsidRPr="00B03C1D">
                <w:rPr>
                  <w:sz w:val="21"/>
                  <w:szCs w:val="21"/>
                </w:rPr>
                <w:fldChar w:fldCharType="end"/>
              </w:r>
              <w:r w:rsidRPr="00B03C1D">
                <w:rPr>
                  <w:sz w:val="21"/>
                  <w:szCs w:val="21"/>
                </w:rPr>
                <w:fldChar w:fldCharType="begin"/>
              </w:r>
              <w:r w:rsidR="00C648CD" w:rsidRPr="00B03C1D">
                <w:rPr>
                  <w:sz w:val="21"/>
                  <w:szCs w:val="21"/>
                </w:rPr>
                <w:instrText xml:space="preserve"> MACROBUTTON  SnrToggleCheckbox √不适用 </w:instrText>
              </w:r>
              <w:r w:rsidRPr="00B03C1D">
                <w:rPr>
                  <w:sz w:val="21"/>
                  <w:szCs w:val="21"/>
                </w:rPr>
                <w:fldChar w:fldCharType="end"/>
              </w:r>
            </w:p>
          </w:sdtContent>
        </w:sdt>
        <w:p w14:paraId="11054D80" w14:textId="56ECE8C5" w:rsidR="00B240C2" w:rsidRPr="00B03C1D" w:rsidRDefault="00F558AA">
          <w:pPr>
            <w:rPr>
              <w:sz w:val="21"/>
              <w:szCs w:val="21"/>
            </w:rPr>
          </w:pPr>
        </w:p>
      </w:sdtContent>
    </w:sdt>
    <w:bookmarkEnd w:id="12" w:displacedByCustomXml="prev"/>
    <w:bookmarkEnd w:id="13" w:displacedByCustomXml="prev"/>
    <w:bookmarkStart w:id="14" w:name="_Hlk83397698" w:displacedByCustomXml="next"/>
    <w:bookmarkStart w:id="15" w:name="_Hlk97034081" w:displacedByCustomXml="next"/>
    <w:sdt>
      <w:sdtPr>
        <w:rPr>
          <w:rFonts w:hAnsi="Courier New" w:hint="eastAsia"/>
          <w:bCs/>
          <w:kern w:val="2"/>
          <w:sz w:val="28"/>
          <w:szCs w:val="20"/>
        </w:rPr>
        <w:alias w:val="模块:主要会计数据、财务指标发生变动的情况、原因"/>
        <w:tag w:val="_SEC_65eeac6a43a942b986941639b1af3e2d"/>
        <w:id w:val="-1173330178"/>
        <w:lock w:val="sdtLocked"/>
        <w:placeholder>
          <w:docPart w:val="GBC22222222222222222222222222222"/>
        </w:placeholder>
      </w:sdtPr>
      <w:sdtEndPr>
        <w:rPr>
          <w:bCs w:val="0"/>
          <w:color w:val="auto"/>
        </w:rPr>
      </w:sdtEndPr>
      <w:sdtContent>
        <w:p w14:paraId="0D7232F5" w14:textId="55694BEC" w:rsidR="00B240C2" w:rsidRPr="00B03C1D" w:rsidRDefault="00EB1111">
          <w:pPr>
            <w:pStyle w:val="2"/>
            <w:numPr>
              <w:ilvl w:val="0"/>
              <w:numId w:val="27"/>
            </w:numPr>
            <w:ind w:left="0" w:firstLine="0"/>
          </w:pPr>
          <w:r w:rsidRPr="00B03C1D">
            <w:rPr>
              <w:rFonts w:hint="eastAsia"/>
            </w:rPr>
            <w:t>主要会计数据、财务指标发生变动的情况、原因</w:t>
          </w:r>
        </w:p>
        <w:sdt>
          <w:sdtPr>
            <w:rPr>
              <w:rFonts w:ascii="宋体" w:hAnsi="宋体"/>
              <w:szCs w:val="21"/>
            </w:rPr>
            <w:alias w:val="是否适用：主要会计数据、财务指标发生变动的情况、原因[双击切换]"/>
            <w:tag w:val="_GBC_50b4997ae4f64a0eba6e0108359ba1c4"/>
            <w:id w:val="1659267193"/>
            <w:lock w:val="sdtLocked"/>
            <w:placeholder>
              <w:docPart w:val="GBC22222222222222222222222222222"/>
            </w:placeholder>
          </w:sdtPr>
          <w:sdtEndPr/>
          <w:sdtContent>
            <w:p w14:paraId="7119990C" w14:textId="5CE9E862" w:rsidR="00B240C2" w:rsidRPr="00B03C1D" w:rsidRDefault="00EB1111">
              <w:pPr>
                <w:pStyle w:val="af9"/>
                <w:rPr>
                  <w:rFonts w:ascii="宋体" w:hAnsi="宋体"/>
                  <w:szCs w:val="21"/>
                </w:rPr>
              </w:pPr>
              <w:r w:rsidRPr="00B03C1D">
                <w:rPr>
                  <w:rFonts w:ascii="宋体" w:hAnsi="宋体"/>
                  <w:szCs w:val="21"/>
                </w:rPr>
                <w:fldChar w:fldCharType="begin"/>
              </w:r>
              <w:r w:rsidR="00FF5A8D" w:rsidRPr="00B03C1D">
                <w:rPr>
                  <w:rFonts w:ascii="宋体" w:hAnsi="宋体"/>
                  <w:szCs w:val="21"/>
                </w:rPr>
                <w:instrText xml:space="preserve"> MACROBUTTON  SnrToggleCheckbox √适用 </w:instrText>
              </w:r>
              <w:r w:rsidRPr="00B03C1D">
                <w:rPr>
                  <w:rFonts w:ascii="宋体" w:hAnsi="宋体"/>
                  <w:szCs w:val="21"/>
                </w:rPr>
                <w:fldChar w:fldCharType="end"/>
              </w:r>
              <w:r w:rsidRPr="00B03C1D">
                <w:rPr>
                  <w:rFonts w:ascii="宋体" w:hAnsi="宋体"/>
                  <w:szCs w:val="21"/>
                </w:rPr>
                <w:fldChar w:fldCharType="begin"/>
              </w:r>
              <w:r w:rsidR="00FF5A8D" w:rsidRPr="00B03C1D">
                <w:rPr>
                  <w:rFonts w:ascii="宋体" w:hAnsi="宋体"/>
                  <w:szCs w:val="21"/>
                </w:rPr>
                <w:instrText xml:space="preserve"> MACROBUTTON  SnrToggleCheckbox □不适用 </w:instrText>
              </w:r>
              <w:r w:rsidRPr="00B03C1D">
                <w:rPr>
                  <w:rFonts w:ascii="宋体" w:hAnsi="宋体"/>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1701"/>
            <w:gridCol w:w="4576"/>
          </w:tblGrid>
          <w:tr w:rsidR="008E7007" w:rsidRPr="00B03C1D" w14:paraId="50DB2424" w14:textId="77777777" w:rsidTr="002105D4">
            <w:sdt>
              <w:sdtPr>
                <w:rPr>
                  <w:rFonts w:hint="eastAsia"/>
                  <w:sz w:val="21"/>
                  <w:szCs w:val="21"/>
                </w:rPr>
                <w:tag w:val="_PLD_5fe85fe000e44b34bd2f032241de67bb"/>
                <w:id w:val="1209303615"/>
                <w:lock w:val="sdtLocked"/>
              </w:sdtPr>
              <w:sdtEndPr/>
              <w:sdtContent>
                <w:tc>
                  <w:tcPr>
                    <w:tcW w:w="1443" w:type="pct"/>
                    <w:shd w:val="clear" w:color="auto" w:fill="auto"/>
                    <w:vAlign w:val="center"/>
                  </w:tcPr>
                  <w:p w14:paraId="6298A34E" w14:textId="77777777" w:rsidR="008E7007" w:rsidRPr="00B03C1D" w:rsidRDefault="008E7007" w:rsidP="0021262F">
                    <w:pPr>
                      <w:jc w:val="center"/>
                      <w:rPr>
                        <w:sz w:val="21"/>
                        <w:szCs w:val="21"/>
                      </w:rPr>
                    </w:pPr>
                    <w:r w:rsidRPr="00B03C1D">
                      <w:rPr>
                        <w:rFonts w:hint="eastAsia"/>
                        <w:sz w:val="21"/>
                        <w:szCs w:val="21"/>
                      </w:rPr>
                      <w:t>项目名称</w:t>
                    </w:r>
                  </w:p>
                </w:tc>
              </w:sdtContent>
            </w:sdt>
            <w:sdt>
              <w:sdtPr>
                <w:rPr>
                  <w:rFonts w:hint="eastAsia"/>
                  <w:sz w:val="21"/>
                  <w:szCs w:val="21"/>
                </w:rPr>
                <w:tag w:val="_PLD_7736062b4fe04d3995d8bff938c61f79"/>
                <w:id w:val="11263250"/>
                <w:lock w:val="sdtLocked"/>
              </w:sdtPr>
              <w:sdtEndPr>
                <w:rPr>
                  <w:rFonts w:hint="default"/>
                </w:rPr>
              </w:sdtEndPr>
              <w:sdtContent>
                <w:tc>
                  <w:tcPr>
                    <w:tcW w:w="964" w:type="pct"/>
                    <w:shd w:val="clear" w:color="auto" w:fill="auto"/>
                    <w:vAlign w:val="center"/>
                  </w:tcPr>
                  <w:p w14:paraId="14BDDF60" w14:textId="77777777" w:rsidR="008E7007" w:rsidRPr="00B03C1D" w:rsidRDefault="008E7007" w:rsidP="0021262F">
                    <w:pPr>
                      <w:jc w:val="center"/>
                      <w:rPr>
                        <w:sz w:val="21"/>
                        <w:szCs w:val="21"/>
                      </w:rPr>
                    </w:pPr>
                    <w:r w:rsidRPr="00B03C1D">
                      <w:rPr>
                        <w:rFonts w:hint="eastAsia"/>
                        <w:sz w:val="21"/>
                        <w:szCs w:val="21"/>
                      </w:rPr>
                      <w:t>变动比例（%）</w:t>
                    </w:r>
                  </w:p>
                </w:tc>
              </w:sdtContent>
            </w:sdt>
            <w:tc>
              <w:tcPr>
                <w:tcW w:w="2593" w:type="pct"/>
              </w:tcPr>
              <w:sdt>
                <w:sdtPr>
                  <w:rPr>
                    <w:rFonts w:hint="eastAsia"/>
                    <w:sz w:val="21"/>
                    <w:szCs w:val="21"/>
                  </w:rPr>
                  <w:tag w:val="_PLD_69e374524fa04dce8c7d4349eb4e6964"/>
                  <w:id w:val="2020507303"/>
                  <w:lock w:val="sdtLocked"/>
                </w:sdtPr>
                <w:sdtEndPr/>
                <w:sdtContent>
                  <w:p w14:paraId="532F18E6" w14:textId="77777777" w:rsidR="008E7007" w:rsidRPr="00B03C1D" w:rsidRDefault="008E7007" w:rsidP="0021262F">
                    <w:pPr>
                      <w:jc w:val="center"/>
                      <w:rPr>
                        <w:sz w:val="21"/>
                        <w:szCs w:val="21"/>
                      </w:rPr>
                    </w:pPr>
                    <w:r w:rsidRPr="00B03C1D">
                      <w:rPr>
                        <w:rFonts w:hint="eastAsia"/>
                        <w:sz w:val="21"/>
                        <w:szCs w:val="21"/>
                      </w:rPr>
                      <w:t>主要原因</w:t>
                    </w:r>
                  </w:p>
                </w:sdtContent>
              </w:sdt>
            </w:tc>
          </w:tr>
          <w:sdt>
            <w:sdtPr>
              <w:rPr>
                <w:sz w:val="21"/>
                <w:szCs w:val="21"/>
              </w:rPr>
              <w:alias w:val="主要会计数据、财务指标发生变动的情况、原因"/>
              <w:tag w:val="_TUP_0e1d8862f2bc40a6a07aa877a9e49719"/>
              <w:id w:val="519440419"/>
              <w:lock w:val="sdtLocked"/>
              <w:placeholder>
                <w:docPart w:val="B269C3A4FB98403AB4775ECE17F53044"/>
              </w:placeholder>
            </w:sdtPr>
            <w:sdtEndPr/>
            <w:sdtContent>
              <w:tr w:rsidR="008E7007" w:rsidRPr="00B03C1D" w14:paraId="595B0AE3" w14:textId="77777777" w:rsidTr="002105D4">
                <w:tc>
                  <w:tcPr>
                    <w:tcW w:w="1443" w:type="pct"/>
                    <w:shd w:val="clear" w:color="auto" w:fill="auto"/>
                    <w:vAlign w:val="center"/>
                  </w:tcPr>
                  <w:p w14:paraId="02066B33" w14:textId="77777777" w:rsidR="008E7007" w:rsidRPr="00B03C1D" w:rsidRDefault="008E7007" w:rsidP="00C60185">
                    <w:pPr>
                      <w:jc w:val="center"/>
                      <w:rPr>
                        <w:sz w:val="21"/>
                        <w:szCs w:val="21"/>
                      </w:rPr>
                    </w:pPr>
                    <w:r w:rsidRPr="00B03C1D">
                      <w:rPr>
                        <w:sz w:val="21"/>
                        <w:szCs w:val="21"/>
                      </w:rPr>
                      <w:t>应收票据</w:t>
                    </w:r>
                  </w:p>
                </w:tc>
                <w:tc>
                  <w:tcPr>
                    <w:tcW w:w="964" w:type="pct"/>
                    <w:shd w:val="clear" w:color="auto" w:fill="auto"/>
                    <w:vAlign w:val="center"/>
                  </w:tcPr>
                  <w:p w14:paraId="4B4B2924" w14:textId="77777777" w:rsidR="008E7007" w:rsidRPr="00B03C1D" w:rsidRDefault="008E7007" w:rsidP="0021262F">
                    <w:pPr>
                      <w:jc w:val="right"/>
                      <w:rPr>
                        <w:sz w:val="21"/>
                        <w:szCs w:val="21"/>
                      </w:rPr>
                    </w:pPr>
                    <w:r w:rsidRPr="00B03C1D">
                      <w:rPr>
                        <w:sz w:val="21"/>
                        <w:szCs w:val="21"/>
                      </w:rPr>
                      <w:t>-37.72</w:t>
                    </w:r>
                  </w:p>
                </w:tc>
                <w:tc>
                  <w:tcPr>
                    <w:tcW w:w="2593" w:type="pct"/>
                  </w:tcPr>
                  <w:p w14:paraId="1D762AF7" w14:textId="77777777" w:rsidR="008E7007" w:rsidRPr="00B03C1D" w:rsidRDefault="008E7007" w:rsidP="0021262F">
                    <w:pPr>
                      <w:rPr>
                        <w:sz w:val="21"/>
                        <w:szCs w:val="21"/>
                      </w:rPr>
                    </w:pPr>
                    <w:r w:rsidRPr="00B03C1D">
                      <w:rPr>
                        <w:sz w:val="21"/>
                        <w:szCs w:val="21"/>
                      </w:rPr>
                      <w:t>主要系本期下属子公司应收票据减少所致</w:t>
                    </w:r>
                  </w:p>
                </w:tc>
              </w:tr>
            </w:sdtContent>
          </w:sdt>
          <w:sdt>
            <w:sdtPr>
              <w:rPr>
                <w:sz w:val="21"/>
                <w:szCs w:val="21"/>
              </w:rPr>
              <w:alias w:val="主要会计数据、财务指标发生变动的情况、原因"/>
              <w:tag w:val="_TUP_0e1d8862f2bc40a6a07aa877a9e49719"/>
              <w:id w:val="2076929139"/>
              <w:lock w:val="sdtLocked"/>
              <w:placeholder>
                <w:docPart w:val="AA7E2B4484CC49D8A9AFD771CA6115BA"/>
              </w:placeholder>
            </w:sdtPr>
            <w:sdtEndPr/>
            <w:sdtContent>
              <w:tr w:rsidR="008E7007" w:rsidRPr="00B03C1D" w14:paraId="0344A10E" w14:textId="77777777" w:rsidTr="002105D4">
                <w:tc>
                  <w:tcPr>
                    <w:tcW w:w="1443" w:type="pct"/>
                    <w:shd w:val="clear" w:color="auto" w:fill="auto"/>
                    <w:vAlign w:val="center"/>
                  </w:tcPr>
                  <w:p w14:paraId="14BD9968" w14:textId="77777777" w:rsidR="008E7007" w:rsidRPr="00B03C1D" w:rsidRDefault="008E7007" w:rsidP="00C60185">
                    <w:pPr>
                      <w:jc w:val="center"/>
                      <w:rPr>
                        <w:sz w:val="21"/>
                        <w:szCs w:val="21"/>
                      </w:rPr>
                    </w:pPr>
                    <w:r w:rsidRPr="00B03C1D">
                      <w:rPr>
                        <w:sz w:val="21"/>
                        <w:szCs w:val="21"/>
                      </w:rPr>
                      <w:t>应收款项融资</w:t>
                    </w:r>
                  </w:p>
                </w:tc>
                <w:tc>
                  <w:tcPr>
                    <w:tcW w:w="964" w:type="pct"/>
                    <w:shd w:val="clear" w:color="auto" w:fill="auto"/>
                    <w:vAlign w:val="center"/>
                  </w:tcPr>
                  <w:p w14:paraId="48B2F6AF" w14:textId="77777777" w:rsidR="008E7007" w:rsidRPr="00B03C1D" w:rsidRDefault="008E7007" w:rsidP="0021262F">
                    <w:pPr>
                      <w:jc w:val="right"/>
                      <w:rPr>
                        <w:sz w:val="21"/>
                        <w:szCs w:val="21"/>
                      </w:rPr>
                    </w:pPr>
                    <w:r w:rsidRPr="00B03C1D">
                      <w:rPr>
                        <w:sz w:val="21"/>
                        <w:szCs w:val="21"/>
                      </w:rPr>
                      <w:t>40.38</w:t>
                    </w:r>
                  </w:p>
                </w:tc>
                <w:tc>
                  <w:tcPr>
                    <w:tcW w:w="2593" w:type="pct"/>
                  </w:tcPr>
                  <w:p w14:paraId="14AE717E" w14:textId="77777777" w:rsidR="008E7007" w:rsidRPr="00B03C1D" w:rsidRDefault="008E7007" w:rsidP="0021262F">
                    <w:pPr>
                      <w:rPr>
                        <w:sz w:val="21"/>
                        <w:szCs w:val="21"/>
                      </w:rPr>
                    </w:pPr>
                    <w:r w:rsidRPr="00B03C1D">
                      <w:rPr>
                        <w:sz w:val="21"/>
                        <w:szCs w:val="21"/>
                      </w:rPr>
                      <w:t>主要系本期下属子公司应收款项融资增加所致</w:t>
                    </w:r>
                  </w:p>
                </w:tc>
              </w:tr>
            </w:sdtContent>
          </w:sdt>
          <w:sdt>
            <w:sdtPr>
              <w:rPr>
                <w:sz w:val="21"/>
                <w:szCs w:val="21"/>
              </w:rPr>
              <w:alias w:val="主要会计数据、财务指标发生变动的情况、原因"/>
              <w:tag w:val="_TUP_0e1d8862f2bc40a6a07aa877a9e49719"/>
              <w:id w:val="-675654273"/>
              <w:lock w:val="sdtLocked"/>
              <w:placeholder>
                <w:docPart w:val="AA7E2B4484CC49D8A9AFD771CA6115BA"/>
              </w:placeholder>
            </w:sdtPr>
            <w:sdtEndPr/>
            <w:sdtContent>
              <w:tr w:rsidR="008E7007" w:rsidRPr="00B03C1D" w14:paraId="6A09876A" w14:textId="77777777" w:rsidTr="002105D4">
                <w:tc>
                  <w:tcPr>
                    <w:tcW w:w="1443" w:type="pct"/>
                    <w:shd w:val="clear" w:color="auto" w:fill="auto"/>
                    <w:vAlign w:val="center"/>
                  </w:tcPr>
                  <w:p w14:paraId="7AE344FD" w14:textId="77777777" w:rsidR="008E7007" w:rsidRPr="00B03C1D" w:rsidRDefault="008E7007" w:rsidP="00C60185">
                    <w:pPr>
                      <w:jc w:val="center"/>
                      <w:rPr>
                        <w:sz w:val="21"/>
                        <w:szCs w:val="21"/>
                      </w:rPr>
                    </w:pPr>
                    <w:r w:rsidRPr="00B03C1D">
                      <w:rPr>
                        <w:sz w:val="21"/>
                        <w:szCs w:val="21"/>
                      </w:rPr>
                      <w:t>其他流动资产</w:t>
                    </w:r>
                  </w:p>
                </w:tc>
                <w:tc>
                  <w:tcPr>
                    <w:tcW w:w="964" w:type="pct"/>
                    <w:shd w:val="clear" w:color="auto" w:fill="auto"/>
                    <w:vAlign w:val="center"/>
                  </w:tcPr>
                  <w:p w14:paraId="7BDA92DF" w14:textId="77777777" w:rsidR="008E7007" w:rsidRPr="00B03C1D" w:rsidRDefault="008E7007" w:rsidP="0021262F">
                    <w:pPr>
                      <w:jc w:val="right"/>
                      <w:rPr>
                        <w:sz w:val="21"/>
                        <w:szCs w:val="21"/>
                      </w:rPr>
                    </w:pPr>
                    <w:r w:rsidRPr="00B03C1D">
                      <w:rPr>
                        <w:sz w:val="21"/>
                        <w:szCs w:val="21"/>
                      </w:rPr>
                      <w:t>83.75</w:t>
                    </w:r>
                  </w:p>
                </w:tc>
                <w:tc>
                  <w:tcPr>
                    <w:tcW w:w="2593" w:type="pct"/>
                  </w:tcPr>
                  <w:p w14:paraId="0B417A9D" w14:textId="77777777" w:rsidR="008E7007" w:rsidRPr="00B03C1D" w:rsidRDefault="008E7007" w:rsidP="0021262F">
                    <w:pPr>
                      <w:rPr>
                        <w:sz w:val="21"/>
                        <w:szCs w:val="21"/>
                      </w:rPr>
                    </w:pPr>
                    <w:r w:rsidRPr="00B03C1D">
                      <w:rPr>
                        <w:sz w:val="21"/>
                        <w:szCs w:val="21"/>
                      </w:rPr>
                      <w:t>主要系本期增值税余额为借方余额</w:t>
                    </w:r>
                  </w:p>
                </w:tc>
              </w:tr>
            </w:sdtContent>
          </w:sdt>
          <w:sdt>
            <w:sdtPr>
              <w:rPr>
                <w:sz w:val="21"/>
                <w:szCs w:val="21"/>
              </w:rPr>
              <w:alias w:val="主要会计数据、财务指标发生变动的情况、原因"/>
              <w:tag w:val="_TUP_0e1d8862f2bc40a6a07aa877a9e49719"/>
              <w:id w:val="994612703"/>
              <w:lock w:val="sdtLocked"/>
              <w:placeholder>
                <w:docPart w:val="AA7E2B4484CC49D8A9AFD771CA6115BA"/>
              </w:placeholder>
            </w:sdtPr>
            <w:sdtEndPr/>
            <w:sdtContent>
              <w:tr w:rsidR="008E7007" w:rsidRPr="00B03C1D" w14:paraId="60CF858E" w14:textId="77777777" w:rsidTr="002105D4">
                <w:tc>
                  <w:tcPr>
                    <w:tcW w:w="1443" w:type="pct"/>
                    <w:shd w:val="clear" w:color="auto" w:fill="auto"/>
                    <w:vAlign w:val="center"/>
                  </w:tcPr>
                  <w:p w14:paraId="0A9CD80F" w14:textId="77777777" w:rsidR="008E7007" w:rsidRPr="00B03C1D" w:rsidRDefault="008E7007" w:rsidP="00C60185">
                    <w:pPr>
                      <w:jc w:val="center"/>
                      <w:rPr>
                        <w:sz w:val="21"/>
                        <w:szCs w:val="21"/>
                      </w:rPr>
                    </w:pPr>
                    <w:r w:rsidRPr="00B03C1D">
                      <w:rPr>
                        <w:sz w:val="21"/>
                        <w:szCs w:val="21"/>
                      </w:rPr>
                      <w:t>短期借款</w:t>
                    </w:r>
                  </w:p>
                </w:tc>
                <w:tc>
                  <w:tcPr>
                    <w:tcW w:w="964" w:type="pct"/>
                    <w:shd w:val="clear" w:color="auto" w:fill="auto"/>
                    <w:vAlign w:val="center"/>
                  </w:tcPr>
                  <w:p w14:paraId="3E19762A" w14:textId="77777777" w:rsidR="008E7007" w:rsidRPr="00B03C1D" w:rsidRDefault="008E7007" w:rsidP="0021262F">
                    <w:pPr>
                      <w:jc w:val="right"/>
                      <w:rPr>
                        <w:sz w:val="21"/>
                        <w:szCs w:val="21"/>
                      </w:rPr>
                    </w:pPr>
                    <w:r w:rsidRPr="00B03C1D">
                      <w:rPr>
                        <w:sz w:val="21"/>
                        <w:szCs w:val="21"/>
                      </w:rPr>
                      <w:t>-74.09</w:t>
                    </w:r>
                  </w:p>
                </w:tc>
                <w:tc>
                  <w:tcPr>
                    <w:tcW w:w="2593" w:type="pct"/>
                  </w:tcPr>
                  <w:p w14:paraId="71D7045E" w14:textId="77777777" w:rsidR="008E7007" w:rsidRPr="00B03C1D" w:rsidRDefault="008E7007" w:rsidP="0021262F">
                    <w:pPr>
                      <w:rPr>
                        <w:sz w:val="21"/>
                        <w:szCs w:val="21"/>
                      </w:rPr>
                    </w:pPr>
                    <w:r w:rsidRPr="00B03C1D">
                      <w:rPr>
                        <w:sz w:val="21"/>
                        <w:szCs w:val="21"/>
                      </w:rPr>
                      <w:t>主要系本期银行短期借款减少所致</w:t>
                    </w:r>
                  </w:p>
                </w:tc>
              </w:tr>
            </w:sdtContent>
          </w:sdt>
          <w:sdt>
            <w:sdtPr>
              <w:rPr>
                <w:sz w:val="21"/>
                <w:szCs w:val="21"/>
              </w:rPr>
              <w:alias w:val="主要会计数据、财务指标发生变动的情况、原因"/>
              <w:tag w:val="_TUP_0e1d8862f2bc40a6a07aa877a9e49719"/>
              <w:id w:val="-29191636"/>
              <w:lock w:val="sdtLocked"/>
              <w:placeholder>
                <w:docPart w:val="B269C3A4FB98403AB4775ECE17F53044"/>
              </w:placeholder>
            </w:sdtPr>
            <w:sdtEndPr/>
            <w:sdtContent>
              <w:tr w:rsidR="008E7007" w:rsidRPr="00B03C1D" w14:paraId="6DC4F0D5" w14:textId="77777777" w:rsidTr="002105D4">
                <w:tc>
                  <w:tcPr>
                    <w:tcW w:w="1443" w:type="pct"/>
                    <w:shd w:val="clear" w:color="auto" w:fill="auto"/>
                    <w:vAlign w:val="center"/>
                  </w:tcPr>
                  <w:p w14:paraId="144378B9" w14:textId="77777777" w:rsidR="008E7007" w:rsidRPr="00B03C1D" w:rsidRDefault="008E7007" w:rsidP="00C60185">
                    <w:pPr>
                      <w:jc w:val="center"/>
                      <w:rPr>
                        <w:sz w:val="21"/>
                        <w:szCs w:val="21"/>
                      </w:rPr>
                    </w:pPr>
                    <w:r w:rsidRPr="00B03C1D">
                      <w:rPr>
                        <w:sz w:val="21"/>
                        <w:szCs w:val="21"/>
                      </w:rPr>
                      <w:t>合同负债</w:t>
                    </w:r>
                  </w:p>
                </w:tc>
                <w:tc>
                  <w:tcPr>
                    <w:tcW w:w="964" w:type="pct"/>
                    <w:shd w:val="clear" w:color="auto" w:fill="auto"/>
                    <w:vAlign w:val="center"/>
                  </w:tcPr>
                  <w:p w14:paraId="7B7B0667" w14:textId="77777777" w:rsidR="008E7007" w:rsidRPr="00B03C1D" w:rsidRDefault="008E7007" w:rsidP="0021262F">
                    <w:pPr>
                      <w:jc w:val="right"/>
                      <w:rPr>
                        <w:sz w:val="21"/>
                        <w:szCs w:val="21"/>
                      </w:rPr>
                    </w:pPr>
                    <w:r w:rsidRPr="00B03C1D">
                      <w:rPr>
                        <w:sz w:val="21"/>
                        <w:szCs w:val="21"/>
                      </w:rPr>
                      <w:t>33.02</w:t>
                    </w:r>
                  </w:p>
                </w:tc>
                <w:tc>
                  <w:tcPr>
                    <w:tcW w:w="2593" w:type="pct"/>
                  </w:tcPr>
                  <w:p w14:paraId="39B19C46" w14:textId="77777777" w:rsidR="008E7007" w:rsidRPr="00B03C1D" w:rsidRDefault="008E7007" w:rsidP="0021262F">
                    <w:pPr>
                      <w:rPr>
                        <w:sz w:val="21"/>
                        <w:szCs w:val="21"/>
                      </w:rPr>
                    </w:pPr>
                    <w:r w:rsidRPr="00B03C1D">
                      <w:rPr>
                        <w:sz w:val="21"/>
                        <w:szCs w:val="21"/>
                      </w:rPr>
                      <w:t>主要系本期下属子公司合同负债增加所致</w:t>
                    </w:r>
                  </w:p>
                </w:tc>
              </w:tr>
            </w:sdtContent>
          </w:sdt>
          <w:sdt>
            <w:sdtPr>
              <w:rPr>
                <w:sz w:val="21"/>
                <w:szCs w:val="21"/>
              </w:rPr>
              <w:alias w:val="主要会计数据、财务指标发生变动的情况、原因"/>
              <w:tag w:val="_TUP_0e1d8862f2bc40a6a07aa877a9e49719"/>
              <w:id w:val="181173900"/>
              <w:lock w:val="sdtLocked"/>
              <w:placeholder>
                <w:docPart w:val="4735682A671945C9AA070FF4C0D2CF78"/>
              </w:placeholder>
            </w:sdtPr>
            <w:sdtEndPr/>
            <w:sdtContent>
              <w:tr w:rsidR="008E7007" w:rsidRPr="00B03C1D" w14:paraId="270DC842" w14:textId="77777777" w:rsidTr="002105D4">
                <w:tc>
                  <w:tcPr>
                    <w:tcW w:w="1443" w:type="pct"/>
                    <w:shd w:val="clear" w:color="auto" w:fill="auto"/>
                    <w:vAlign w:val="center"/>
                  </w:tcPr>
                  <w:p w14:paraId="37581F8E" w14:textId="77777777" w:rsidR="008E7007" w:rsidRPr="00B03C1D" w:rsidRDefault="008E7007" w:rsidP="00C60185">
                    <w:pPr>
                      <w:jc w:val="center"/>
                      <w:rPr>
                        <w:sz w:val="21"/>
                        <w:szCs w:val="21"/>
                      </w:rPr>
                    </w:pPr>
                    <w:r w:rsidRPr="00B03C1D">
                      <w:rPr>
                        <w:sz w:val="21"/>
                        <w:szCs w:val="21"/>
                      </w:rPr>
                      <w:t>一年内到期的非流动负债</w:t>
                    </w:r>
                  </w:p>
                </w:tc>
                <w:tc>
                  <w:tcPr>
                    <w:tcW w:w="964" w:type="pct"/>
                    <w:shd w:val="clear" w:color="auto" w:fill="auto"/>
                    <w:vAlign w:val="center"/>
                  </w:tcPr>
                  <w:p w14:paraId="4ABF4DF2" w14:textId="77777777" w:rsidR="008E7007" w:rsidRPr="00B03C1D" w:rsidRDefault="008E7007" w:rsidP="0021262F">
                    <w:pPr>
                      <w:jc w:val="right"/>
                      <w:rPr>
                        <w:sz w:val="21"/>
                        <w:szCs w:val="21"/>
                      </w:rPr>
                    </w:pPr>
                    <w:r w:rsidRPr="00B03C1D">
                      <w:rPr>
                        <w:sz w:val="21"/>
                        <w:szCs w:val="21"/>
                      </w:rPr>
                      <w:t>62.98</w:t>
                    </w:r>
                  </w:p>
                </w:tc>
                <w:tc>
                  <w:tcPr>
                    <w:tcW w:w="2593" w:type="pct"/>
                  </w:tcPr>
                  <w:p w14:paraId="281E2212" w14:textId="6BBA8400" w:rsidR="008E7007" w:rsidRPr="00B03C1D" w:rsidRDefault="008E7007" w:rsidP="0021262F">
                    <w:pPr>
                      <w:rPr>
                        <w:sz w:val="21"/>
                        <w:szCs w:val="21"/>
                      </w:rPr>
                    </w:pPr>
                    <w:r w:rsidRPr="00B03C1D">
                      <w:rPr>
                        <w:sz w:val="21"/>
                        <w:szCs w:val="21"/>
                      </w:rPr>
                      <w:t>主要系一年内到期的</w:t>
                    </w:r>
                    <w:r w:rsidR="000A1D0E" w:rsidRPr="00B03C1D">
                      <w:rPr>
                        <w:rFonts w:hint="eastAsia"/>
                        <w:sz w:val="21"/>
                        <w:szCs w:val="21"/>
                      </w:rPr>
                      <w:t>银行</w:t>
                    </w:r>
                    <w:r w:rsidRPr="00B03C1D">
                      <w:rPr>
                        <w:sz w:val="21"/>
                        <w:szCs w:val="21"/>
                      </w:rPr>
                      <w:t>长期借款增加所致</w:t>
                    </w:r>
                  </w:p>
                </w:tc>
              </w:tr>
            </w:sdtContent>
          </w:sdt>
          <w:sdt>
            <w:sdtPr>
              <w:rPr>
                <w:sz w:val="21"/>
                <w:szCs w:val="21"/>
              </w:rPr>
              <w:alias w:val="主要会计数据、财务指标发生变动的情况、原因"/>
              <w:tag w:val="_TUP_0e1d8862f2bc40a6a07aa877a9e49719"/>
              <w:id w:val="774824562"/>
              <w:lock w:val="sdtLocked"/>
              <w:placeholder>
                <w:docPart w:val="4735682A671945C9AA070FF4C0D2CF78"/>
              </w:placeholder>
            </w:sdtPr>
            <w:sdtEndPr/>
            <w:sdtContent>
              <w:tr w:rsidR="008E7007" w:rsidRPr="00B03C1D" w14:paraId="466C388E" w14:textId="77777777" w:rsidTr="002105D4">
                <w:tc>
                  <w:tcPr>
                    <w:tcW w:w="1443" w:type="pct"/>
                    <w:shd w:val="clear" w:color="auto" w:fill="auto"/>
                    <w:vAlign w:val="center"/>
                  </w:tcPr>
                  <w:p w14:paraId="56C85CE6" w14:textId="77777777" w:rsidR="008E7007" w:rsidRPr="00B03C1D" w:rsidRDefault="008E7007" w:rsidP="00C60185">
                    <w:pPr>
                      <w:jc w:val="center"/>
                      <w:rPr>
                        <w:sz w:val="21"/>
                        <w:szCs w:val="21"/>
                      </w:rPr>
                    </w:pPr>
                    <w:r w:rsidRPr="00B03C1D">
                      <w:rPr>
                        <w:sz w:val="21"/>
                        <w:szCs w:val="21"/>
                      </w:rPr>
                      <w:t>投资收益</w:t>
                    </w:r>
                  </w:p>
                </w:tc>
                <w:tc>
                  <w:tcPr>
                    <w:tcW w:w="964" w:type="pct"/>
                    <w:shd w:val="clear" w:color="auto" w:fill="auto"/>
                    <w:vAlign w:val="center"/>
                  </w:tcPr>
                  <w:p w14:paraId="5FA0C3FC" w14:textId="77777777" w:rsidR="008E7007" w:rsidRPr="00B03C1D" w:rsidRDefault="008E7007" w:rsidP="0021262F">
                    <w:pPr>
                      <w:jc w:val="right"/>
                      <w:rPr>
                        <w:sz w:val="21"/>
                        <w:szCs w:val="21"/>
                      </w:rPr>
                    </w:pPr>
                    <w:r w:rsidRPr="00B03C1D">
                      <w:rPr>
                        <w:sz w:val="21"/>
                        <w:szCs w:val="21"/>
                      </w:rPr>
                      <w:t>404.47</w:t>
                    </w:r>
                  </w:p>
                </w:tc>
                <w:tc>
                  <w:tcPr>
                    <w:tcW w:w="2593" w:type="pct"/>
                  </w:tcPr>
                  <w:p w14:paraId="358B91FC" w14:textId="77777777" w:rsidR="008E7007" w:rsidRPr="00B03C1D" w:rsidRDefault="008E7007" w:rsidP="0021262F">
                    <w:pPr>
                      <w:rPr>
                        <w:sz w:val="21"/>
                        <w:szCs w:val="21"/>
                      </w:rPr>
                    </w:pPr>
                    <w:r w:rsidRPr="00B03C1D">
                      <w:rPr>
                        <w:sz w:val="21"/>
                        <w:szCs w:val="21"/>
                      </w:rPr>
                      <w:t>主要系本期联营</w:t>
                    </w:r>
                    <w:proofErr w:type="gramStart"/>
                    <w:r w:rsidRPr="00B03C1D">
                      <w:rPr>
                        <w:sz w:val="21"/>
                        <w:szCs w:val="21"/>
                      </w:rPr>
                      <w:t>企业陕煤重庆港物流有限公司</w:t>
                    </w:r>
                    <w:proofErr w:type="gramEnd"/>
                    <w:r w:rsidRPr="00B03C1D">
                      <w:rPr>
                        <w:sz w:val="21"/>
                        <w:szCs w:val="21"/>
                      </w:rPr>
                      <w:t>净利润较上年同期有较大增长所致</w:t>
                    </w:r>
                  </w:p>
                </w:tc>
              </w:tr>
            </w:sdtContent>
          </w:sdt>
          <w:sdt>
            <w:sdtPr>
              <w:rPr>
                <w:sz w:val="21"/>
                <w:szCs w:val="21"/>
              </w:rPr>
              <w:alias w:val="主要会计数据、财务指标发生变动的情况、原因"/>
              <w:tag w:val="_TUP_0e1d8862f2bc40a6a07aa877a9e49719"/>
              <w:id w:val="-1779256295"/>
              <w:lock w:val="sdtLocked"/>
              <w:placeholder>
                <w:docPart w:val="4735682A671945C9AA070FF4C0D2CF78"/>
              </w:placeholder>
            </w:sdtPr>
            <w:sdtEndPr/>
            <w:sdtContent>
              <w:tr w:rsidR="008E7007" w:rsidRPr="00B03C1D" w14:paraId="4D02A4DA" w14:textId="77777777" w:rsidTr="002105D4">
                <w:tc>
                  <w:tcPr>
                    <w:tcW w:w="1443" w:type="pct"/>
                    <w:shd w:val="clear" w:color="auto" w:fill="auto"/>
                    <w:vAlign w:val="center"/>
                  </w:tcPr>
                  <w:p w14:paraId="40C2686B" w14:textId="77777777" w:rsidR="008E7007" w:rsidRPr="00B03C1D" w:rsidRDefault="008E7007" w:rsidP="00C60185">
                    <w:pPr>
                      <w:jc w:val="center"/>
                      <w:rPr>
                        <w:sz w:val="21"/>
                        <w:szCs w:val="21"/>
                      </w:rPr>
                    </w:pPr>
                    <w:r w:rsidRPr="00B03C1D">
                      <w:rPr>
                        <w:sz w:val="21"/>
                        <w:szCs w:val="21"/>
                      </w:rPr>
                      <w:t>资产处置收益</w:t>
                    </w:r>
                  </w:p>
                </w:tc>
                <w:tc>
                  <w:tcPr>
                    <w:tcW w:w="964" w:type="pct"/>
                    <w:shd w:val="clear" w:color="auto" w:fill="auto"/>
                    <w:vAlign w:val="center"/>
                  </w:tcPr>
                  <w:p w14:paraId="7D2C99A0" w14:textId="77777777" w:rsidR="008E7007" w:rsidRPr="00B03C1D" w:rsidRDefault="008E7007" w:rsidP="0021262F">
                    <w:pPr>
                      <w:jc w:val="right"/>
                      <w:rPr>
                        <w:sz w:val="21"/>
                        <w:szCs w:val="21"/>
                      </w:rPr>
                    </w:pPr>
                    <w:r w:rsidRPr="00B03C1D">
                      <w:rPr>
                        <w:sz w:val="21"/>
                        <w:szCs w:val="21"/>
                      </w:rPr>
                      <w:t>不适用</w:t>
                    </w:r>
                  </w:p>
                </w:tc>
                <w:tc>
                  <w:tcPr>
                    <w:tcW w:w="2593" w:type="pct"/>
                  </w:tcPr>
                  <w:p w14:paraId="330E7747" w14:textId="77777777" w:rsidR="008E7007" w:rsidRPr="00B03C1D" w:rsidRDefault="008E7007" w:rsidP="0021262F">
                    <w:pPr>
                      <w:rPr>
                        <w:sz w:val="21"/>
                        <w:szCs w:val="21"/>
                      </w:rPr>
                    </w:pPr>
                    <w:r w:rsidRPr="00B03C1D">
                      <w:rPr>
                        <w:sz w:val="21"/>
                        <w:szCs w:val="21"/>
                      </w:rPr>
                      <w:t>主要系本期下属子公司处置资产所致</w:t>
                    </w:r>
                  </w:p>
                </w:tc>
              </w:tr>
            </w:sdtContent>
          </w:sdt>
        </w:tbl>
        <w:p w14:paraId="0D65510A" w14:textId="77777777" w:rsidR="008E7007" w:rsidRPr="00B03C1D" w:rsidRDefault="008E7007">
          <w:pPr>
            <w:rPr>
              <w:sz w:val="21"/>
              <w:szCs w:val="21"/>
            </w:rPr>
          </w:pPr>
        </w:p>
        <w:p w14:paraId="58DBFCF5" w14:textId="77777777" w:rsidR="00B240C2" w:rsidRPr="00B03C1D" w:rsidRDefault="00F558AA">
          <w:pPr>
            <w:pStyle w:val="ab"/>
            <w:adjustRightInd w:val="0"/>
            <w:snapToGrid w:val="0"/>
            <w:rPr>
              <w:rFonts w:hAnsi="宋体" w:hint="default"/>
              <w:color w:val="auto"/>
              <w:kern w:val="0"/>
              <w:sz w:val="21"/>
              <w:szCs w:val="21"/>
            </w:rPr>
          </w:pPr>
        </w:p>
      </w:sdtContent>
    </w:sdt>
    <w:bookmarkEnd w:id="14" w:displacedByCustomXml="prev"/>
    <w:bookmarkEnd w:id="15"/>
    <w:p w14:paraId="4590DF2F" w14:textId="1D2A1CB8" w:rsidR="00B240C2" w:rsidRPr="00B03C1D" w:rsidRDefault="00EB1111">
      <w:pPr>
        <w:pStyle w:val="10"/>
        <w:numPr>
          <w:ilvl w:val="0"/>
          <w:numId w:val="2"/>
        </w:numPr>
        <w:tabs>
          <w:tab w:val="left" w:pos="434"/>
          <w:tab w:val="left" w:pos="882"/>
        </w:tabs>
        <w:ind w:left="0" w:firstLine="0"/>
        <w:rPr>
          <w:sz w:val="21"/>
          <w:szCs w:val="21"/>
        </w:rPr>
      </w:pPr>
      <w:r w:rsidRPr="00B03C1D">
        <w:rPr>
          <w:rFonts w:hint="eastAsia"/>
          <w:sz w:val="21"/>
          <w:szCs w:val="21"/>
        </w:rPr>
        <w:t>股东信息</w:t>
      </w:r>
    </w:p>
    <w:bookmarkStart w:id="16" w:name="_Hlk41062485" w:displacedByCustomXml="next"/>
    <w:bookmarkStart w:id="17" w:name="_Hlk97034683" w:displacedByCustomXml="next"/>
    <w:sdt>
      <w:sdtPr>
        <w:rPr>
          <w:rFonts w:cs="宋体"/>
          <w:b/>
          <w:bCs/>
          <w:color w:val="auto"/>
          <w:sz w:val="24"/>
          <w:szCs w:val="24"/>
        </w:rPr>
        <w:alias w:val="选项模块:前十名股东持股情况（已完成或不涉及股改）"/>
        <w:tag w:val="_SEC_88044953713c4b158c2fde92d4fbc769"/>
        <w:id w:val="6985128"/>
        <w:lock w:val="sdtLocked"/>
        <w:placeholder>
          <w:docPart w:val="GBC22222222222222222222222222222"/>
        </w:placeholder>
      </w:sdtPr>
      <w:sdtEndPr>
        <w:rPr>
          <w:b w:val="0"/>
          <w:bCs w:val="0"/>
        </w:rPr>
      </w:sdtEndPr>
      <w:sdtContent>
        <w:p w14:paraId="174F6B64" w14:textId="3FCEB9B8" w:rsidR="00B240C2" w:rsidRPr="00B03C1D" w:rsidRDefault="00EB1111">
          <w:pPr>
            <w:pStyle w:val="2"/>
            <w:numPr>
              <w:ilvl w:val="0"/>
              <w:numId w:val="28"/>
            </w:numPr>
            <w:rPr>
              <w:rStyle w:val="3Char2"/>
            </w:rPr>
          </w:pPr>
          <w:r w:rsidRPr="00B03C1D">
            <w:rPr>
              <w:rStyle w:val="3Char2"/>
              <w:rFonts w:hint="eastAsia"/>
            </w:rPr>
            <w:t>普通股股东总数和表决权恢复的优先股股东数量及前十名股东持股情况表</w:t>
          </w:r>
        </w:p>
        <w:p w14:paraId="5CD78E94" w14:textId="77777777" w:rsidR="00B240C2" w:rsidRPr="00B03C1D" w:rsidRDefault="00EB1111">
          <w:pPr>
            <w:ind w:right="210"/>
            <w:jc w:val="right"/>
            <w:rPr>
              <w:bCs/>
              <w:sz w:val="21"/>
              <w:szCs w:val="21"/>
            </w:rPr>
          </w:pPr>
          <w:r w:rsidRPr="00B03C1D">
            <w:rPr>
              <w:rFonts w:hint="eastAsia"/>
              <w:bCs/>
              <w:sz w:val="21"/>
              <w:szCs w:val="21"/>
            </w:rPr>
            <w:t>单位：</w:t>
          </w:r>
          <w:sdt>
            <w:sdtPr>
              <w:rPr>
                <w:rFonts w:hint="eastAsia"/>
                <w:bCs/>
                <w:sz w:val="21"/>
                <w:szCs w:val="21"/>
              </w:rPr>
              <w:alias w:val="单位_报告期末股东总人数及前十名流通股东（或无限售条件股东）持股情况"/>
              <w:tag w:val="_GBC_7e6d30c94deb4108bddbab0370f47516"/>
              <w:id w:val="-1224054892"/>
              <w:lock w:val="sdtLocked"/>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sidRPr="00B03C1D">
                <w:rPr>
                  <w:rFonts w:hint="eastAsia"/>
                  <w:bCs/>
                  <w:sz w:val="21"/>
                  <w:szCs w:val="21"/>
                </w:rPr>
                <w:t>股</w:t>
              </w:r>
            </w:sdtContent>
          </w:sdt>
        </w:p>
        <w:tbl>
          <w:tblPr>
            <w:tblW w:w="530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3"/>
            <w:gridCol w:w="1278"/>
            <w:gridCol w:w="221"/>
            <w:gridCol w:w="1196"/>
            <w:gridCol w:w="853"/>
            <w:gridCol w:w="1420"/>
            <w:gridCol w:w="138"/>
            <w:gridCol w:w="713"/>
            <w:gridCol w:w="704"/>
          </w:tblGrid>
          <w:tr w:rsidR="00DD37FC" w:rsidRPr="00B03C1D" w14:paraId="0E4C4016" w14:textId="77777777" w:rsidTr="00F92B1A">
            <w:trPr>
              <w:cantSplit/>
            </w:trPr>
            <w:sdt>
              <w:sdtPr>
                <w:tag w:val="_PLD_c34db2fc12e74e13871922e89f430a4c"/>
                <w:id w:val="94679315"/>
                <w:lock w:val="sdtLocked"/>
              </w:sdtPr>
              <w:sdtEndPr/>
              <w:sdtContent>
                <w:tc>
                  <w:tcPr>
                    <w:tcW w:w="1514" w:type="pct"/>
                    <w:shd w:val="clear" w:color="auto" w:fill="auto"/>
                    <w:vAlign w:val="center"/>
                  </w:tcPr>
                  <w:p w14:paraId="182DDB9E" w14:textId="77777777" w:rsidR="00DD37FC" w:rsidRPr="00B03C1D" w:rsidRDefault="00DD37FC" w:rsidP="00F92B1A">
                    <w:pPr>
                      <w:pStyle w:val="af3"/>
                      <w:jc w:val="left"/>
                      <w:rPr>
                        <w:rFonts w:ascii="宋体" w:hAnsi="宋体"/>
                      </w:rPr>
                    </w:pPr>
                    <w:r w:rsidRPr="00B03C1D">
                      <w:rPr>
                        <w:rFonts w:hint="eastAsia"/>
                      </w:rPr>
                      <w:t>报告期末普通股</w:t>
                    </w:r>
                    <w:r w:rsidRPr="00B03C1D">
                      <w:rPr>
                        <w:rFonts w:ascii="宋体" w:hAnsi="宋体" w:hint="eastAsia"/>
                      </w:rPr>
                      <w:t>股东总数</w:t>
                    </w:r>
                  </w:p>
                </w:tc>
              </w:sdtContent>
            </w:sdt>
            <w:sdt>
              <w:sdtPr>
                <w:rPr>
                  <w:rFonts w:ascii="宋体" w:hAnsi="宋体"/>
                </w:rPr>
                <w:alias w:val="报告期末股东总数"/>
                <w:tag w:val="_GBC_905a026313d14bc493c4d86b97391e48"/>
                <w:id w:val="-2118521156"/>
                <w:lock w:val="sdtLocked"/>
              </w:sdtPr>
              <w:sdtEndPr/>
              <w:sdtContent>
                <w:tc>
                  <w:tcPr>
                    <w:tcW w:w="801" w:type="pct"/>
                    <w:gridSpan w:val="2"/>
                    <w:shd w:val="clear" w:color="auto" w:fill="auto"/>
                    <w:vAlign w:val="center"/>
                  </w:tcPr>
                  <w:p w14:paraId="324EFD96" w14:textId="77777777" w:rsidR="00DD37FC" w:rsidRPr="00B03C1D" w:rsidRDefault="00DD37FC" w:rsidP="00F92B1A">
                    <w:pPr>
                      <w:pStyle w:val="af3"/>
                      <w:jc w:val="right"/>
                      <w:rPr>
                        <w:rFonts w:ascii="宋体" w:hAnsi="宋体"/>
                      </w:rPr>
                    </w:pPr>
                    <w:r w:rsidRPr="00B03C1D">
                      <w:rPr>
                        <w:rFonts w:ascii="宋体" w:hAnsi="宋体"/>
                      </w:rPr>
                      <w:t>30,329</w:t>
                    </w:r>
                  </w:p>
                </w:tc>
              </w:sdtContent>
            </w:sdt>
            <w:sdt>
              <w:sdtPr>
                <w:rPr>
                  <w:rFonts w:ascii="宋体" w:hAnsi="宋体" w:cs="宋体" w:hint="eastAsia"/>
                  <w:kern w:val="0"/>
                </w:rPr>
                <w:tag w:val="_PLD_17a6d1f19468498d9d452d4a17cf6b8b"/>
                <w:id w:val="233834411"/>
                <w:lock w:val="sdtLocked"/>
              </w:sdtPr>
              <w:sdtEndPr/>
              <w:sdtContent>
                <w:tc>
                  <w:tcPr>
                    <w:tcW w:w="1854" w:type="pct"/>
                    <w:gridSpan w:val="3"/>
                    <w:vAlign w:val="center"/>
                  </w:tcPr>
                  <w:p w14:paraId="1B633E62" w14:textId="77777777" w:rsidR="00DD37FC" w:rsidRPr="00B03C1D" w:rsidRDefault="00DD37FC" w:rsidP="00F92B1A">
                    <w:pPr>
                      <w:pStyle w:val="af3"/>
                      <w:jc w:val="left"/>
                      <w:rPr>
                        <w:rFonts w:ascii="宋体" w:hAnsi="宋体"/>
                      </w:rPr>
                    </w:pPr>
                    <w:r w:rsidRPr="00B03C1D">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28cda2a569240dfb615976c42744a7f"/>
                <w:id w:val="2102678912"/>
                <w:lock w:val="sdtLocked"/>
                <w:showingPlcHdr/>
              </w:sdtPr>
              <w:sdtEndPr/>
              <w:sdtContent>
                <w:tc>
                  <w:tcPr>
                    <w:tcW w:w="831" w:type="pct"/>
                    <w:gridSpan w:val="3"/>
                    <w:vAlign w:val="center"/>
                  </w:tcPr>
                  <w:p w14:paraId="495CF5BD" w14:textId="77777777" w:rsidR="00DD37FC" w:rsidRPr="00B03C1D" w:rsidRDefault="00DD37FC" w:rsidP="00F92B1A">
                    <w:pPr>
                      <w:pStyle w:val="af3"/>
                      <w:jc w:val="right"/>
                      <w:rPr>
                        <w:rFonts w:ascii="宋体" w:hAnsi="宋体"/>
                      </w:rPr>
                    </w:pPr>
                    <w:r w:rsidRPr="00B03C1D">
                      <w:rPr>
                        <w:rFonts w:hint="eastAsia"/>
                      </w:rPr>
                      <w:t xml:space="preserve">　</w:t>
                    </w:r>
                  </w:p>
                </w:tc>
              </w:sdtContent>
            </w:sdt>
          </w:tr>
          <w:tr w:rsidR="00DD37FC" w:rsidRPr="00B03C1D" w14:paraId="13F25B43" w14:textId="77777777" w:rsidTr="00F92B1A">
            <w:trPr>
              <w:cantSplit/>
            </w:trPr>
            <w:sdt>
              <w:sdtPr>
                <w:tag w:val="_PLD_eed4c5341e1b4384975a6c3b0ece8f72"/>
                <w:id w:val="1814447899"/>
                <w:lock w:val="sdtLocked"/>
              </w:sdtPr>
              <w:sdtEndPr/>
              <w:sdtContent>
                <w:tc>
                  <w:tcPr>
                    <w:tcW w:w="5000" w:type="pct"/>
                    <w:gridSpan w:val="9"/>
                    <w:shd w:val="clear" w:color="auto" w:fill="auto"/>
                  </w:tcPr>
                  <w:p w14:paraId="1E43391A" w14:textId="77777777" w:rsidR="00DD37FC" w:rsidRPr="00B03C1D" w:rsidRDefault="00DD37FC" w:rsidP="00F92B1A">
                    <w:pPr>
                      <w:pStyle w:val="af3"/>
                      <w:jc w:val="center"/>
                      <w:rPr>
                        <w:rFonts w:ascii="宋体" w:hAnsi="宋体"/>
                      </w:rPr>
                    </w:pPr>
                    <w:r w:rsidRPr="00B03C1D">
                      <w:rPr>
                        <w:rFonts w:ascii="宋体" w:hAnsi="宋体"/>
                      </w:rPr>
                      <w:t>前</w:t>
                    </w:r>
                    <w:r w:rsidRPr="00B03C1D">
                      <w:rPr>
                        <w:rFonts w:ascii="宋体" w:hAnsi="宋体" w:hint="eastAsia"/>
                      </w:rPr>
                      <w:t>1</w:t>
                    </w:r>
                    <w:r w:rsidRPr="00B03C1D">
                      <w:rPr>
                        <w:rFonts w:ascii="宋体" w:hAnsi="宋体"/>
                      </w:rPr>
                      <w:t>0名股东持股情况</w:t>
                    </w:r>
                  </w:p>
                </w:tc>
              </w:sdtContent>
            </w:sdt>
          </w:tr>
          <w:tr w:rsidR="00DD37FC" w:rsidRPr="00B03C1D" w14:paraId="35C2A227" w14:textId="77777777" w:rsidTr="00DD37FC">
            <w:trPr>
              <w:cantSplit/>
              <w:trHeight w:val="780"/>
            </w:trPr>
            <w:sdt>
              <w:sdtPr>
                <w:rPr>
                  <w:sz w:val="21"/>
                  <w:szCs w:val="21"/>
                </w:rPr>
                <w:tag w:val="_PLD_16a140c5e1814713ab76b6aa0715102b"/>
                <w:id w:val="712315383"/>
                <w:lock w:val="sdtLocked"/>
              </w:sdtPr>
              <w:sdtEndPr/>
              <w:sdtContent>
                <w:tc>
                  <w:tcPr>
                    <w:tcW w:w="1514" w:type="pct"/>
                    <w:vMerge w:val="restart"/>
                    <w:shd w:val="clear" w:color="auto" w:fill="auto"/>
                    <w:vAlign w:val="center"/>
                  </w:tcPr>
                  <w:p w14:paraId="53A3D163" w14:textId="77777777" w:rsidR="00DD37FC" w:rsidRPr="00B03C1D" w:rsidRDefault="00DD37FC" w:rsidP="00F92B1A">
                    <w:pPr>
                      <w:jc w:val="center"/>
                      <w:rPr>
                        <w:sz w:val="21"/>
                        <w:szCs w:val="21"/>
                      </w:rPr>
                    </w:pPr>
                    <w:r w:rsidRPr="00B03C1D">
                      <w:rPr>
                        <w:sz w:val="21"/>
                        <w:szCs w:val="21"/>
                      </w:rPr>
                      <w:t>股东名称</w:t>
                    </w:r>
                  </w:p>
                </w:tc>
              </w:sdtContent>
            </w:sdt>
            <w:sdt>
              <w:sdtPr>
                <w:rPr>
                  <w:sz w:val="21"/>
                  <w:szCs w:val="21"/>
                </w:rPr>
                <w:tag w:val="_PLD_5f598c5616c44f71b9964b3ebeed7581"/>
                <w:id w:val="-2076662603"/>
                <w:lock w:val="sdtLocked"/>
              </w:sdtPr>
              <w:sdtEndPr/>
              <w:sdtContent>
                <w:tc>
                  <w:tcPr>
                    <w:tcW w:w="683" w:type="pct"/>
                    <w:vMerge w:val="restart"/>
                    <w:shd w:val="clear" w:color="auto" w:fill="auto"/>
                    <w:vAlign w:val="center"/>
                  </w:tcPr>
                  <w:p w14:paraId="4EA497B5" w14:textId="77777777" w:rsidR="00DD37FC" w:rsidRPr="00B03C1D" w:rsidRDefault="00DD37FC" w:rsidP="00F92B1A">
                    <w:pPr>
                      <w:jc w:val="center"/>
                      <w:rPr>
                        <w:sz w:val="21"/>
                        <w:szCs w:val="21"/>
                      </w:rPr>
                    </w:pPr>
                    <w:r w:rsidRPr="00B03C1D">
                      <w:rPr>
                        <w:sz w:val="21"/>
                        <w:szCs w:val="21"/>
                      </w:rPr>
                      <w:t>股东性质</w:t>
                    </w:r>
                  </w:p>
                </w:tc>
              </w:sdtContent>
            </w:sdt>
            <w:tc>
              <w:tcPr>
                <w:tcW w:w="757" w:type="pct"/>
                <w:gridSpan w:val="2"/>
                <w:vMerge w:val="restart"/>
                <w:shd w:val="clear" w:color="auto" w:fill="auto"/>
                <w:vAlign w:val="center"/>
              </w:tcPr>
              <w:sdt>
                <w:sdtPr>
                  <w:rPr>
                    <w:sz w:val="21"/>
                    <w:szCs w:val="21"/>
                  </w:rPr>
                  <w:tag w:val="_PLD_f792c0dec471476fbc48ec5f098250d6"/>
                  <w:id w:val="150648475"/>
                  <w:lock w:val="sdtLocked"/>
                </w:sdtPr>
                <w:sdtEndPr>
                  <w:rPr>
                    <w:rFonts w:hint="eastAsia"/>
                  </w:rPr>
                </w:sdtEndPr>
                <w:sdtContent>
                  <w:p w14:paraId="1B5CE54E" w14:textId="77777777" w:rsidR="00DD37FC" w:rsidRPr="00B03C1D" w:rsidRDefault="00DD37FC" w:rsidP="00F92B1A">
                    <w:pPr>
                      <w:jc w:val="center"/>
                      <w:rPr>
                        <w:sz w:val="21"/>
                        <w:szCs w:val="21"/>
                      </w:rPr>
                    </w:pPr>
                    <w:r w:rsidRPr="00B03C1D">
                      <w:rPr>
                        <w:sz w:val="21"/>
                        <w:szCs w:val="21"/>
                      </w:rPr>
                      <w:t>持股数量</w:t>
                    </w:r>
                  </w:p>
                </w:sdtContent>
              </w:sdt>
            </w:tc>
            <w:sdt>
              <w:sdtPr>
                <w:rPr>
                  <w:sz w:val="21"/>
                  <w:szCs w:val="21"/>
                </w:rPr>
                <w:tag w:val="_PLD_cff5552f4d23448f99bf89306bd038ca"/>
                <w:id w:val="-1066494484"/>
                <w:lock w:val="sdtLocked"/>
              </w:sdtPr>
              <w:sdtEndPr/>
              <w:sdtContent>
                <w:tc>
                  <w:tcPr>
                    <w:tcW w:w="456" w:type="pct"/>
                    <w:vMerge w:val="restart"/>
                    <w:shd w:val="clear" w:color="auto" w:fill="auto"/>
                    <w:vAlign w:val="center"/>
                  </w:tcPr>
                  <w:p w14:paraId="55D5A00D" w14:textId="77777777" w:rsidR="00DD37FC" w:rsidRPr="00B03C1D" w:rsidRDefault="00DD37FC" w:rsidP="00F92B1A">
                    <w:pPr>
                      <w:jc w:val="center"/>
                      <w:rPr>
                        <w:sz w:val="21"/>
                        <w:szCs w:val="21"/>
                      </w:rPr>
                    </w:pPr>
                    <w:r w:rsidRPr="00B03C1D">
                      <w:rPr>
                        <w:rFonts w:hint="eastAsia"/>
                        <w:sz w:val="21"/>
                        <w:szCs w:val="21"/>
                      </w:rPr>
                      <w:t>持股</w:t>
                    </w:r>
                    <w:r w:rsidRPr="00B03C1D">
                      <w:rPr>
                        <w:sz w:val="21"/>
                        <w:szCs w:val="21"/>
                      </w:rPr>
                      <w:t>比例(%)</w:t>
                    </w:r>
                  </w:p>
                </w:tc>
              </w:sdtContent>
            </w:sdt>
            <w:sdt>
              <w:sdtPr>
                <w:tag w:val="_PLD_24d5d73aa9e5488aaad7cad9298962c8"/>
                <w:id w:val="-679735897"/>
                <w:lock w:val="sdtLocked"/>
              </w:sdtPr>
              <w:sdtEndPr/>
              <w:sdtContent>
                <w:tc>
                  <w:tcPr>
                    <w:tcW w:w="759" w:type="pct"/>
                    <w:vMerge w:val="restart"/>
                    <w:shd w:val="clear" w:color="auto" w:fill="auto"/>
                    <w:vAlign w:val="center"/>
                  </w:tcPr>
                  <w:p w14:paraId="7F69EDD5" w14:textId="77777777" w:rsidR="00DD37FC" w:rsidRPr="00B03C1D" w:rsidRDefault="00DD37FC" w:rsidP="00F92B1A">
                    <w:pPr>
                      <w:pStyle w:val="a6"/>
                      <w:rPr>
                        <w:rFonts w:ascii="宋体" w:hAnsi="宋体"/>
                        <w:bCs/>
                        <w:color w:val="00B050"/>
                      </w:rPr>
                    </w:pPr>
                    <w:r w:rsidRPr="00B03C1D">
                      <w:rPr>
                        <w:rFonts w:ascii="宋体" w:hAnsi="宋体"/>
                        <w:bCs/>
                      </w:rPr>
                      <w:t>持有有限</w:t>
                    </w:r>
                    <w:proofErr w:type="gramStart"/>
                    <w:r w:rsidRPr="00B03C1D">
                      <w:rPr>
                        <w:rFonts w:ascii="宋体" w:hAnsi="宋体"/>
                        <w:bCs/>
                      </w:rPr>
                      <w:t>售条件</w:t>
                    </w:r>
                    <w:proofErr w:type="gramEnd"/>
                    <w:r w:rsidRPr="00B03C1D">
                      <w:rPr>
                        <w:rFonts w:ascii="宋体" w:hAnsi="宋体"/>
                        <w:bCs/>
                      </w:rPr>
                      <w:t>股份数量</w:t>
                    </w:r>
                  </w:p>
                </w:tc>
              </w:sdtContent>
            </w:sdt>
            <w:tc>
              <w:tcPr>
                <w:tcW w:w="831" w:type="pct"/>
                <w:gridSpan w:val="3"/>
                <w:shd w:val="clear" w:color="auto" w:fill="auto"/>
                <w:vAlign w:val="center"/>
              </w:tcPr>
              <w:sdt>
                <w:sdtPr>
                  <w:rPr>
                    <w:sz w:val="21"/>
                    <w:szCs w:val="21"/>
                  </w:rPr>
                  <w:tag w:val="_PLD_2ba38eddeeec49cf89e60946d23d077a"/>
                  <w:id w:val="-94480156"/>
                  <w:lock w:val="sdtLocked"/>
                </w:sdtPr>
                <w:sdtEndPr/>
                <w:sdtContent>
                  <w:p w14:paraId="1DD5FFCA" w14:textId="77777777" w:rsidR="00DD37FC" w:rsidRPr="00B03C1D" w:rsidRDefault="00DD37FC" w:rsidP="00F92B1A">
                    <w:pPr>
                      <w:jc w:val="center"/>
                      <w:rPr>
                        <w:sz w:val="21"/>
                        <w:szCs w:val="21"/>
                      </w:rPr>
                    </w:pPr>
                    <w:r w:rsidRPr="00B03C1D">
                      <w:rPr>
                        <w:sz w:val="21"/>
                        <w:szCs w:val="21"/>
                      </w:rPr>
                      <w:t>质押</w:t>
                    </w:r>
                    <w:r w:rsidRPr="00B03C1D">
                      <w:rPr>
                        <w:rFonts w:hint="eastAsia"/>
                        <w:sz w:val="21"/>
                        <w:szCs w:val="21"/>
                      </w:rPr>
                      <w:t>、标记</w:t>
                    </w:r>
                    <w:r w:rsidRPr="00B03C1D">
                      <w:rPr>
                        <w:sz w:val="21"/>
                        <w:szCs w:val="21"/>
                      </w:rPr>
                      <w:t>或冻结情</w:t>
                    </w:r>
                    <w:r w:rsidRPr="00B03C1D">
                      <w:rPr>
                        <w:rFonts w:hint="eastAsia"/>
                        <w:sz w:val="21"/>
                        <w:szCs w:val="21"/>
                      </w:rPr>
                      <w:t>况</w:t>
                    </w:r>
                  </w:p>
                </w:sdtContent>
              </w:sdt>
            </w:tc>
          </w:tr>
          <w:tr w:rsidR="00DD37FC" w:rsidRPr="00B03C1D" w14:paraId="42E7D0CD" w14:textId="77777777" w:rsidTr="00DD37FC">
            <w:trPr>
              <w:cantSplit/>
              <w:trHeight w:val="780"/>
            </w:trPr>
            <w:tc>
              <w:tcPr>
                <w:tcW w:w="1514" w:type="pct"/>
                <w:vMerge/>
                <w:shd w:val="clear" w:color="auto" w:fill="auto"/>
                <w:vAlign w:val="center"/>
              </w:tcPr>
              <w:p w14:paraId="06D38DBC" w14:textId="77777777" w:rsidR="00DD37FC" w:rsidRPr="00B03C1D" w:rsidRDefault="00DD37FC" w:rsidP="00F92B1A">
                <w:pPr>
                  <w:jc w:val="center"/>
                  <w:rPr>
                    <w:sz w:val="21"/>
                    <w:szCs w:val="21"/>
                  </w:rPr>
                </w:pPr>
              </w:p>
            </w:tc>
            <w:tc>
              <w:tcPr>
                <w:tcW w:w="683" w:type="pct"/>
                <w:vMerge/>
                <w:shd w:val="clear" w:color="auto" w:fill="auto"/>
                <w:vAlign w:val="center"/>
              </w:tcPr>
              <w:p w14:paraId="7CF1176C" w14:textId="77777777" w:rsidR="00DD37FC" w:rsidRPr="00B03C1D" w:rsidRDefault="00DD37FC" w:rsidP="00F92B1A">
                <w:pPr>
                  <w:jc w:val="center"/>
                  <w:rPr>
                    <w:sz w:val="21"/>
                    <w:szCs w:val="21"/>
                  </w:rPr>
                </w:pPr>
              </w:p>
            </w:tc>
            <w:tc>
              <w:tcPr>
                <w:tcW w:w="757" w:type="pct"/>
                <w:gridSpan w:val="2"/>
                <w:vMerge/>
                <w:shd w:val="clear" w:color="auto" w:fill="auto"/>
                <w:vAlign w:val="center"/>
              </w:tcPr>
              <w:p w14:paraId="481C77EE" w14:textId="77777777" w:rsidR="00DD37FC" w:rsidRPr="00B03C1D" w:rsidRDefault="00DD37FC" w:rsidP="00F92B1A">
                <w:pPr>
                  <w:jc w:val="center"/>
                  <w:rPr>
                    <w:sz w:val="21"/>
                    <w:szCs w:val="21"/>
                  </w:rPr>
                </w:pPr>
              </w:p>
            </w:tc>
            <w:tc>
              <w:tcPr>
                <w:tcW w:w="456" w:type="pct"/>
                <w:vMerge/>
                <w:shd w:val="clear" w:color="auto" w:fill="auto"/>
                <w:vAlign w:val="center"/>
              </w:tcPr>
              <w:p w14:paraId="0731BC4E" w14:textId="77777777" w:rsidR="00DD37FC" w:rsidRPr="00B03C1D" w:rsidRDefault="00DD37FC" w:rsidP="00F92B1A">
                <w:pPr>
                  <w:jc w:val="center"/>
                  <w:rPr>
                    <w:sz w:val="21"/>
                    <w:szCs w:val="21"/>
                  </w:rPr>
                </w:pPr>
              </w:p>
            </w:tc>
            <w:tc>
              <w:tcPr>
                <w:tcW w:w="759" w:type="pct"/>
                <w:vMerge/>
                <w:shd w:val="clear" w:color="auto" w:fill="auto"/>
                <w:vAlign w:val="center"/>
              </w:tcPr>
              <w:p w14:paraId="1A11C3D2" w14:textId="77777777" w:rsidR="00DD37FC" w:rsidRPr="00B03C1D" w:rsidRDefault="00DD37FC" w:rsidP="00F92B1A">
                <w:pPr>
                  <w:pStyle w:val="a6"/>
                </w:pPr>
              </w:p>
            </w:tc>
            <w:tc>
              <w:tcPr>
                <w:tcW w:w="455" w:type="pct"/>
                <w:gridSpan w:val="2"/>
                <w:shd w:val="clear" w:color="auto" w:fill="auto"/>
                <w:vAlign w:val="center"/>
              </w:tcPr>
              <w:sdt>
                <w:sdtPr>
                  <w:rPr>
                    <w:sz w:val="21"/>
                    <w:szCs w:val="21"/>
                  </w:rPr>
                  <w:tag w:val="_PLD_77a7a515f4224cd5b539b5d44366096b"/>
                  <w:id w:val="1872265916"/>
                  <w:lock w:val="sdtLocked"/>
                </w:sdtPr>
                <w:sdtEndPr/>
                <w:sdtContent>
                  <w:p w14:paraId="36920DB5" w14:textId="77777777" w:rsidR="00DD37FC" w:rsidRPr="00B03C1D" w:rsidRDefault="00DD37FC" w:rsidP="00F92B1A">
                    <w:pPr>
                      <w:jc w:val="center"/>
                      <w:rPr>
                        <w:sz w:val="21"/>
                        <w:szCs w:val="21"/>
                      </w:rPr>
                    </w:pPr>
                    <w:r w:rsidRPr="00B03C1D">
                      <w:rPr>
                        <w:sz w:val="21"/>
                        <w:szCs w:val="21"/>
                      </w:rPr>
                      <w:t>股份状态</w:t>
                    </w:r>
                  </w:p>
                </w:sdtContent>
              </w:sdt>
            </w:tc>
            <w:tc>
              <w:tcPr>
                <w:tcW w:w="376" w:type="pct"/>
                <w:shd w:val="clear" w:color="auto" w:fill="auto"/>
                <w:vAlign w:val="center"/>
              </w:tcPr>
              <w:sdt>
                <w:sdtPr>
                  <w:rPr>
                    <w:rFonts w:hint="eastAsia"/>
                    <w:sz w:val="21"/>
                    <w:szCs w:val="21"/>
                  </w:rPr>
                  <w:tag w:val="_PLD_ccd3e72eed59402286d4a6e3dc76b72b"/>
                  <w:id w:val="-1199540546"/>
                  <w:lock w:val="sdtLocked"/>
                </w:sdtPr>
                <w:sdtEndPr/>
                <w:sdtContent>
                  <w:p w14:paraId="1C2497FF" w14:textId="77777777" w:rsidR="00DD37FC" w:rsidRPr="00B03C1D" w:rsidRDefault="00DD37FC" w:rsidP="00F92B1A">
                    <w:pPr>
                      <w:jc w:val="center"/>
                      <w:rPr>
                        <w:sz w:val="21"/>
                        <w:szCs w:val="21"/>
                      </w:rPr>
                    </w:pPr>
                    <w:r w:rsidRPr="00B03C1D">
                      <w:rPr>
                        <w:rFonts w:hint="eastAsia"/>
                        <w:sz w:val="21"/>
                        <w:szCs w:val="21"/>
                      </w:rPr>
                      <w:t>数量</w:t>
                    </w:r>
                  </w:p>
                </w:sdtContent>
              </w:sdt>
            </w:tc>
          </w:tr>
          <w:sdt>
            <w:sdtPr>
              <w:rPr>
                <w:sz w:val="21"/>
                <w:szCs w:val="21"/>
              </w:rPr>
              <w:alias w:val="前十名股东持股情况"/>
              <w:tag w:val="_TUP_13e4d4791c0141e5acf6bab3cf4ed245"/>
              <w:id w:val="-1841607068"/>
              <w:lock w:val="sdtLocked"/>
              <w:placeholder>
                <w:docPart w:val="413C12A77E3D4E518DD6B48ACC498553"/>
              </w:placeholder>
            </w:sdtPr>
            <w:sdtEndPr>
              <w:rPr>
                <w:color w:val="FF9900"/>
              </w:rPr>
            </w:sdtEndPr>
            <w:sdtContent>
              <w:tr w:rsidR="00DD37FC" w:rsidRPr="00B03C1D" w14:paraId="4F5EEFC6" w14:textId="77777777" w:rsidTr="00DD37FC">
                <w:trPr>
                  <w:cantSplit/>
                </w:trPr>
                <w:tc>
                  <w:tcPr>
                    <w:tcW w:w="1514" w:type="pct"/>
                    <w:shd w:val="clear" w:color="auto" w:fill="auto"/>
                    <w:vAlign w:val="center"/>
                  </w:tcPr>
                  <w:p w14:paraId="52422708" w14:textId="77777777" w:rsidR="00DD37FC" w:rsidRPr="00B03C1D" w:rsidRDefault="00DD37FC" w:rsidP="00F92B1A">
                    <w:pPr>
                      <w:rPr>
                        <w:sz w:val="21"/>
                        <w:szCs w:val="21"/>
                      </w:rPr>
                    </w:pPr>
                    <w:r w:rsidRPr="00B03C1D">
                      <w:rPr>
                        <w:sz w:val="21"/>
                        <w:szCs w:val="21"/>
                      </w:rPr>
                      <w:t>重庆港务物流集团有限公司</w:t>
                    </w:r>
                  </w:p>
                </w:tc>
                <w:sdt>
                  <w:sdtPr>
                    <w:rPr>
                      <w:sz w:val="21"/>
                      <w:szCs w:val="21"/>
                    </w:rPr>
                    <w:alias w:val="前十名股东的股东性质"/>
                    <w:tag w:val="_GBC_f3997eebcfb24ceab02c24b48a0ee99e"/>
                    <w:id w:val="-109093180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83" w:type="pct"/>
                        <w:shd w:val="clear" w:color="auto" w:fill="auto"/>
                        <w:vAlign w:val="center"/>
                      </w:tcPr>
                      <w:p w14:paraId="4EE04096" w14:textId="77777777" w:rsidR="00DD37FC" w:rsidRPr="00B03C1D" w:rsidRDefault="00DD37FC" w:rsidP="00F92B1A">
                        <w:pPr>
                          <w:jc w:val="center"/>
                          <w:rPr>
                            <w:sz w:val="21"/>
                            <w:szCs w:val="21"/>
                          </w:rPr>
                        </w:pPr>
                        <w:r w:rsidRPr="00B03C1D">
                          <w:rPr>
                            <w:sz w:val="21"/>
                            <w:szCs w:val="21"/>
                          </w:rPr>
                          <w:t>国有法人</w:t>
                        </w:r>
                      </w:p>
                    </w:tc>
                  </w:sdtContent>
                </w:sdt>
                <w:tc>
                  <w:tcPr>
                    <w:tcW w:w="757" w:type="pct"/>
                    <w:gridSpan w:val="2"/>
                    <w:shd w:val="clear" w:color="auto" w:fill="auto"/>
                    <w:vAlign w:val="center"/>
                  </w:tcPr>
                  <w:p w14:paraId="0C1A9CCD" w14:textId="77777777" w:rsidR="00DD37FC" w:rsidRPr="00B03C1D" w:rsidRDefault="00DD37FC" w:rsidP="00F92B1A">
                    <w:pPr>
                      <w:jc w:val="right"/>
                      <w:rPr>
                        <w:sz w:val="21"/>
                        <w:szCs w:val="21"/>
                      </w:rPr>
                    </w:pPr>
                    <w:r w:rsidRPr="00B03C1D">
                      <w:rPr>
                        <w:sz w:val="21"/>
                        <w:szCs w:val="21"/>
                      </w:rPr>
                      <w:t>577,934,762</w:t>
                    </w:r>
                  </w:p>
                </w:tc>
                <w:tc>
                  <w:tcPr>
                    <w:tcW w:w="456" w:type="pct"/>
                    <w:shd w:val="clear" w:color="auto" w:fill="auto"/>
                    <w:vAlign w:val="center"/>
                  </w:tcPr>
                  <w:p w14:paraId="73FE23EF" w14:textId="77777777" w:rsidR="00DD37FC" w:rsidRPr="00B03C1D" w:rsidRDefault="00DD37FC" w:rsidP="00F92B1A">
                    <w:pPr>
                      <w:jc w:val="right"/>
                      <w:rPr>
                        <w:sz w:val="21"/>
                        <w:szCs w:val="21"/>
                      </w:rPr>
                    </w:pPr>
                    <w:r w:rsidRPr="00B03C1D">
                      <w:rPr>
                        <w:sz w:val="21"/>
                        <w:szCs w:val="21"/>
                      </w:rPr>
                      <w:t>48.69</w:t>
                    </w:r>
                  </w:p>
                </w:tc>
                <w:tc>
                  <w:tcPr>
                    <w:tcW w:w="759" w:type="pct"/>
                    <w:shd w:val="clear" w:color="auto" w:fill="auto"/>
                    <w:vAlign w:val="center"/>
                  </w:tcPr>
                  <w:p w14:paraId="77B58241" w14:textId="77777777" w:rsidR="00DD37FC" w:rsidRPr="00B03C1D" w:rsidRDefault="00DD37FC" w:rsidP="00F92B1A">
                    <w:pPr>
                      <w:jc w:val="right"/>
                      <w:rPr>
                        <w:sz w:val="21"/>
                        <w:szCs w:val="21"/>
                      </w:rPr>
                    </w:pPr>
                    <w:r w:rsidRPr="00B03C1D">
                      <w:rPr>
                        <w:sz w:val="21"/>
                        <w:szCs w:val="21"/>
                      </w:rPr>
                      <w:t>316,942,093</w:t>
                    </w:r>
                  </w:p>
                </w:tc>
                <w:sdt>
                  <w:sdtPr>
                    <w:rPr>
                      <w:sz w:val="21"/>
                      <w:szCs w:val="21"/>
                    </w:rPr>
                    <w:alias w:val="前十名股东持有股份状态"/>
                    <w:tag w:val="_GBC_6552531c633147389275379a0df88ac8"/>
                    <w:id w:val="-1410988030"/>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55" w:type="pct"/>
                        <w:gridSpan w:val="2"/>
                        <w:shd w:val="clear" w:color="auto" w:fill="auto"/>
                        <w:vAlign w:val="center"/>
                      </w:tcPr>
                      <w:p w14:paraId="0952F054" w14:textId="77777777" w:rsidR="00DD37FC" w:rsidRPr="00B03C1D" w:rsidRDefault="00DD37FC" w:rsidP="00F92B1A">
                        <w:pPr>
                          <w:jc w:val="center"/>
                          <w:rPr>
                            <w:sz w:val="21"/>
                            <w:szCs w:val="21"/>
                          </w:rPr>
                        </w:pPr>
                        <w:r w:rsidRPr="00B03C1D">
                          <w:rPr>
                            <w:sz w:val="21"/>
                            <w:szCs w:val="21"/>
                          </w:rPr>
                          <w:t>无</w:t>
                        </w:r>
                      </w:p>
                    </w:tc>
                  </w:sdtContent>
                </w:sdt>
                <w:tc>
                  <w:tcPr>
                    <w:tcW w:w="376" w:type="pct"/>
                    <w:shd w:val="clear" w:color="auto" w:fill="auto"/>
                    <w:vAlign w:val="center"/>
                  </w:tcPr>
                  <w:p w14:paraId="4DDA6B9B" w14:textId="77777777" w:rsidR="00DD37FC" w:rsidRPr="00B03C1D" w:rsidRDefault="00DD37FC" w:rsidP="00F92B1A">
                    <w:pPr>
                      <w:jc w:val="right"/>
                      <w:rPr>
                        <w:sz w:val="21"/>
                        <w:szCs w:val="21"/>
                      </w:rPr>
                    </w:pPr>
                  </w:p>
                </w:tc>
              </w:tr>
            </w:sdtContent>
          </w:sdt>
          <w:sdt>
            <w:sdtPr>
              <w:rPr>
                <w:sz w:val="21"/>
                <w:szCs w:val="21"/>
              </w:rPr>
              <w:alias w:val="前十名股东持股情况"/>
              <w:tag w:val="_TUP_13e4d4791c0141e5acf6bab3cf4ed245"/>
              <w:id w:val="424313797"/>
              <w:lock w:val="sdtLocked"/>
              <w:placeholder>
                <w:docPart w:val="413C12A77E3D4E518DD6B48ACC498553"/>
              </w:placeholder>
            </w:sdtPr>
            <w:sdtEndPr>
              <w:rPr>
                <w:color w:val="FF9900"/>
              </w:rPr>
            </w:sdtEndPr>
            <w:sdtContent>
              <w:tr w:rsidR="00DD37FC" w:rsidRPr="00B03C1D" w14:paraId="3E11C450" w14:textId="77777777" w:rsidTr="00DD37FC">
                <w:trPr>
                  <w:cantSplit/>
                </w:trPr>
                <w:tc>
                  <w:tcPr>
                    <w:tcW w:w="1514" w:type="pct"/>
                    <w:shd w:val="clear" w:color="auto" w:fill="auto"/>
                    <w:vAlign w:val="center"/>
                  </w:tcPr>
                  <w:p w14:paraId="0821704D" w14:textId="77777777" w:rsidR="00DD37FC" w:rsidRPr="00B03C1D" w:rsidRDefault="00DD37FC" w:rsidP="00F92B1A">
                    <w:pPr>
                      <w:rPr>
                        <w:sz w:val="21"/>
                        <w:szCs w:val="21"/>
                      </w:rPr>
                    </w:pPr>
                    <w:r w:rsidRPr="00B03C1D">
                      <w:rPr>
                        <w:sz w:val="21"/>
                        <w:szCs w:val="21"/>
                      </w:rPr>
                      <w:t>国投交通控股有限公司</w:t>
                    </w:r>
                  </w:p>
                </w:tc>
                <w:sdt>
                  <w:sdtPr>
                    <w:rPr>
                      <w:sz w:val="21"/>
                      <w:szCs w:val="21"/>
                    </w:rPr>
                    <w:alias w:val="前十名股东的股东性质"/>
                    <w:tag w:val="_GBC_f3997eebcfb24ceab02c24b48a0ee99e"/>
                    <w:id w:val="-159230668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83" w:type="pct"/>
                        <w:shd w:val="clear" w:color="auto" w:fill="auto"/>
                        <w:vAlign w:val="center"/>
                      </w:tcPr>
                      <w:p w14:paraId="05DDE6A2" w14:textId="77777777" w:rsidR="00DD37FC" w:rsidRPr="00B03C1D" w:rsidRDefault="00DD37FC" w:rsidP="00F92B1A">
                        <w:pPr>
                          <w:jc w:val="center"/>
                          <w:rPr>
                            <w:sz w:val="21"/>
                            <w:szCs w:val="21"/>
                          </w:rPr>
                        </w:pPr>
                        <w:r w:rsidRPr="00B03C1D">
                          <w:rPr>
                            <w:sz w:val="21"/>
                            <w:szCs w:val="21"/>
                          </w:rPr>
                          <w:t>国有法人</w:t>
                        </w:r>
                      </w:p>
                    </w:tc>
                  </w:sdtContent>
                </w:sdt>
                <w:tc>
                  <w:tcPr>
                    <w:tcW w:w="757" w:type="pct"/>
                    <w:gridSpan w:val="2"/>
                    <w:shd w:val="clear" w:color="auto" w:fill="auto"/>
                    <w:vAlign w:val="center"/>
                  </w:tcPr>
                  <w:p w14:paraId="2CE59238" w14:textId="77777777" w:rsidR="00DD37FC" w:rsidRPr="00B03C1D" w:rsidRDefault="00DD37FC" w:rsidP="00F92B1A">
                    <w:pPr>
                      <w:jc w:val="right"/>
                      <w:rPr>
                        <w:sz w:val="21"/>
                        <w:szCs w:val="21"/>
                      </w:rPr>
                    </w:pPr>
                    <w:r w:rsidRPr="00B03C1D">
                      <w:rPr>
                        <w:sz w:val="21"/>
                        <w:szCs w:val="21"/>
                      </w:rPr>
                      <w:t>176,965,618</w:t>
                    </w:r>
                  </w:p>
                </w:tc>
                <w:tc>
                  <w:tcPr>
                    <w:tcW w:w="456" w:type="pct"/>
                    <w:shd w:val="clear" w:color="auto" w:fill="auto"/>
                    <w:vAlign w:val="center"/>
                  </w:tcPr>
                  <w:p w14:paraId="7E273F1D" w14:textId="77777777" w:rsidR="00DD37FC" w:rsidRPr="00B03C1D" w:rsidRDefault="00DD37FC" w:rsidP="00F92B1A">
                    <w:pPr>
                      <w:jc w:val="right"/>
                      <w:rPr>
                        <w:sz w:val="21"/>
                        <w:szCs w:val="21"/>
                      </w:rPr>
                    </w:pPr>
                    <w:r w:rsidRPr="00B03C1D">
                      <w:rPr>
                        <w:sz w:val="21"/>
                        <w:szCs w:val="21"/>
                      </w:rPr>
                      <w:t>14.91</w:t>
                    </w:r>
                  </w:p>
                </w:tc>
                <w:tc>
                  <w:tcPr>
                    <w:tcW w:w="759" w:type="pct"/>
                    <w:shd w:val="clear" w:color="auto" w:fill="auto"/>
                    <w:vAlign w:val="center"/>
                  </w:tcPr>
                  <w:p w14:paraId="42AD3465" w14:textId="77777777" w:rsidR="00DD37FC" w:rsidRPr="00B03C1D" w:rsidRDefault="00DD37FC" w:rsidP="00F92B1A">
                    <w:pPr>
                      <w:jc w:val="right"/>
                      <w:rPr>
                        <w:sz w:val="21"/>
                        <w:szCs w:val="21"/>
                      </w:rPr>
                    </w:pPr>
                    <w:r w:rsidRPr="00B03C1D">
                      <w:rPr>
                        <w:rFonts w:hint="eastAsia"/>
                        <w:sz w:val="21"/>
                        <w:szCs w:val="21"/>
                      </w:rPr>
                      <w:t>0</w:t>
                    </w:r>
                  </w:p>
                </w:tc>
                <w:sdt>
                  <w:sdtPr>
                    <w:rPr>
                      <w:sz w:val="21"/>
                      <w:szCs w:val="21"/>
                    </w:rPr>
                    <w:alias w:val="前十名股东持有股份状态"/>
                    <w:tag w:val="_GBC_6552531c633147389275379a0df88ac8"/>
                    <w:id w:val="-1334212706"/>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55" w:type="pct"/>
                        <w:gridSpan w:val="2"/>
                        <w:shd w:val="clear" w:color="auto" w:fill="auto"/>
                        <w:vAlign w:val="center"/>
                      </w:tcPr>
                      <w:p w14:paraId="09BFE016" w14:textId="77777777" w:rsidR="00DD37FC" w:rsidRPr="00B03C1D" w:rsidRDefault="00DD37FC" w:rsidP="00F92B1A">
                        <w:pPr>
                          <w:jc w:val="center"/>
                          <w:rPr>
                            <w:sz w:val="21"/>
                            <w:szCs w:val="21"/>
                          </w:rPr>
                        </w:pPr>
                        <w:r w:rsidRPr="00B03C1D">
                          <w:rPr>
                            <w:sz w:val="21"/>
                            <w:szCs w:val="21"/>
                          </w:rPr>
                          <w:t>未知</w:t>
                        </w:r>
                      </w:p>
                    </w:tc>
                  </w:sdtContent>
                </w:sdt>
                <w:tc>
                  <w:tcPr>
                    <w:tcW w:w="376" w:type="pct"/>
                    <w:shd w:val="clear" w:color="auto" w:fill="auto"/>
                    <w:vAlign w:val="center"/>
                  </w:tcPr>
                  <w:p w14:paraId="210453DB" w14:textId="77777777" w:rsidR="00DD37FC" w:rsidRPr="00B03C1D" w:rsidRDefault="00DD37FC" w:rsidP="00F92B1A">
                    <w:pPr>
                      <w:jc w:val="right"/>
                      <w:rPr>
                        <w:sz w:val="21"/>
                        <w:szCs w:val="21"/>
                      </w:rPr>
                    </w:pPr>
                  </w:p>
                </w:tc>
              </w:tr>
            </w:sdtContent>
          </w:sdt>
          <w:sdt>
            <w:sdtPr>
              <w:rPr>
                <w:sz w:val="21"/>
                <w:szCs w:val="21"/>
              </w:rPr>
              <w:alias w:val="前十名股东持股情况"/>
              <w:tag w:val="_TUP_13e4d4791c0141e5acf6bab3cf4ed245"/>
              <w:id w:val="1536003065"/>
              <w:lock w:val="sdtLocked"/>
              <w:placeholder>
                <w:docPart w:val="413C12A77E3D4E518DD6B48ACC498553"/>
              </w:placeholder>
            </w:sdtPr>
            <w:sdtEndPr>
              <w:rPr>
                <w:color w:val="FF9900"/>
              </w:rPr>
            </w:sdtEndPr>
            <w:sdtContent>
              <w:tr w:rsidR="00DD37FC" w:rsidRPr="00B03C1D" w14:paraId="1C036495" w14:textId="77777777" w:rsidTr="00DD37FC">
                <w:trPr>
                  <w:cantSplit/>
                </w:trPr>
                <w:tc>
                  <w:tcPr>
                    <w:tcW w:w="1514" w:type="pct"/>
                    <w:shd w:val="clear" w:color="auto" w:fill="auto"/>
                    <w:vAlign w:val="center"/>
                  </w:tcPr>
                  <w:p w14:paraId="4AA4FD0A" w14:textId="77777777" w:rsidR="00DD37FC" w:rsidRPr="00B03C1D" w:rsidRDefault="00DD37FC" w:rsidP="00F92B1A">
                    <w:pPr>
                      <w:rPr>
                        <w:sz w:val="21"/>
                        <w:szCs w:val="21"/>
                      </w:rPr>
                    </w:pPr>
                    <w:r w:rsidRPr="00B03C1D">
                      <w:rPr>
                        <w:sz w:val="21"/>
                        <w:szCs w:val="21"/>
                      </w:rPr>
                      <w:t>重庆市万州港口（集团）有限责任公司</w:t>
                    </w:r>
                  </w:p>
                </w:tc>
                <w:sdt>
                  <w:sdtPr>
                    <w:rPr>
                      <w:sz w:val="21"/>
                      <w:szCs w:val="21"/>
                    </w:rPr>
                    <w:alias w:val="前十名股东的股东性质"/>
                    <w:tag w:val="_GBC_f3997eebcfb24ceab02c24b48a0ee99e"/>
                    <w:id w:val="180719539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83" w:type="pct"/>
                        <w:shd w:val="clear" w:color="auto" w:fill="auto"/>
                        <w:vAlign w:val="center"/>
                      </w:tcPr>
                      <w:p w14:paraId="368C4984" w14:textId="77777777" w:rsidR="00DD37FC" w:rsidRPr="00B03C1D" w:rsidRDefault="00DD37FC" w:rsidP="00F92B1A">
                        <w:pPr>
                          <w:jc w:val="center"/>
                          <w:rPr>
                            <w:sz w:val="21"/>
                            <w:szCs w:val="21"/>
                          </w:rPr>
                        </w:pPr>
                        <w:r w:rsidRPr="00B03C1D">
                          <w:rPr>
                            <w:sz w:val="21"/>
                            <w:szCs w:val="21"/>
                          </w:rPr>
                          <w:t>国有法人</w:t>
                        </w:r>
                      </w:p>
                    </w:tc>
                  </w:sdtContent>
                </w:sdt>
                <w:tc>
                  <w:tcPr>
                    <w:tcW w:w="757" w:type="pct"/>
                    <w:gridSpan w:val="2"/>
                    <w:shd w:val="clear" w:color="auto" w:fill="auto"/>
                    <w:vAlign w:val="center"/>
                  </w:tcPr>
                  <w:p w14:paraId="3EED2179" w14:textId="77777777" w:rsidR="00DD37FC" w:rsidRPr="00B03C1D" w:rsidRDefault="00DD37FC" w:rsidP="00F92B1A">
                    <w:pPr>
                      <w:jc w:val="right"/>
                      <w:rPr>
                        <w:sz w:val="21"/>
                        <w:szCs w:val="21"/>
                      </w:rPr>
                    </w:pPr>
                    <w:r w:rsidRPr="00B03C1D">
                      <w:rPr>
                        <w:sz w:val="21"/>
                        <w:szCs w:val="21"/>
                      </w:rPr>
                      <w:t>21,826,900</w:t>
                    </w:r>
                  </w:p>
                </w:tc>
                <w:tc>
                  <w:tcPr>
                    <w:tcW w:w="456" w:type="pct"/>
                    <w:shd w:val="clear" w:color="auto" w:fill="auto"/>
                    <w:vAlign w:val="center"/>
                  </w:tcPr>
                  <w:p w14:paraId="2A29F49A" w14:textId="77777777" w:rsidR="00DD37FC" w:rsidRPr="00B03C1D" w:rsidRDefault="00DD37FC" w:rsidP="00F92B1A">
                    <w:pPr>
                      <w:jc w:val="right"/>
                      <w:rPr>
                        <w:sz w:val="21"/>
                        <w:szCs w:val="21"/>
                      </w:rPr>
                    </w:pPr>
                    <w:r w:rsidRPr="00B03C1D">
                      <w:rPr>
                        <w:sz w:val="21"/>
                        <w:szCs w:val="21"/>
                      </w:rPr>
                      <w:t>1.84</w:t>
                    </w:r>
                  </w:p>
                </w:tc>
                <w:tc>
                  <w:tcPr>
                    <w:tcW w:w="759" w:type="pct"/>
                    <w:shd w:val="clear" w:color="auto" w:fill="auto"/>
                    <w:vAlign w:val="center"/>
                  </w:tcPr>
                  <w:p w14:paraId="26998306" w14:textId="77777777" w:rsidR="00DD37FC" w:rsidRPr="00B03C1D" w:rsidRDefault="00DD37FC" w:rsidP="00F92B1A">
                    <w:pPr>
                      <w:jc w:val="right"/>
                      <w:rPr>
                        <w:sz w:val="21"/>
                        <w:szCs w:val="21"/>
                      </w:rPr>
                    </w:pPr>
                    <w:r w:rsidRPr="00B03C1D">
                      <w:rPr>
                        <w:rFonts w:hint="eastAsia"/>
                        <w:sz w:val="21"/>
                        <w:szCs w:val="21"/>
                      </w:rPr>
                      <w:t>0</w:t>
                    </w:r>
                  </w:p>
                </w:tc>
                <w:sdt>
                  <w:sdtPr>
                    <w:rPr>
                      <w:sz w:val="21"/>
                      <w:szCs w:val="21"/>
                    </w:rPr>
                    <w:alias w:val="前十名股东持有股份状态"/>
                    <w:tag w:val="_GBC_6552531c633147389275379a0df88ac8"/>
                    <w:id w:val="567073018"/>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55" w:type="pct"/>
                        <w:gridSpan w:val="2"/>
                        <w:shd w:val="clear" w:color="auto" w:fill="auto"/>
                        <w:vAlign w:val="center"/>
                      </w:tcPr>
                      <w:p w14:paraId="6A44572B" w14:textId="77777777" w:rsidR="00DD37FC" w:rsidRPr="00B03C1D" w:rsidRDefault="00DD37FC" w:rsidP="00F92B1A">
                        <w:pPr>
                          <w:jc w:val="center"/>
                          <w:rPr>
                            <w:sz w:val="21"/>
                            <w:szCs w:val="21"/>
                          </w:rPr>
                        </w:pPr>
                        <w:r w:rsidRPr="00B03C1D">
                          <w:rPr>
                            <w:sz w:val="21"/>
                            <w:szCs w:val="21"/>
                          </w:rPr>
                          <w:t>无</w:t>
                        </w:r>
                      </w:p>
                    </w:tc>
                  </w:sdtContent>
                </w:sdt>
                <w:tc>
                  <w:tcPr>
                    <w:tcW w:w="376" w:type="pct"/>
                    <w:shd w:val="clear" w:color="auto" w:fill="auto"/>
                    <w:vAlign w:val="center"/>
                  </w:tcPr>
                  <w:p w14:paraId="5AD0EC3A" w14:textId="77777777" w:rsidR="00DD37FC" w:rsidRPr="00B03C1D" w:rsidRDefault="00DD37FC" w:rsidP="00F92B1A">
                    <w:pPr>
                      <w:jc w:val="right"/>
                      <w:rPr>
                        <w:sz w:val="21"/>
                        <w:szCs w:val="21"/>
                      </w:rPr>
                    </w:pPr>
                  </w:p>
                </w:tc>
              </w:tr>
            </w:sdtContent>
          </w:sdt>
          <w:sdt>
            <w:sdtPr>
              <w:rPr>
                <w:sz w:val="21"/>
                <w:szCs w:val="21"/>
              </w:rPr>
              <w:alias w:val="前十名股东持股情况"/>
              <w:tag w:val="_TUP_13e4d4791c0141e5acf6bab3cf4ed245"/>
              <w:id w:val="948129500"/>
              <w:lock w:val="sdtLocked"/>
              <w:placeholder>
                <w:docPart w:val="413C12A77E3D4E518DD6B48ACC498553"/>
              </w:placeholder>
            </w:sdtPr>
            <w:sdtEndPr>
              <w:rPr>
                <w:color w:val="FF9900"/>
              </w:rPr>
            </w:sdtEndPr>
            <w:sdtContent>
              <w:tr w:rsidR="00DD37FC" w:rsidRPr="00B03C1D" w14:paraId="5DA36CE6" w14:textId="77777777" w:rsidTr="00DD37FC">
                <w:trPr>
                  <w:cantSplit/>
                </w:trPr>
                <w:tc>
                  <w:tcPr>
                    <w:tcW w:w="1514" w:type="pct"/>
                    <w:shd w:val="clear" w:color="auto" w:fill="auto"/>
                    <w:vAlign w:val="center"/>
                  </w:tcPr>
                  <w:p w14:paraId="4936771A" w14:textId="77777777" w:rsidR="00DD37FC" w:rsidRPr="00B03C1D" w:rsidRDefault="00DD37FC" w:rsidP="00F92B1A">
                    <w:pPr>
                      <w:rPr>
                        <w:sz w:val="21"/>
                        <w:szCs w:val="21"/>
                      </w:rPr>
                    </w:pPr>
                    <w:r w:rsidRPr="00B03C1D">
                      <w:rPr>
                        <w:sz w:val="21"/>
                        <w:szCs w:val="21"/>
                      </w:rPr>
                      <w:t>赵波</w:t>
                    </w:r>
                  </w:p>
                </w:tc>
                <w:sdt>
                  <w:sdtPr>
                    <w:rPr>
                      <w:sz w:val="21"/>
                      <w:szCs w:val="21"/>
                    </w:rPr>
                    <w:alias w:val="前十名股东的股东性质"/>
                    <w:tag w:val="_GBC_f3997eebcfb24ceab02c24b48a0ee99e"/>
                    <w:id w:val="105081003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83" w:type="pct"/>
                        <w:shd w:val="clear" w:color="auto" w:fill="auto"/>
                        <w:vAlign w:val="center"/>
                      </w:tcPr>
                      <w:p w14:paraId="49840B85" w14:textId="77777777" w:rsidR="00DD37FC" w:rsidRPr="00B03C1D" w:rsidRDefault="00DD37FC" w:rsidP="00F92B1A">
                        <w:pPr>
                          <w:jc w:val="center"/>
                          <w:rPr>
                            <w:sz w:val="21"/>
                            <w:szCs w:val="21"/>
                          </w:rPr>
                        </w:pPr>
                        <w:r w:rsidRPr="00B03C1D">
                          <w:rPr>
                            <w:sz w:val="21"/>
                            <w:szCs w:val="21"/>
                          </w:rPr>
                          <w:t>境内自然人</w:t>
                        </w:r>
                      </w:p>
                    </w:tc>
                  </w:sdtContent>
                </w:sdt>
                <w:tc>
                  <w:tcPr>
                    <w:tcW w:w="757" w:type="pct"/>
                    <w:gridSpan w:val="2"/>
                    <w:shd w:val="clear" w:color="auto" w:fill="auto"/>
                    <w:vAlign w:val="center"/>
                  </w:tcPr>
                  <w:p w14:paraId="69BAB672" w14:textId="77777777" w:rsidR="00DD37FC" w:rsidRPr="00B03C1D" w:rsidRDefault="00DD37FC" w:rsidP="00F92B1A">
                    <w:pPr>
                      <w:jc w:val="right"/>
                      <w:rPr>
                        <w:sz w:val="21"/>
                        <w:szCs w:val="21"/>
                      </w:rPr>
                    </w:pPr>
                    <w:r w:rsidRPr="00B03C1D">
                      <w:rPr>
                        <w:sz w:val="21"/>
                        <w:szCs w:val="21"/>
                      </w:rPr>
                      <w:t>15,610,038</w:t>
                    </w:r>
                  </w:p>
                </w:tc>
                <w:tc>
                  <w:tcPr>
                    <w:tcW w:w="456" w:type="pct"/>
                    <w:shd w:val="clear" w:color="auto" w:fill="auto"/>
                    <w:vAlign w:val="center"/>
                  </w:tcPr>
                  <w:p w14:paraId="3AF6180B" w14:textId="77777777" w:rsidR="00DD37FC" w:rsidRPr="00B03C1D" w:rsidRDefault="00DD37FC" w:rsidP="00F92B1A">
                    <w:pPr>
                      <w:jc w:val="right"/>
                      <w:rPr>
                        <w:sz w:val="21"/>
                        <w:szCs w:val="21"/>
                      </w:rPr>
                    </w:pPr>
                    <w:r w:rsidRPr="00B03C1D">
                      <w:rPr>
                        <w:sz w:val="21"/>
                        <w:szCs w:val="21"/>
                      </w:rPr>
                      <w:t>1.32</w:t>
                    </w:r>
                  </w:p>
                </w:tc>
                <w:tc>
                  <w:tcPr>
                    <w:tcW w:w="759" w:type="pct"/>
                    <w:shd w:val="clear" w:color="auto" w:fill="auto"/>
                    <w:vAlign w:val="center"/>
                  </w:tcPr>
                  <w:p w14:paraId="0E0535AA" w14:textId="77777777" w:rsidR="00DD37FC" w:rsidRPr="00B03C1D" w:rsidRDefault="00DD37FC" w:rsidP="00F92B1A">
                    <w:pPr>
                      <w:jc w:val="right"/>
                      <w:rPr>
                        <w:sz w:val="21"/>
                        <w:szCs w:val="21"/>
                      </w:rPr>
                    </w:pPr>
                    <w:r w:rsidRPr="00B03C1D">
                      <w:rPr>
                        <w:rFonts w:hint="eastAsia"/>
                        <w:sz w:val="21"/>
                        <w:szCs w:val="21"/>
                      </w:rPr>
                      <w:t>0</w:t>
                    </w:r>
                  </w:p>
                </w:tc>
                <w:sdt>
                  <w:sdtPr>
                    <w:rPr>
                      <w:sz w:val="21"/>
                      <w:szCs w:val="21"/>
                    </w:rPr>
                    <w:alias w:val="前十名股东持有股份状态"/>
                    <w:tag w:val="_GBC_6552531c633147389275379a0df88ac8"/>
                    <w:id w:val="2095114110"/>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55" w:type="pct"/>
                        <w:gridSpan w:val="2"/>
                        <w:shd w:val="clear" w:color="auto" w:fill="auto"/>
                        <w:vAlign w:val="center"/>
                      </w:tcPr>
                      <w:p w14:paraId="78E88229" w14:textId="77777777" w:rsidR="00DD37FC" w:rsidRPr="00B03C1D" w:rsidRDefault="00DD37FC" w:rsidP="00F92B1A">
                        <w:pPr>
                          <w:jc w:val="center"/>
                          <w:rPr>
                            <w:sz w:val="21"/>
                            <w:szCs w:val="21"/>
                          </w:rPr>
                        </w:pPr>
                        <w:r w:rsidRPr="00B03C1D">
                          <w:rPr>
                            <w:sz w:val="21"/>
                            <w:szCs w:val="21"/>
                          </w:rPr>
                          <w:t>未知</w:t>
                        </w:r>
                      </w:p>
                    </w:tc>
                  </w:sdtContent>
                </w:sdt>
                <w:tc>
                  <w:tcPr>
                    <w:tcW w:w="376" w:type="pct"/>
                    <w:shd w:val="clear" w:color="auto" w:fill="auto"/>
                    <w:vAlign w:val="center"/>
                  </w:tcPr>
                  <w:p w14:paraId="0AD66312" w14:textId="77777777" w:rsidR="00DD37FC" w:rsidRPr="00B03C1D" w:rsidRDefault="00DD37FC" w:rsidP="00F92B1A">
                    <w:pPr>
                      <w:jc w:val="right"/>
                      <w:rPr>
                        <w:sz w:val="21"/>
                        <w:szCs w:val="21"/>
                      </w:rPr>
                    </w:pPr>
                  </w:p>
                </w:tc>
              </w:tr>
            </w:sdtContent>
          </w:sdt>
          <w:sdt>
            <w:sdtPr>
              <w:rPr>
                <w:sz w:val="21"/>
                <w:szCs w:val="21"/>
              </w:rPr>
              <w:alias w:val="前十名股东持股情况"/>
              <w:tag w:val="_TUP_13e4d4791c0141e5acf6bab3cf4ed245"/>
              <w:id w:val="-1833909701"/>
              <w:lock w:val="sdtLocked"/>
              <w:placeholder>
                <w:docPart w:val="413C12A77E3D4E518DD6B48ACC498553"/>
              </w:placeholder>
            </w:sdtPr>
            <w:sdtEndPr>
              <w:rPr>
                <w:color w:val="FF9900"/>
              </w:rPr>
            </w:sdtEndPr>
            <w:sdtContent>
              <w:tr w:rsidR="00DD37FC" w:rsidRPr="00B03C1D" w14:paraId="2795F115" w14:textId="77777777" w:rsidTr="00DD37FC">
                <w:trPr>
                  <w:cantSplit/>
                </w:trPr>
                <w:tc>
                  <w:tcPr>
                    <w:tcW w:w="1514" w:type="pct"/>
                    <w:shd w:val="clear" w:color="auto" w:fill="auto"/>
                    <w:vAlign w:val="center"/>
                  </w:tcPr>
                  <w:p w14:paraId="619598B5" w14:textId="77777777" w:rsidR="00DD37FC" w:rsidRPr="00B03C1D" w:rsidRDefault="00DD37FC" w:rsidP="00F92B1A">
                    <w:pPr>
                      <w:rPr>
                        <w:sz w:val="21"/>
                        <w:szCs w:val="21"/>
                      </w:rPr>
                    </w:pPr>
                    <w:r w:rsidRPr="00B03C1D">
                      <w:rPr>
                        <w:sz w:val="21"/>
                        <w:szCs w:val="21"/>
                      </w:rPr>
                      <w:t>重庆市城市建设投资（集团）有限公司</w:t>
                    </w:r>
                  </w:p>
                </w:tc>
                <w:sdt>
                  <w:sdtPr>
                    <w:rPr>
                      <w:sz w:val="21"/>
                      <w:szCs w:val="21"/>
                    </w:rPr>
                    <w:alias w:val="前十名股东的股东性质"/>
                    <w:tag w:val="_GBC_f3997eebcfb24ceab02c24b48a0ee99e"/>
                    <w:id w:val="-180137374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83" w:type="pct"/>
                        <w:shd w:val="clear" w:color="auto" w:fill="auto"/>
                        <w:vAlign w:val="center"/>
                      </w:tcPr>
                      <w:p w14:paraId="431039D6" w14:textId="77777777" w:rsidR="00DD37FC" w:rsidRPr="00B03C1D" w:rsidRDefault="00DD37FC" w:rsidP="00F92B1A">
                        <w:pPr>
                          <w:jc w:val="center"/>
                          <w:rPr>
                            <w:sz w:val="21"/>
                            <w:szCs w:val="21"/>
                          </w:rPr>
                        </w:pPr>
                        <w:r w:rsidRPr="00B03C1D">
                          <w:rPr>
                            <w:sz w:val="21"/>
                            <w:szCs w:val="21"/>
                          </w:rPr>
                          <w:t>国有法人</w:t>
                        </w:r>
                      </w:p>
                    </w:tc>
                  </w:sdtContent>
                </w:sdt>
                <w:tc>
                  <w:tcPr>
                    <w:tcW w:w="757" w:type="pct"/>
                    <w:gridSpan w:val="2"/>
                    <w:shd w:val="clear" w:color="auto" w:fill="auto"/>
                    <w:vAlign w:val="center"/>
                  </w:tcPr>
                  <w:p w14:paraId="608797AA" w14:textId="77777777" w:rsidR="00DD37FC" w:rsidRPr="00B03C1D" w:rsidRDefault="00DD37FC" w:rsidP="00F92B1A">
                    <w:pPr>
                      <w:jc w:val="right"/>
                      <w:rPr>
                        <w:sz w:val="21"/>
                        <w:szCs w:val="21"/>
                      </w:rPr>
                    </w:pPr>
                    <w:r w:rsidRPr="00B03C1D">
                      <w:rPr>
                        <w:sz w:val="21"/>
                        <w:szCs w:val="21"/>
                      </w:rPr>
                      <w:t>7,950,000</w:t>
                    </w:r>
                  </w:p>
                </w:tc>
                <w:tc>
                  <w:tcPr>
                    <w:tcW w:w="456" w:type="pct"/>
                    <w:shd w:val="clear" w:color="auto" w:fill="auto"/>
                    <w:vAlign w:val="center"/>
                  </w:tcPr>
                  <w:p w14:paraId="4CD23531" w14:textId="77777777" w:rsidR="00DD37FC" w:rsidRPr="00B03C1D" w:rsidRDefault="00DD37FC" w:rsidP="00F92B1A">
                    <w:pPr>
                      <w:jc w:val="right"/>
                      <w:rPr>
                        <w:sz w:val="21"/>
                        <w:szCs w:val="21"/>
                      </w:rPr>
                    </w:pPr>
                    <w:r w:rsidRPr="00B03C1D">
                      <w:rPr>
                        <w:sz w:val="21"/>
                        <w:szCs w:val="21"/>
                      </w:rPr>
                      <w:t>0.67</w:t>
                    </w:r>
                  </w:p>
                </w:tc>
                <w:tc>
                  <w:tcPr>
                    <w:tcW w:w="759" w:type="pct"/>
                    <w:shd w:val="clear" w:color="auto" w:fill="auto"/>
                    <w:vAlign w:val="center"/>
                  </w:tcPr>
                  <w:p w14:paraId="374F69E0" w14:textId="77777777" w:rsidR="00DD37FC" w:rsidRPr="00B03C1D" w:rsidRDefault="00DD37FC" w:rsidP="00F92B1A">
                    <w:pPr>
                      <w:jc w:val="right"/>
                      <w:rPr>
                        <w:sz w:val="21"/>
                        <w:szCs w:val="21"/>
                      </w:rPr>
                    </w:pPr>
                    <w:r w:rsidRPr="00B03C1D">
                      <w:rPr>
                        <w:rFonts w:hint="eastAsia"/>
                        <w:sz w:val="21"/>
                        <w:szCs w:val="21"/>
                      </w:rPr>
                      <w:t>0</w:t>
                    </w:r>
                  </w:p>
                </w:tc>
                <w:sdt>
                  <w:sdtPr>
                    <w:rPr>
                      <w:sz w:val="21"/>
                      <w:szCs w:val="21"/>
                    </w:rPr>
                    <w:alias w:val="前十名股东持有股份状态"/>
                    <w:tag w:val="_GBC_6552531c633147389275379a0df88ac8"/>
                    <w:id w:val="-1482307494"/>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55" w:type="pct"/>
                        <w:gridSpan w:val="2"/>
                        <w:shd w:val="clear" w:color="auto" w:fill="auto"/>
                        <w:vAlign w:val="center"/>
                      </w:tcPr>
                      <w:p w14:paraId="7C9D7E61" w14:textId="77777777" w:rsidR="00DD37FC" w:rsidRPr="00B03C1D" w:rsidRDefault="00DD37FC" w:rsidP="00F92B1A">
                        <w:pPr>
                          <w:jc w:val="center"/>
                          <w:rPr>
                            <w:sz w:val="21"/>
                            <w:szCs w:val="21"/>
                          </w:rPr>
                        </w:pPr>
                        <w:r w:rsidRPr="00B03C1D">
                          <w:rPr>
                            <w:sz w:val="21"/>
                            <w:szCs w:val="21"/>
                          </w:rPr>
                          <w:t>未知</w:t>
                        </w:r>
                      </w:p>
                    </w:tc>
                  </w:sdtContent>
                </w:sdt>
                <w:tc>
                  <w:tcPr>
                    <w:tcW w:w="376" w:type="pct"/>
                    <w:shd w:val="clear" w:color="auto" w:fill="auto"/>
                    <w:vAlign w:val="center"/>
                  </w:tcPr>
                  <w:p w14:paraId="41063E6F" w14:textId="77777777" w:rsidR="00DD37FC" w:rsidRPr="00B03C1D" w:rsidRDefault="00DD37FC" w:rsidP="00F92B1A">
                    <w:pPr>
                      <w:jc w:val="right"/>
                      <w:rPr>
                        <w:sz w:val="21"/>
                        <w:szCs w:val="21"/>
                      </w:rPr>
                    </w:pPr>
                  </w:p>
                </w:tc>
              </w:tr>
            </w:sdtContent>
          </w:sdt>
          <w:sdt>
            <w:sdtPr>
              <w:rPr>
                <w:sz w:val="21"/>
                <w:szCs w:val="21"/>
              </w:rPr>
              <w:alias w:val="前十名股东持股情况"/>
              <w:tag w:val="_TUP_13e4d4791c0141e5acf6bab3cf4ed245"/>
              <w:id w:val="1327085799"/>
              <w:lock w:val="sdtLocked"/>
              <w:placeholder>
                <w:docPart w:val="413C12A77E3D4E518DD6B48ACC498553"/>
              </w:placeholder>
            </w:sdtPr>
            <w:sdtEndPr>
              <w:rPr>
                <w:color w:val="FF9900"/>
              </w:rPr>
            </w:sdtEndPr>
            <w:sdtContent>
              <w:tr w:rsidR="00DD37FC" w:rsidRPr="00B03C1D" w14:paraId="0912E6F0" w14:textId="77777777" w:rsidTr="00DD37FC">
                <w:trPr>
                  <w:cantSplit/>
                </w:trPr>
                <w:tc>
                  <w:tcPr>
                    <w:tcW w:w="1514" w:type="pct"/>
                    <w:shd w:val="clear" w:color="auto" w:fill="auto"/>
                    <w:vAlign w:val="center"/>
                  </w:tcPr>
                  <w:p w14:paraId="3E4E746B" w14:textId="77777777" w:rsidR="00DD37FC" w:rsidRPr="00B03C1D" w:rsidRDefault="00DD37FC" w:rsidP="00F92B1A">
                    <w:pPr>
                      <w:rPr>
                        <w:sz w:val="21"/>
                        <w:szCs w:val="21"/>
                      </w:rPr>
                    </w:pPr>
                    <w:r w:rsidRPr="00B03C1D">
                      <w:rPr>
                        <w:sz w:val="21"/>
                        <w:szCs w:val="21"/>
                      </w:rPr>
                      <w:t>高雪萍</w:t>
                    </w:r>
                  </w:p>
                </w:tc>
                <w:sdt>
                  <w:sdtPr>
                    <w:rPr>
                      <w:sz w:val="21"/>
                      <w:szCs w:val="21"/>
                    </w:rPr>
                    <w:alias w:val="前十名股东的股东性质"/>
                    <w:tag w:val="_GBC_f3997eebcfb24ceab02c24b48a0ee99e"/>
                    <w:id w:val="-112245344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83" w:type="pct"/>
                        <w:shd w:val="clear" w:color="auto" w:fill="auto"/>
                        <w:vAlign w:val="center"/>
                      </w:tcPr>
                      <w:p w14:paraId="62D4F2C7" w14:textId="77777777" w:rsidR="00DD37FC" w:rsidRPr="00B03C1D" w:rsidRDefault="00DD37FC" w:rsidP="00F92B1A">
                        <w:pPr>
                          <w:jc w:val="center"/>
                          <w:rPr>
                            <w:sz w:val="21"/>
                            <w:szCs w:val="21"/>
                          </w:rPr>
                        </w:pPr>
                        <w:r w:rsidRPr="00B03C1D">
                          <w:rPr>
                            <w:sz w:val="21"/>
                            <w:szCs w:val="21"/>
                          </w:rPr>
                          <w:t>境内自然人</w:t>
                        </w:r>
                      </w:p>
                    </w:tc>
                  </w:sdtContent>
                </w:sdt>
                <w:tc>
                  <w:tcPr>
                    <w:tcW w:w="757" w:type="pct"/>
                    <w:gridSpan w:val="2"/>
                    <w:shd w:val="clear" w:color="auto" w:fill="auto"/>
                    <w:vAlign w:val="center"/>
                  </w:tcPr>
                  <w:p w14:paraId="1E72A831" w14:textId="77777777" w:rsidR="00DD37FC" w:rsidRPr="00B03C1D" w:rsidRDefault="00DD37FC" w:rsidP="00F92B1A">
                    <w:pPr>
                      <w:jc w:val="right"/>
                      <w:rPr>
                        <w:sz w:val="21"/>
                        <w:szCs w:val="21"/>
                      </w:rPr>
                    </w:pPr>
                    <w:r w:rsidRPr="00B03C1D">
                      <w:rPr>
                        <w:sz w:val="21"/>
                        <w:szCs w:val="21"/>
                      </w:rPr>
                      <w:t>6,863,145</w:t>
                    </w:r>
                  </w:p>
                </w:tc>
                <w:tc>
                  <w:tcPr>
                    <w:tcW w:w="456" w:type="pct"/>
                    <w:shd w:val="clear" w:color="auto" w:fill="auto"/>
                    <w:vAlign w:val="center"/>
                  </w:tcPr>
                  <w:p w14:paraId="2FAB28DB" w14:textId="77777777" w:rsidR="00DD37FC" w:rsidRPr="00B03C1D" w:rsidRDefault="00DD37FC" w:rsidP="00F92B1A">
                    <w:pPr>
                      <w:jc w:val="right"/>
                      <w:rPr>
                        <w:sz w:val="21"/>
                        <w:szCs w:val="21"/>
                      </w:rPr>
                    </w:pPr>
                    <w:r w:rsidRPr="00B03C1D">
                      <w:rPr>
                        <w:sz w:val="21"/>
                        <w:szCs w:val="21"/>
                      </w:rPr>
                      <w:t>0.58</w:t>
                    </w:r>
                  </w:p>
                </w:tc>
                <w:tc>
                  <w:tcPr>
                    <w:tcW w:w="759" w:type="pct"/>
                    <w:shd w:val="clear" w:color="auto" w:fill="auto"/>
                    <w:vAlign w:val="center"/>
                  </w:tcPr>
                  <w:p w14:paraId="544B3738" w14:textId="77777777" w:rsidR="00DD37FC" w:rsidRPr="00B03C1D" w:rsidRDefault="00DD37FC" w:rsidP="00F92B1A">
                    <w:pPr>
                      <w:jc w:val="right"/>
                      <w:rPr>
                        <w:sz w:val="21"/>
                        <w:szCs w:val="21"/>
                      </w:rPr>
                    </w:pPr>
                    <w:r w:rsidRPr="00B03C1D">
                      <w:rPr>
                        <w:rFonts w:hint="eastAsia"/>
                        <w:sz w:val="21"/>
                        <w:szCs w:val="21"/>
                      </w:rPr>
                      <w:t>0</w:t>
                    </w:r>
                  </w:p>
                </w:tc>
                <w:sdt>
                  <w:sdtPr>
                    <w:rPr>
                      <w:sz w:val="21"/>
                      <w:szCs w:val="21"/>
                    </w:rPr>
                    <w:alias w:val="前十名股东持有股份状态"/>
                    <w:tag w:val="_GBC_6552531c633147389275379a0df88ac8"/>
                    <w:id w:val="-1115755853"/>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55" w:type="pct"/>
                        <w:gridSpan w:val="2"/>
                        <w:shd w:val="clear" w:color="auto" w:fill="auto"/>
                        <w:vAlign w:val="center"/>
                      </w:tcPr>
                      <w:p w14:paraId="64923B21" w14:textId="77777777" w:rsidR="00DD37FC" w:rsidRPr="00B03C1D" w:rsidRDefault="00DD37FC" w:rsidP="00F92B1A">
                        <w:pPr>
                          <w:jc w:val="center"/>
                          <w:rPr>
                            <w:sz w:val="21"/>
                            <w:szCs w:val="21"/>
                          </w:rPr>
                        </w:pPr>
                        <w:r w:rsidRPr="00B03C1D">
                          <w:rPr>
                            <w:sz w:val="21"/>
                            <w:szCs w:val="21"/>
                          </w:rPr>
                          <w:t>未知</w:t>
                        </w:r>
                      </w:p>
                    </w:tc>
                  </w:sdtContent>
                </w:sdt>
                <w:tc>
                  <w:tcPr>
                    <w:tcW w:w="376" w:type="pct"/>
                    <w:shd w:val="clear" w:color="auto" w:fill="auto"/>
                    <w:vAlign w:val="center"/>
                  </w:tcPr>
                  <w:p w14:paraId="58F34E62" w14:textId="77777777" w:rsidR="00DD37FC" w:rsidRPr="00B03C1D" w:rsidRDefault="00DD37FC" w:rsidP="00F92B1A">
                    <w:pPr>
                      <w:jc w:val="right"/>
                      <w:rPr>
                        <w:sz w:val="21"/>
                        <w:szCs w:val="21"/>
                      </w:rPr>
                    </w:pPr>
                  </w:p>
                </w:tc>
              </w:tr>
            </w:sdtContent>
          </w:sdt>
          <w:sdt>
            <w:sdtPr>
              <w:rPr>
                <w:sz w:val="21"/>
                <w:szCs w:val="21"/>
              </w:rPr>
              <w:alias w:val="前十名股东持股情况"/>
              <w:tag w:val="_TUP_13e4d4791c0141e5acf6bab3cf4ed245"/>
              <w:id w:val="-968662541"/>
              <w:lock w:val="sdtLocked"/>
              <w:placeholder>
                <w:docPart w:val="413C12A77E3D4E518DD6B48ACC498553"/>
              </w:placeholder>
            </w:sdtPr>
            <w:sdtEndPr>
              <w:rPr>
                <w:color w:val="FF9900"/>
              </w:rPr>
            </w:sdtEndPr>
            <w:sdtContent>
              <w:tr w:rsidR="00DD37FC" w:rsidRPr="00B03C1D" w14:paraId="1DBDAC79" w14:textId="77777777" w:rsidTr="00DD37FC">
                <w:trPr>
                  <w:cantSplit/>
                </w:trPr>
                <w:tc>
                  <w:tcPr>
                    <w:tcW w:w="1514" w:type="pct"/>
                    <w:shd w:val="clear" w:color="auto" w:fill="auto"/>
                    <w:vAlign w:val="center"/>
                  </w:tcPr>
                  <w:p w14:paraId="353236CB" w14:textId="77777777" w:rsidR="00DD37FC" w:rsidRPr="00B03C1D" w:rsidRDefault="00DD37FC" w:rsidP="00F92B1A">
                    <w:pPr>
                      <w:rPr>
                        <w:sz w:val="21"/>
                        <w:szCs w:val="21"/>
                      </w:rPr>
                    </w:pPr>
                    <w:r w:rsidRPr="00B03C1D">
                      <w:rPr>
                        <w:sz w:val="21"/>
                        <w:szCs w:val="21"/>
                      </w:rPr>
                      <w:t>徐开东</w:t>
                    </w:r>
                  </w:p>
                </w:tc>
                <w:sdt>
                  <w:sdtPr>
                    <w:rPr>
                      <w:sz w:val="21"/>
                      <w:szCs w:val="21"/>
                    </w:rPr>
                    <w:alias w:val="前十名股东的股东性质"/>
                    <w:tag w:val="_GBC_f3997eebcfb24ceab02c24b48a0ee99e"/>
                    <w:id w:val="-82658716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83" w:type="pct"/>
                        <w:shd w:val="clear" w:color="auto" w:fill="auto"/>
                        <w:vAlign w:val="center"/>
                      </w:tcPr>
                      <w:p w14:paraId="626CC6A9" w14:textId="77777777" w:rsidR="00DD37FC" w:rsidRPr="00B03C1D" w:rsidRDefault="00DD37FC" w:rsidP="00F92B1A">
                        <w:pPr>
                          <w:jc w:val="center"/>
                          <w:rPr>
                            <w:sz w:val="21"/>
                            <w:szCs w:val="21"/>
                          </w:rPr>
                        </w:pPr>
                        <w:r w:rsidRPr="00B03C1D">
                          <w:rPr>
                            <w:sz w:val="21"/>
                            <w:szCs w:val="21"/>
                          </w:rPr>
                          <w:t>境内自然人</w:t>
                        </w:r>
                      </w:p>
                    </w:tc>
                  </w:sdtContent>
                </w:sdt>
                <w:tc>
                  <w:tcPr>
                    <w:tcW w:w="757" w:type="pct"/>
                    <w:gridSpan w:val="2"/>
                    <w:shd w:val="clear" w:color="auto" w:fill="auto"/>
                    <w:vAlign w:val="center"/>
                  </w:tcPr>
                  <w:p w14:paraId="020E3517" w14:textId="77777777" w:rsidR="00DD37FC" w:rsidRPr="00B03C1D" w:rsidRDefault="00DD37FC" w:rsidP="00F92B1A">
                    <w:pPr>
                      <w:jc w:val="right"/>
                      <w:rPr>
                        <w:sz w:val="21"/>
                        <w:szCs w:val="21"/>
                      </w:rPr>
                    </w:pPr>
                    <w:r w:rsidRPr="00B03C1D">
                      <w:rPr>
                        <w:sz w:val="21"/>
                        <w:szCs w:val="21"/>
                      </w:rPr>
                      <w:t>4,727,006</w:t>
                    </w:r>
                  </w:p>
                </w:tc>
                <w:tc>
                  <w:tcPr>
                    <w:tcW w:w="456" w:type="pct"/>
                    <w:shd w:val="clear" w:color="auto" w:fill="auto"/>
                    <w:vAlign w:val="center"/>
                  </w:tcPr>
                  <w:p w14:paraId="761751D9" w14:textId="77777777" w:rsidR="00DD37FC" w:rsidRPr="00B03C1D" w:rsidRDefault="00DD37FC" w:rsidP="00F92B1A">
                    <w:pPr>
                      <w:jc w:val="right"/>
                      <w:rPr>
                        <w:sz w:val="21"/>
                        <w:szCs w:val="21"/>
                      </w:rPr>
                    </w:pPr>
                    <w:r w:rsidRPr="00B03C1D">
                      <w:rPr>
                        <w:sz w:val="21"/>
                        <w:szCs w:val="21"/>
                      </w:rPr>
                      <w:t>0.40</w:t>
                    </w:r>
                  </w:p>
                </w:tc>
                <w:tc>
                  <w:tcPr>
                    <w:tcW w:w="759" w:type="pct"/>
                    <w:shd w:val="clear" w:color="auto" w:fill="auto"/>
                    <w:vAlign w:val="center"/>
                  </w:tcPr>
                  <w:p w14:paraId="77ABEF43" w14:textId="77777777" w:rsidR="00DD37FC" w:rsidRPr="00B03C1D" w:rsidRDefault="00DD37FC" w:rsidP="00F92B1A">
                    <w:pPr>
                      <w:jc w:val="right"/>
                      <w:rPr>
                        <w:sz w:val="21"/>
                        <w:szCs w:val="21"/>
                      </w:rPr>
                    </w:pPr>
                    <w:r w:rsidRPr="00B03C1D">
                      <w:rPr>
                        <w:rFonts w:hint="eastAsia"/>
                        <w:sz w:val="21"/>
                        <w:szCs w:val="21"/>
                      </w:rPr>
                      <w:t>0</w:t>
                    </w:r>
                  </w:p>
                </w:tc>
                <w:sdt>
                  <w:sdtPr>
                    <w:rPr>
                      <w:sz w:val="21"/>
                      <w:szCs w:val="21"/>
                    </w:rPr>
                    <w:alias w:val="前十名股东持有股份状态"/>
                    <w:tag w:val="_GBC_6552531c633147389275379a0df88ac8"/>
                    <w:id w:val="1289396640"/>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55" w:type="pct"/>
                        <w:gridSpan w:val="2"/>
                        <w:shd w:val="clear" w:color="auto" w:fill="auto"/>
                        <w:vAlign w:val="center"/>
                      </w:tcPr>
                      <w:p w14:paraId="1A06D0CF" w14:textId="77777777" w:rsidR="00DD37FC" w:rsidRPr="00B03C1D" w:rsidRDefault="00DD37FC" w:rsidP="00F92B1A">
                        <w:pPr>
                          <w:jc w:val="center"/>
                          <w:rPr>
                            <w:sz w:val="21"/>
                            <w:szCs w:val="21"/>
                          </w:rPr>
                        </w:pPr>
                        <w:r w:rsidRPr="00B03C1D">
                          <w:rPr>
                            <w:sz w:val="21"/>
                            <w:szCs w:val="21"/>
                          </w:rPr>
                          <w:t>未知</w:t>
                        </w:r>
                      </w:p>
                    </w:tc>
                  </w:sdtContent>
                </w:sdt>
                <w:tc>
                  <w:tcPr>
                    <w:tcW w:w="376" w:type="pct"/>
                    <w:shd w:val="clear" w:color="auto" w:fill="auto"/>
                    <w:vAlign w:val="center"/>
                  </w:tcPr>
                  <w:p w14:paraId="1285453B" w14:textId="77777777" w:rsidR="00DD37FC" w:rsidRPr="00B03C1D" w:rsidRDefault="00DD37FC" w:rsidP="00F92B1A">
                    <w:pPr>
                      <w:jc w:val="right"/>
                      <w:rPr>
                        <w:sz w:val="21"/>
                        <w:szCs w:val="21"/>
                      </w:rPr>
                    </w:pPr>
                  </w:p>
                </w:tc>
              </w:tr>
            </w:sdtContent>
          </w:sdt>
          <w:sdt>
            <w:sdtPr>
              <w:rPr>
                <w:sz w:val="21"/>
                <w:szCs w:val="21"/>
              </w:rPr>
              <w:alias w:val="前十名股东持股情况"/>
              <w:tag w:val="_TUP_13e4d4791c0141e5acf6bab3cf4ed245"/>
              <w:id w:val="127058857"/>
              <w:lock w:val="sdtLocked"/>
              <w:placeholder>
                <w:docPart w:val="413C12A77E3D4E518DD6B48ACC498553"/>
              </w:placeholder>
            </w:sdtPr>
            <w:sdtEndPr>
              <w:rPr>
                <w:color w:val="FF9900"/>
              </w:rPr>
            </w:sdtEndPr>
            <w:sdtContent>
              <w:tr w:rsidR="00DD37FC" w:rsidRPr="00B03C1D" w14:paraId="1109CB48" w14:textId="77777777" w:rsidTr="00DD37FC">
                <w:trPr>
                  <w:cantSplit/>
                </w:trPr>
                <w:tc>
                  <w:tcPr>
                    <w:tcW w:w="1514" w:type="pct"/>
                    <w:shd w:val="clear" w:color="auto" w:fill="auto"/>
                    <w:vAlign w:val="center"/>
                  </w:tcPr>
                  <w:p w14:paraId="108E4EBD" w14:textId="77777777" w:rsidR="00DD37FC" w:rsidRPr="00B03C1D" w:rsidRDefault="00DD37FC" w:rsidP="00F92B1A">
                    <w:pPr>
                      <w:rPr>
                        <w:sz w:val="21"/>
                        <w:szCs w:val="21"/>
                      </w:rPr>
                    </w:pPr>
                    <w:r w:rsidRPr="00B03C1D">
                      <w:rPr>
                        <w:sz w:val="21"/>
                        <w:szCs w:val="21"/>
                      </w:rPr>
                      <w:t>赵学彬</w:t>
                    </w:r>
                  </w:p>
                </w:tc>
                <w:sdt>
                  <w:sdtPr>
                    <w:rPr>
                      <w:sz w:val="21"/>
                      <w:szCs w:val="21"/>
                    </w:rPr>
                    <w:alias w:val="前十名股东的股东性质"/>
                    <w:tag w:val="_GBC_f3997eebcfb24ceab02c24b48a0ee99e"/>
                    <w:id w:val="22642057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83" w:type="pct"/>
                        <w:shd w:val="clear" w:color="auto" w:fill="auto"/>
                        <w:vAlign w:val="center"/>
                      </w:tcPr>
                      <w:p w14:paraId="3E6F65A7" w14:textId="77777777" w:rsidR="00DD37FC" w:rsidRPr="00B03C1D" w:rsidRDefault="00DD37FC" w:rsidP="00F92B1A">
                        <w:pPr>
                          <w:jc w:val="center"/>
                          <w:rPr>
                            <w:sz w:val="21"/>
                            <w:szCs w:val="21"/>
                          </w:rPr>
                        </w:pPr>
                        <w:r w:rsidRPr="00B03C1D">
                          <w:rPr>
                            <w:sz w:val="21"/>
                            <w:szCs w:val="21"/>
                          </w:rPr>
                          <w:t>境内自然人</w:t>
                        </w:r>
                      </w:p>
                    </w:tc>
                  </w:sdtContent>
                </w:sdt>
                <w:tc>
                  <w:tcPr>
                    <w:tcW w:w="757" w:type="pct"/>
                    <w:gridSpan w:val="2"/>
                    <w:shd w:val="clear" w:color="auto" w:fill="auto"/>
                    <w:vAlign w:val="center"/>
                  </w:tcPr>
                  <w:p w14:paraId="529B8BF6" w14:textId="77777777" w:rsidR="00DD37FC" w:rsidRPr="00B03C1D" w:rsidRDefault="00DD37FC" w:rsidP="00F92B1A">
                    <w:pPr>
                      <w:jc w:val="right"/>
                      <w:rPr>
                        <w:sz w:val="21"/>
                        <w:szCs w:val="21"/>
                      </w:rPr>
                    </w:pPr>
                    <w:r w:rsidRPr="00B03C1D">
                      <w:rPr>
                        <w:sz w:val="21"/>
                        <w:szCs w:val="21"/>
                      </w:rPr>
                      <w:t>4,293,503</w:t>
                    </w:r>
                  </w:p>
                </w:tc>
                <w:tc>
                  <w:tcPr>
                    <w:tcW w:w="456" w:type="pct"/>
                    <w:shd w:val="clear" w:color="auto" w:fill="auto"/>
                    <w:vAlign w:val="center"/>
                  </w:tcPr>
                  <w:p w14:paraId="34554378" w14:textId="77777777" w:rsidR="00DD37FC" w:rsidRPr="00B03C1D" w:rsidRDefault="00DD37FC" w:rsidP="00F92B1A">
                    <w:pPr>
                      <w:jc w:val="right"/>
                      <w:rPr>
                        <w:sz w:val="21"/>
                        <w:szCs w:val="21"/>
                      </w:rPr>
                    </w:pPr>
                    <w:r w:rsidRPr="00B03C1D">
                      <w:rPr>
                        <w:sz w:val="21"/>
                        <w:szCs w:val="21"/>
                      </w:rPr>
                      <w:t>0.36</w:t>
                    </w:r>
                  </w:p>
                </w:tc>
                <w:tc>
                  <w:tcPr>
                    <w:tcW w:w="759" w:type="pct"/>
                    <w:shd w:val="clear" w:color="auto" w:fill="auto"/>
                    <w:vAlign w:val="center"/>
                  </w:tcPr>
                  <w:p w14:paraId="460A2A09" w14:textId="77777777" w:rsidR="00DD37FC" w:rsidRPr="00B03C1D" w:rsidRDefault="00DD37FC" w:rsidP="00F92B1A">
                    <w:pPr>
                      <w:jc w:val="right"/>
                      <w:rPr>
                        <w:sz w:val="21"/>
                        <w:szCs w:val="21"/>
                      </w:rPr>
                    </w:pPr>
                    <w:r w:rsidRPr="00B03C1D">
                      <w:rPr>
                        <w:rFonts w:hint="eastAsia"/>
                        <w:sz w:val="21"/>
                        <w:szCs w:val="21"/>
                      </w:rPr>
                      <w:t>0</w:t>
                    </w:r>
                  </w:p>
                </w:tc>
                <w:sdt>
                  <w:sdtPr>
                    <w:rPr>
                      <w:sz w:val="21"/>
                      <w:szCs w:val="21"/>
                    </w:rPr>
                    <w:alias w:val="前十名股东持有股份状态"/>
                    <w:tag w:val="_GBC_6552531c633147389275379a0df88ac8"/>
                    <w:id w:val="-228003750"/>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55" w:type="pct"/>
                        <w:gridSpan w:val="2"/>
                        <w:shd w:val="clear" w:color="auto" w:fill="auto"/>
                        <w:vAlign w:val="center"/>
                      </w:tcPr>
                      <w:p w14:paraId="0EFB7423" w14:textId="77777777" w:rsidR="00DD37FC" w:rsidRPr="00B03C1D" w:rsidRDefault="00DD37FC" w:rsidP="00F92B1A">
                        <w:pPr>
                          <w:jc w:val="center"/>
                          <w:rPr>
                            <w:sz w:val="21"/>
                            <w:szCs w:val="21"/>
                          </w:rPr>
                        </w:pPr>
                        <w:r w:rsidRPr="00B03C1D">
                          <w:rPr>
                            <w:sz w:val="21"/>
                            <w:szCs w:val="21"/>
                          </w:rPr>
                          <w:t>未知</w:t>
                        </w:r>
                      </w:p>
                    </w:tc>
                  </w:sdtContent>
                </w:sdt>
                <w:tc>
                  <w:tcPr>
                    <w:tcW w:w="376" w:type="pct"/>
                    <w:shd w:val="clear" w:color="auto" w:fill="auto"/>
                    <w:vAlign w:val="center"/>
                  </w:tcPr>
                  <w:p w14:paraId="5FA32686" w14:textId="77777777" w:rsidR="00DD37FC" w:rsidRPr="00B03C1D" w:rsidRDefault="00DD37FC" w:rsidP="00F92B1A">
                    <w:pPr>
                      <w:jc w:val="right"/>
                      <w:rPr>
                        <w:sz w:val="21"/>
                        <w:szCs w:val="21"/>
                      </w:rPr>
                    </w:pPr>
                  </w:p>
                </w:tc>
              </w:tr>
            </w:sdtContent>
          </w:sdt>
          <w:sdt>
            <w:sdtPr>
              <w:rPr>
                <w:sz w:val="21"/>
                <w:szCs w:val="21"/>
              </w:rPr>
              <w:alias w:val="前十名股东持股情况"/>
              <w:tag w:val="_TUP_13e4d4791c0141e5acf6bab3cf4ed245"/>
              <w:id w:val="-218128131"/>
              <w:lock w:val="sdtLocked"/>
              <w:placeholder>
                <w:docPart w:val="413C12A77E3D4E518DD6B48ACC498553"/>
              </w:placeholder>
            </w:sdtPr>
            <w:sdtEndPr>
              <w:rPr>
                <w:color w:val="FF9900"/>
              </w:rPr>
            </w:sdtEndPr>
            <w:sdtContent>
              <w:tr w:rsidR="00DD37FC" w:rsidRPr="00B03C1D" w14:paraId="38C4E0B2" w14:textId="77777777" w:rsidTr="00DD37FC">
                <w:trPr>
                  <w:cantSplit/>
                </w:trPr>
                <w:tc>
                  <w:tcPr>
                    <w:tcW w:w="1514" w:type="pct"/>
                    <w:shd w:val="clear" w:color="auto" w:fill="auto"/>
                    <w:vAlign w:val="center"/>
                  </w:tcPr>
                  <w:p w14:paraId="3FC85283" w14:textId="77777777" w:rsidR="00DD37FC" w:rsidRPr="00B03C1D" w:rsidRDefault="00DD37FC" w:rsidP="00F92B1A">
                    <w:pPr>
                      <w:rPr>
                        <w:sz w:val="21"/>
                        <w:szCs w:val="21"/>
                      </w:rPr>
                    </w:pPr>
                    <w:r w:rsidRPr="00B03C1D">
                      <w:rPr>
                        <w:sz w:val="21"/>
                        <w:szCs w:val="21"/>
                      </w:rPr>
                      <w:t>卢庆令</w:t>
                    </w:r>
                  </w:p>
                </w:tc>
                <w:sdt>
                  <w:sdtPr>
                    <w:rPr>
                      <w:sz w:val="21"/>
                      <w:szCs w:val="21"/>
                    </w:rPr>
                    <w:alias w:val="前十名股东的股东性质"/>
                    <w:tag w:val="_GBC_f3997eebcfb24ceab02c24b48a0ee99e"/>
                    <w:id w:val="-190489958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83" w:type="pct"/>
                        <w:shd w:val="clear" w:color="auto" w:fill="auto"/>
                        <w:vAlign w:val="center"/>
                      </w:tcPr>
                      <w:p w14:paraId="03123EC4" w14:textId="77777777" w:rsidR="00DD37FC" w:rsidRPr="00B03C1D" w:rsidRDefault="00DD37FC" w:rsidP="00F92B1A">
                        <w:pPr>
                          <w:jc w:val="center"/>
                          <w:rPr>
                            <w:sz w:val="21"/>
                            <w:szCs w:val="21"/>
                          </w:rPr>
                        </w:pPr>
                        <w:r w:rsidRPr="00B03C1D">
                          <w:rPr>
                            <w:sz w:val="21"/>
                            <w:szCs w:val="21"/>
                          </w:rPr>
                          <w:t>境内自然人</w:t>
                        </w:r>
                      </w:p>
                    </w:tc>
                  </w:sdtContent>
                </w:sdt>
                <w:tc>
                  <w:tcPr>
                    <w:tcW w:w="757" w:type="pct"/>
                    <w:gridSpan w:val="2"/>
                    <w:shd w:val="clear" w:color="auto" w:fill="auto"/>
                    <w:vAlign w:val="center"/>
                  </w:tcPr>
                  <w:p w14:paraId="6DFE8A24" w14:textId="77777777" w:rsidR="00DD37FC" w:rsidRPr="00B03C1D" w:rsidRDefault="00DD37FC" w:rsidP="00F92B1A">
                    <w:pPr>
                      <w:jc w:val="right"/>
                      <w:rPr>
                        <w:sz w:val="21"/>
                        <w:szCs w:val="21"/>
                      </w:rPr>
                    </w:pPr>
                    <w:r w:rsidRPr="00B03C1D">
                      <w:rPr>
                        <w:sz w:val="21"/>
                        <w:szCs w:val="21"/>
                      </w:rPr>
                      <w:t>3,687,900</w:t>
                    </w:r>
                  </w:p>
                </w:tc>
                <w:tc>
                  <w:tcPr>
                    <w:tcW w:w="456" w:type="pct"/>
                    <w:shd w:val="clear" w:color="auto" w:fill="auto"/>
                    <w:vAlign w:val="center"/>
                  </w:tcPr>
                  <w:p w14:paraId="590675F9" w14:textId="77777777" w:rsidR="00DD37FC" w:rsidRPr="00B03C1D" w:rsidRDefault="00DD37FC" w:rsidP="00F92B1A">
                    <w:pPr>
                      <w:jc w:val="right"/>
                      <w:rPr>
                        <w:sz w:val="21"/>
                        <w:szCs w:val="21"/>
                      </w:rPr>
                    </w:pPr>
                    <w:r w:rsidRPr="00B03C1D">
                      <w:rPr>
                        <w:sz w:val="21"/>
                        <w:szCs w:val="21"/>
                      </w:rPr>
                      <w:t>0.31</w:t>
                    </w:r>
                  </w:p>
                </w:tc>
                <w:tc>
                  <w:tcPr>
                    <w:tcW w:w="759" w:type="pct"/>
                    <w:shd w:val="clear" w:color="auto" w:fill="auto"/>
                    <w:vAlign w:val="center"/>
                  </w:tcPr>
                  <w:p w14:paraId="67E8BBC7" w14:textId="77777777" w:rsidR="00DD37FC" w:rsidRPr="00B03C1D" w:rsidRDefault="00DD37FC" w:rsidP="00F92B1A">
                    <w:pPr>
                      <w:jc w:val="right"/>
                      <w:rPr>
                        <w:sz w:val="21"/>
                        <w:szCs w:val="21"/>
                      </w:rPr>
                    </w:pPr>
                    <w:r w:rsidRPr="00B03C1D">
                      <w:rPr>
                        <w:rFonts w:hint="eastAsia"/>
                        <w:sz w:val="21"/>
                        <w:szCs w:val="21"/>
                      </w:rPr>
                      <w:t>0</w:t>
                    </w:r>
                  </w:p>
                </w:tc>
                <w:sdt>
                  <w:sdtPr>
                    <w:rPr>
                      <w:sz w:val="21"/>
                      <w:szCs w:val="21"/>
                    </w:rPr>
                    <w:alias w:val="前十名股东持有股份状态"/>
                    <w:tag w:val="_GBC_6552531c633147389275379a0df88ac8"/>
                    <w:id w:val="2129667843"/>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55" w:type="pct"/>
                        <w:gridSpan w:val="2"/>
                        <w:shd w:val="clear" w:color="auto" w:fill="auto"/>
                        <w:vAlign w:val="center"/>
                      </w:tcPr>
                      <w:p w14:paraId="6678B7D4" w14:textId="77777777" w:rsidR="00DD37FC" w:rsidRPr="00B03C1D" w:rsidRDefault="00DD37FC" w:rsidP="00F92B1A">
                        <w:pPr>
                          <w:jc w:val="center"/>
                          <w:rPr>
                            <w:sz w:val="21"/>
                            <w:szCs w:val="21"/>
                          </w:rPr>
                        </w:pPr>
                        <w:r w:rsidRPr="00B03C1D">
                          <w:rPr>
                            <w:sz w:val="21"/>
                            <w:szCs w:val="21"/>
                          </w:rPr>
                          <w:t>未知</w:t>
                        </w:r>
                      </w:p>
                    </w:tc>
                  </w:sdtContent>
                </w:sdt>
                <w:tc>
                  <w:tcPr>
                    <w:tcW w:w="376" w:type="pct"/>
                    <w:shd w:val="clear" w:color="auto" w:fill="auto"/>
                    <w:vAlign w:val="center"/>
                  </w:tcPr>
                  <w:p w14:paraId="4031277E" w14:textId="77777777" w:rsidR="00DD37FC" w:rsidRPr="00B03C1D" w:rsidRDefault="00DD37FC" w:rsidP="00F92B1A">
                    <w:pPr>
                      <w:jc w:val="right"/>
                      <w:rPr>
                        <w:sz w:val="21"/>
                        <w:szCs w:val="21"/>
                      </w:rPr>
                    </w:pPr>
                  </w:p>
                </w:tc>
              </w:tr>
            </w:sdtContent>
          </w:sdt>
          <w:sdt>
            <w:sdtPr>
              <w:rPr>
                <w:sz w:val="21"/>
                <w:szCs w:val="21"/>
              </w:rPr>
              <w:alias w:val="前十名股东持股情况"/>
              <w:tag w:val="_TUP_13e4d4791c0141e5acf6bab3cf4ed245"/>
              <w:id w:val="-1900048243"/>
              <w:lock w:val="sdtLocked"/>
              <w:placeholder>
                <w:docPart w:val="413C12A77E3D4E518DD6B48ACC498553"/>
              </w:placeholder>
            </w:sdtPr>
            <w:sdtEndPr>
              <w:rPr>
                <w:color w:val="FF9900"/>
              </w:rPr>
            </w:sdtEndPr>
            <w:sdtContent>
              <w:tr w:rsidR="00DD37FC" w:rsidRPr="00B03C1D" w14:paraId="0252C81F" w14:textId="77777777" w:rsidTr="00DD37FC">
                <w:trPr>
                  <w:cantSplit/>
                </w:trPr>
                <w:tc>
                  <w:tcPr>
                    <w:tcW w:w="1514" w:type="pct"/>
                    <w:shd w:val="clear" w:color="auto" w:fill="auto"/>
                    <w:vAlign w:val="center"/>
                  </w:tcPr>
                  <w:p w14:paraId="73ECD0EC" w14:textId="77777777" w:rsidR="00DD37FC" w:rsidRPr="00B03C1D" w:rsidRDefault="00DD37FC" w:rsidP="00F92B1A">
                    <w:pPr>
                      <w:rPr>
                        <w:sz w:val="21"/>
                        <w:szCs w:val="21"/>
                      </w:rPr>
                    </w:pPr>
                    <w:r w:rsidRPr="00B03C1D">
                      <w:rPr>
                        <w:sz w:val="21"/>
                        <w:szCs w:val="21"/>
                      </w:rPr>
                      <w:t>泰</w:t>
                    </w:r>
                    <w:proofErr w:type="gramStart"/>
                    <w:r w:rsidRPr="00B03C1D">
                      <w:rPr>
                        <w:sz w:val="21"/>
                        <w:szCs w:val="21"/>
                      </w:rPr>
                      <w:t>康资管</w:t>
                    </w:r>
                    <w:proofErr w:type="gramEnd"/>
                    <w:r w:rsidRPr="00B03C1D">
                      <w:rPr>
                        <w:sz w:val="21"/>
                        <w:szCs w:val="21"/>
                      </w:rPr>
                      <w:t>－中国银行－泰康资产管理有限责任公司量化增强资产管理产品</w:t>
                    </w:r>
                  </w:p>
                </w:tc>
                <w:sdt>
                  <w:sdtPr>
                    <w:rPr>
                      <w:sz w:val="21"/>
                      <w:szCs w:val="21"/>
                    </w:rPr>
                    <w:alias w:val="前十名股东的股东性质"/>
                    <w:tag w:val="_GBC_f3997eebcfb24ceab02c24b48a0ee99e"/>
                    <w:id w:val="167637491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83" w:type="pct"/>
                        <w:shd w:val="clear" w:color="auto" w:fill="auto"/>
                        <w:vAlign w:val="center"/>
                      </w:tcPr>
                      <w:p w14:paraId="5F17D9C8" w14:textId="77777777" w:rsidR="00DD37FC" w:rsidRPr="00B03C1D" w:rsidRDefault="00DD37FC" w:rsidP="00F92B1A">
                        <w:pPr>
                          <w:jc w:val="center"/>
                          <w:rPr>
                            <w:sz w:val="21"/>
                            <w:szCs w:val="21"/>
                          </w:rPr>
                        </w:pPr>
                        <w:r w:rsidRPr="00B03C1D">
                          <w:rPr>
                            <w:sz w:val="21"/>
                            <w:szCs w:val="21"/>
                          </w:rPr>
                          <w:t>未知</w:t>
                        </w:r>
                      </w:p>
                    </w:tc>
                  </w:sdtContent>
                </w:sdt>
                <w:tc>
                  <w:tcPr>
                    <w:tcW w:w="757" w:type="pct"/>
                    <w:gridSpan w:val="2"/>
                    <w:shd w:val="clear" w:color="auto" w:fill="auto"/>
                    <w:vAlign w:val="center"/>
                  </w:tcPr>
                  <w:p w14:paraId="310AA4CD" w14:textId="77777777" w:rsidR="00DD37FC" w:rsidRPr="00B03C1D" w:rsidRDefault="00DD37FC" w:rsidP="00F92B1A">
                    <w:pPr>
                      <w:jc w:val="right"/>
                      <w:rPr>
                        <w:sz w:val="21"/>
                        <w:szCs w:val="21"/>
                      </w:rPr>
                    </w:pPr>
                    <w:r w:rsidRPr="00B03C1D">
                      <w:rPr>
                        <w:sz w:val="21"/>
                        <w:szCs w:val="21"/>
                      </w:rPr>
                      <w:t>3,435,700</w:t>
                    </w:r>
                  </w:p>
                </w:tc>
                <w:tc>
                  <w:tcPr>
                    <w:tcW w:w="456" w:type="pct"/>
                    <w:shd w:val="clear" w:color="auto" w:fill="auto"/>
                    <w:vAlign w:val="center"/>
                  </w:tcPr>
                  <w:p w14:paraId="00610978" w14:textId="77777777" w:rsidR="00DD37FC" w:rsidRPr="00B03C1D" w:rsidRDefault="00DD37FC" w:rsidP="00F92B1A">
                    <w:pPr>
                      <w:jc w:val="right"/>
                      <w:rPr>
                        <w:sz w:val="21"/>
                        <w:szCs w:val="21"/>
                      </w:rPr>
                    </w:pPr>
                    <w:r w:rsidRPr="00B03C1D">
                      <w:rPr>
                        <w:sz w:val="21"/>
                        <w:szCs w:val="21"/>
                      </w:rPr>
                      <w:t>0.29</w:t>
                    </w:r>
                  </w:p>
                </w:tc>
                <w:tc>
                  <w:tcPr>
                    <w:tcW w:w="759" w:type="pct"/>
                    <w:shd w:val="clear" w:color="auto" w:fill="auto"/>
                    <w:vAlign w:val="center"/>
                  </w:tcPr>
                  <w:p w14:paraId="25B4EE87" w14:textId="77777777" w:rsidR="00DD37FC" w:rsidRPr="00B03C1D" w:rsidRDefault="00DD37FC" w:rsidP="00F92B1A">
                    <w:pPr>
                      <w:jc w:val="right"/>
                      <w:rPr>
                        <w:sz w:val="21"/>
                        <w:szCs w:val="21"/>
                      </w:rPr>
                    </w:pPr>
                    <w:r w:rsidRPr="00B03C1D">
                      <w:rPr>
                        <w:rFonts w:hint="eastAsia"/>
                        <w:sz w:val="21"/>
                        <w:szCs w:val="21"/>
                      </w:rPr>
                      <w:t>0</w:t>
                    </w:r>
                  </w:p>
                </w:tc>
                <w:sdt>
                  <w:sdtPr>
                    <w:rPr>
                      <w:sz w:val="21"/>
                      <w:szCs w:val="21"/>
                    </w:rPr>
                    <w:alias w:val="前十名股东持有股份状态"/>
                    <w:tag w:val="_GBC_6552531c633147389275379a0df88ac8"/>
                    <w:id w:val="182593359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55" w:type="pct"/>
                        <w:gridSpan w:val="2"/>
                        <w:shd w:val="clear" w:color="auto" w:fill="auto"/>
                        <w:vAlign w:val="center"/>
                      </w:tcPr>
                      <w:p w14:paraId="292F71C9" w14:textId="77777777" w:rsidR="00DD37FC" w:rsidRPr="00B03C1D" w:rsidRDefault="00DD37FC" w:rsidP="00F92B1A">
                        <w:pPr>
                          <w:jc w:val="center"/>
                          <w:rPr>
                            <w:sz w:val="21"/>
                            <w:szCs w:val="21"/>
                          </w:rPr>
                        </w:pPr>
                        <w:r w:rsidRPr="00B03C1D">
                          <w:rPr>
                            <w:sz w:val="21"/>
                            <w:szCs w:val="21"/>
                          </w:rPr>
                          <w:t>未知</w:t>
                        </w:r>
                      </w:p>
                    </w:tc>
                  </w:sdtContent>
                </w:sdt>
                <w:tc>
                  <w:tcPr>
                    <w:tcW w:w="376" w:type="pct"/>
                    <w:shd w:val="clear" w:color="auto" w:fill="auto"/>
                    <w:vAlign w:val="center"/>
                  </w:tcPr>
                  <w:p w14:paraId="1C2CEB7C" w14:textId="77777777" w:rsidR="00DD37FC" w:rsidRPr="00B03C1D" w:rsidRDefault="00DD37FC" w:rsidP="00F92B1A">
                    <w:pPr>
                      <w:jc w:val="right"/>
                      <w:rPr>
                        <w:sz w:val="21"/>
                        <w:szCs w:val="21"/>
                      </w:rPr>
                    </w:pPr>
                  </w:p>
                </w:tc>
              </w:tr>
            </w:sdtContent>
          </w:sdt>
          <w:tr w:rsidR="00DD37FC" w:rsidRPr="00B03C1D" w14:paraId="2B07F187" w14:textId="77777777" w:rsidTr="00F92B1A">
            <w:trPr>
              <w:cantSplit/>
            </w:trPr>
            <w:sdt>
              <w:sdtPr>
                <w:rPr>
                  <w:sz w:val="21"/>
                  <w:szCs w:val="21"/>
                </w:rPr>
                <w:tag w:val="_PLD_1886309caaf34e92a7a21f66abd53d21"/>
                <w:id w:val="-763065172"/>
                <w:lock w:val="sdtLocked"/>
              </w:sdtPr>
              <w:sdtEndPr/>
              <w:sdtContent>
                <w:tc>
                  <w:tcPr>
                    <w:tcW w:w="5000" w:type="pct"/>
                    <w:gridSpan w:val="9"/>
                    <w:shd w:val="clear" w:color="auto" w:fill="auto"/>
                  </w:tcPr>
                  <w:p w14:paraId="3CD3F918" w14:textId="77777777" w:rsidR="00DD37FC" w:rsidRPr="00B03C1D" w:rsidRDefault="00DD37FC" w:rsidP="00F92B1A">
                    <w:pPr>
                      <w:jc w:val="center"/>
                      <w:rPr>
                        <w:color w:val="FF9900"/>
                        <w:sz w:val="21"/>
                        <w:szCs w:val="21"/>
                      </w:rPr>
                    </w:pPr>
                    <w:r w:rsidRPr="00B03C1D">
                      <w:rPr>
                        <w:sz w:val="21"/>
                        <w:szCs w:val="21"/>
                      </w:rPr>
                      <w:t>前</w:t>
                    </w:r>
                    <w:r w:rsidRPr="00B03C1D">
                      <w:rPr>
                        <w:rFonts w:hint="eastAsia"/>
                        <w:sz w:val="21"/>
                        <w:szCs w:val="21"/>
                      </w:rPr>
                      <w:t>1</w:t>
                    </w:r>
                    <w:r w:rsidRPr="00B03C1D">
                      <w:rPr>
                        <w:sz w:val="21"/>
                        <w:szCs w:val="21"/>
                      </w:rPr>
                      <w:t>0名无限</w:t>
                    </w:r>
                    <w:proofErr w:type="gramStart"/>
                    <w:r w:rsidRPr="00B03C1D">
                      <w:rPr>
                        <w:sz w:val="21"/>
                        <w:szCs w:val="21"/>
                      </w:rPr>
                      <w:t>售条件</w:t>
                    </w:r>
                    <w:proofErr w:type="gramEnd"/>
                    <w:r w:rsidRPr="00B03C1D">
                      <w:rPr>
                        <w:sz w:val="21"/>
                        <w:szCs w:val="21"/>
                      </w:rPr>
                      <w:t>股东持股情况</w:t>
                    </w:r>
                  </w:p>
                </w:tc>
              </w:sdtContent>
            </w:sdt>
          </w:tr>
          <w:tr w:rsidR="00DD37FC" w:rsidRPr="00B03C1D" w14:paraId="7769D5A3" w14:textId="77777777" w:rsidTr="00F92B1A">
            <w:trPr>
              <w:cantSplit/>
            </w:trPr>
            <w:sdt>
              <w:sdtPr>
                <w:rPr>
                  <w:sz w:val="21"/>
                  <w:szCs w:val="21"/>
                </w:rPr>
                <w:tag w:val="_PLD_9830a993b5db4ebf983a00b939c7bdf2"/>
                <w:id w:val="-141049398"/>
                <w:lock w:val="sdtLocked"/>
              </w:sdtPr>
              <w:sdtEndPr/>
              <w:sdtContent>
                <w:tc>
                  <w:tcPr>
                    <w:tcW w:w="1514" w:type="pct"/>
                    <w:vMerge w:val="restart"/>
                    <w:shd w:val="clear" w:color="auto" w:fill="auto"/>
                    <w:vAlign w:val="center"/>
                  </w:tcPr>
                  <w:p w14:paraId="6AC9906C" w14:textId="77777777" w:rsidR="00DD37FC" w:rsidRPr="00B03C1D" w:rsidRDefault="00DD37FC" w:rsidP="00F92B1A">
                    <w:pPr>
                      <w:rPr>
                        <w:color w:val="FF9900"/>
                        <w:sz w:val="21"/>
                        <w:szCs w:val="21"/>
                      </w:rPr>
                    </w:pPr>
                    <w:r w:rsidRPr="00B03C1D">
                      <w:rPr>
                        <w:sz w:val="21"/>
                        <w:szCs w:val="21"/>
                      </w:rPr>
                      <w:t>股东名称</w:t>
                    </w:r>
                  </w:p>
                </w:tc>
              </w:sdtContent>
            </w:sdt>
            <w:sdt>
              <w:sdtPr>
                <w:rPr>
                  <w:sz w:val="21"/>
                  <w:szCs w:val="21"/>
                </w:rPr>
                <w:tag w:val="_PLD_957d228974c446aaa8f22ca7e9af3665"/>
                <w:id w:val="-868614952"/>
                <w:lock w:val="sdtLocked"/>
              </w:sdtPr>
              <w:sdtEndPr/>
              <w:sdtContent>
                <w:tc>
                  <w:tcPr>
                    <w:tcW w:w="1896" w:type="pct"/>
                    <w:gridSpan w:val="4"/>
                    <w:vMerge w:val="restart"/>
                    <w:shd w:val="clear" w:color="auto" w:fill="auto"/>
                    <w:vAlign w:val="center"/>
                  </w:tcPr>
                  <w:p w14:paraId="51B66AE8" w14:textId="77777777" w:rsidR="00DD37FC" w:rsidRPr="00B03C1D" w:rsidRDefault="00DD37FC" w:rsidP="00F92B1A">
                    <w:pPr>
                      <w:jc w:val="center"/>
                      <w:rPr>
                        <w:color w:val="FF9900"/>
                        <w:sz w:val="21"/>
                        <w:szCs w:val="21"/>
                      </w:rPr>
                    </w:pPr>
                    <w:r w:rsidRPr="00B03C1D">
                      <w:rPr>
                        <w:sz w:val="21"/>
                        <w:szCs w:val="21"/>
                      </w:rPr>
                      <w:t>持有无限</w:t>
                    </w:r>
                    <w:proofErr w:type="gramStart"/>
                    <w:r w:rsidRPr="00B03C1D">
                      <w:rPr>
                        <w:sz w:val="21"/>
                        <w:szCs w:val="21"/>
                      </w:rPr>
                      <w:t>售条件</w:t>
                    </w:r>
                    <w:proofErr w:type="gramEnd"/>
                    <w:r w:rsidRPr="00B03C1D">
                      <w:rPr>
                        <w:sz w:val="21"/>
                        <w:szCs w:val="21"/>
                      </w:rPr>
                      <w:t>流通股的数量</w:t>
                    </w:r>
                  </w:p>
                </w:tc>
              </w:sdtContent>
            </w:sdt>
            <w:sdt>
              <w:sdtPr>
                <w:rPr>
                  <w:sz w:val="21"/>
                  <w:szCs w:val="21"/>
                </w:rPr>
                <w:tag w:val="_PLD_e47ecf044feb4d66bbf8b08c1939d1be"/>
                <w:id w:val="1818306689"/>
                <w:lock w:val="sdtLocked"/>
              </w:sdtPr>
              <w:sdtEndPr/>
              <w:sdtContent>
                <w:tc>
                  <w:tcPr>
                    <w:tcW w:w="1590" w:type="pct"/>
                    <w:gridSpan w:val="4"/>
                    <w:tcBorders>
                      <w:bottom w:val="single" w:sz="4" w:space="0" w:color="auto"/>
                    </w:tcBorders>
                    <w:shd w:val="clear" w:color="auto" w:fill="auto"/>
                    <w:vAlign w:val="center"/>
                  </w:tcPr>
                  <w:p w14:paraId="5E3020DE" w14:textId="77777777" w:rsidR="00DD37FC" w:rsidRPr="00B03C1D" w:rsidRDefault="00DD37FC" w:rsidP="00F92B1A">
                    <w:pPr>
                      <w:jc w:val="center"/>
                      <w:rPr>
                        <w:color w:val="FF9900"/>
                        <w:sz w:val="21"/>
                        <w:szCs w:val="21"/>
                      </w:rPr>
                    </w:pPr>
                    <w:r w:rsidRPr="00B03C1D">
                      <w:rPr>
                        <w:sz w:val="21"/>
                        <w:szCs w:val="21"/>
                      </w:rPr>
                      <w:t>股份种类</w:t>
                    </w:r>
                    <w:r w:rsidRPr="00B03C1D">
                      <w:rPr>
                        <w:rFonts w:hint="eastAsia"/>
                        <w:sz w:val="21"/>
                        <w:szCs w:val="21"/>
                      </w:rPr>
                      <w:t>及数量</w:t>
                    </w:r>
                  </w:p>
                </w:tc>
              </w:sdtContent>
            </w:sdt>
          </w:tr>
          <w:tr w:rsidR="00DD37FC" w:rsidRPr="00B03C1D" w14:paraId="2ED62D06" w14:textId="77777777" w:rsidTr="00F92B1A">
            <w:trPr>
              <w:cantSplit/>
            </w:trPr>
            <w:tc>
              <w:tcPr>
                <w:tcW w:w="1514" w:type="pct"/>
                <w:vMerge/>
                <w:shd w:val="clear" w:color="auto" w:fill="auto"/>
              </w:tcPr>
              <w:p w14:paraId="3235CB1F" w14:textId="77777777" w:rsidR="00DD37FC" w:rsidRPr="00B03C1D" w:rsidRDefault="00DD37FC" w:rsidP="00F92B1A">
                <w:pPr>
                  <w:rPr>
                    <w:color w:val="FF9900"/>
                    <w:sz w:val="21"/>
                    <w:szCs w:val="21"/>
                  </w:rPr>
                </w:pPr>
              </w:p>
            </w:tc>
            <w:tc>
              <w:tcPr>
                <w:tcW w:w="1896" w:type="pct"/>
                <w:gridSpan w:val="4"/>
                <w:vMerge/>
                <w:shd w:val="clear" w:color="auto" w:fill="auto"/>
              </w:tcPr>
              <w:p w14:paraId="54BE364F" w14:textId="77777777" w:rsidR="00DD37FC" w:rsidRPr="00B03C1D" w:rsidRDefault="00DD37FC" w:rsidP="00F92B1A">
                <w:pPr>
                  <w:rPr>
                    <w:color w:val="FF9900"/>
                    <w:sz w:val="21"/>
                    <w:szCs w:val="21"/>
                  </w:rPr>
                </w:pPr>
              </w:p>
            </w:tc>
            <w:sdt>
              <w:sdtPr>
                <w:rPr>
                  <w:sz w:val="21"/>
                  <w:szCs w:val="21"/>
                </w:rPr>
                <w:tag w:val="_PLD_f7e616ce5c4643508d260ea89d64166d"/>
                <w:id w:val="513348368"/>
                <w:lock w:val="sdtLocked"/>
              </w:sdtPr>
              <w:sdtEndPr/>
              <w:sdtContent>
                <w:tc>
                  <w:tcPr>
                    <w:tcW w:w="833" w:type="pct"/>
                    <w:gridSpan w:val="2"/>
                    <w:shd w:val="clear" w:color="auto" w:fill="auto"/>
                    <w:vAlign w:val="center"/>
                  </w:tcPr>
                  <w:p w14:paraId="20364A92" w14:textId="77777777" w:rsidR="00DD37FC" w:rsidRPr="00B03C1D" w:rsidRDefault="00DD37FC" w:rsidP="00F92B1A">
                    <w:pPr>
                      <w:jc w:val="center"/>
                      <w:rPr>
                        <w:color w:val="008000"/>
                        <w:sz w:val="21"/>
                        <w:szCs w:val="21"/>
                      </w:rPr>
                    </w:pPr>
                    <w:r w:rsidRPr="00B03C1D">
                      <w:rPr>
                        <w:rFonts w:hint="eastAsia"/>
                        <w:sz w:val="21"/>
                        <w:szCs w:val="21"/>
                      </w:rPr>
                      <w:t>股份种类</w:t>
                    </w:r>
                  </w:p>
                </w:tc>
              </w:sdtContent>
            </w:sdt>
            <w:sdt>
              <w:sdtPr>
                <w:rPr>
                  <w:sz w:val="21"/>
                  <w:szCs w:val="21"/>
                </w:rPr>
                <w:tag w:val="_PLD_487bbd1018cb477a9f8670280997f40a"/>
                <w:id w:val="-1751267998"/>
                <w:lock w:val="sdtLocked"/>
              </w:sdtPr>
              <w:sdtEndPr/>
              <w:sdtContent>
                <w:tc>
                  <w:tcPr>
                    <w:tcW w:w="757" w:type="pct"/>
                    <w:gridSpan w:val="2"/>
                    <w:shd w:val="clear" w:color="auto" w:fill="auto"/>
                  </w:tcPr>
                  <w:p w14:paraId="5DD77CA8" w14:textId="77777777" w:rsidR="00DD37FC" w:rsidRPr="00B03C1D" w:rsidRDefault="00DD37FC" w:rsidP="00F92B1A">
                    <w:pPr>
                      <w:jc w:val="center"/>
                      <w:rPr>
                        <w:color w:val="008000"/>
                        <w:sz w:val="21"/>
                        <w:szCs w:val="21"/>
                      </w:rPr>
                    </w:pPr>
                    <w:r w:rsidRPr="00B03C1D">
                      <w:rPr>
                        <w:rFonts w:hint="eastAsia"/>
                        <w:sz w:val="21"/>
                        <w:szCs w:val="21"/>
                      </w:rPr>
                      <w:t>数量</w:t>
                    </w:r>
                  </w:p>
                </w:tc>
              </w:sdtContent>
            </w:sdt>
          </w:tr>
          <w:sdt>
            <w:sdtPr>
              <w:rPr>
                <w:sz w:val="21"/>
                <w:szCs w:val="21"/>
              </w:rPr>
              <w:alias w:val="前十名无限售条件股东持股情况"/>
              <w:tag w:val="_TUP_fbb7ecbdbece46e994afd8c8f94afcbf"/>
              <w:id w:val="1062519021"/>
              <w:lock w:val="sdtLocked"/>
              <w:placeholder>
                <w:docPart w:val="6CE0B1DF30134CECBE909CC4B746DDEE"/>
              </w:placeholder>
            </w:sdtPr>
            <w:sdtEndPr/>
            <w:sdtContent>
              <w:tr w:rsidR="00DD37FC" w:rsidRPr="00B03C1D" w14:paraId="156547C0" w14:textId="77777777" w:rsidTr="00F92B1A">
                <w:trPr>
                  <w:cantSplit/>
                </w:trPr>
                <w:tc>
                  <w:tcPr>
                    <w:tcW w:w="1514" w:type="pct"/>
                    <w:shd w:val="clear" w:color="auto" w:fill="auto"/>
                    <w:vAlign w:val="center"/>
                  </w:tcPr>
                  <w:p w14:paraId="6989F98C" w14:textId="77777777" w:rsidR="00DD37FC" w:rsidRPr="00B03C1D" w:rsidRDefault="00DD37FC" w:rsidP="00F92B1A">
                    <w:pPr>
                      <w:rPr>
                        <w:sz w:val="21"/>
                        <w:szCs w:val="21"/>
                      </w:rPr>
                    </w:pPr>
                    <w:r w:rsidRPr="00B03C1D">
                      <w:rPr>
                        <w:sz w:val="21"/>
                        <w:szCs w:val="21"/>
                      </w:rPr>
                      <w:t>重庆港务物流集团有限公司</w:t>
                    </w:r>
                  </w:p>
                </w:tc>
                <w:tc>
                  <w:tcPr>
                    <w:tcW w:w="1896" w:type="pct"/>
                    <w:gridSpan w:val="4"/>
                    <w:shd w:val="clear" w:color="auto" w:fill="auto"/>
                    <w:vAlign w:val="center"/>
                  </w:tcPr>
                  <w:p w14:paraId="6D375CCD" w14:textId="77777777" w:rsidR="00DD37FC" w:rsidRPr="00B03C1D" w:rsidRDefault="00DD37FC" w:rsidP="00F92B1A">
                    <w:pPr>
                      <w:jc w:val="right"/>
                      <w:rPr>
                        <w:sz w:val="21"/>
                        <w:szCs w:val="21"/>
                      </w:rPr>
                    </w:pPr>
                    <w:r w:rsidRPr="00B03C1D">
                      <w:rPr>
                        <w:sz w:val="21"/>
                        <w:szCs w:val="21"/>
                      </w:rPr>
                      <w:t>260,992,669</w:t>
                    </w:r>
                  </w:p>
                </w:tc>
                <w:sdt>
                  <w:sdtPr>
                    <w:rPr>
                      <w:bCs/>
                      <w:sz w:val="21"/>
                      <w:szCs w:val="21"/>
                    </w:rPr>
                    <w:alias w:val="前十名无限售条件股东期末持有流通股的种类"/>
                    <w:tag w:val="_GBC_fb300af0c4d04d89b24005af89c23e1d"/>
                    <w:id w:val="-1408380966"/>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3" w:type="pct"/>
                        <w:gridSpan w:val="2"/>
                        <w:shd w:val="clear" w:color="auto" w:fill="auto"/>
                        <w:vAlign w:val="center"/>
                      </w:tcPr>
                      <w:p w14:paraId="7FF028B8" w14:textId="77777777" w:rsidR="00DD37FC" w:rsidRPr="00B03C1D" w:rsidRDefault="00DD37FC" w:rsidP="00F92B1A">
                        <w:pPr>
                          <w:jc w:val="center"/>
                          <w:rPr>
                            <w:bCs/>
                            <w:sz w:val="21"/>
                            <w:szCs w:val="21"/>
                          </w:rPr>
                        </w:pPr>
                        <w:r w:rsidRPr="00B03C1D">
                          <w:rPr>
                            <w:bCs/>
                            <w:sz w:val="21"/>
                            <w:szCs w:val="21"/>
                          </w:rPr>
                          <w:t>人民币普通股</w:t>
                        </w:r>
                      </w:p>
                    </w:tc>
                  </w:sdtContent>
                </w:sdt>
                <w:tc>
                  <w:tcPr>
                    <w:tcW w:w="757" w:type="pct"/>
                    <w:gridSpan w:val="2"/>
                    <w:shd w:val="clear" w:color="auto" w:fill="auto"/>
                    <w:vAlign w:val="center"/>
                  </w:tcPr>
                  <w:p w14:paraId="3B570B9D" w14:textId="77777777" w:rsidR="00DD37FC" w:rsidRPr="00B03C1D" w:rsidRDefault="00DD37FC" w:rsidP="00F92B1A">
                    <w:pPr>
                      <w:jc w:val="right"/>
                      <w:rPr>
                        <w:sz w:val="21"/>
                        <w:szCs w:val="21"/>
                      </w:rPr>
                    </w:pPr>
                    <w:r w:rsidRPr="00B03C1D">
                      <w:rPr>
                        <w:sz w:val="21"/>
                        <w:szCs w:val="21"/>
                      </w:rPr>
                      <w:t>260,992,669</w:t>
                    </w:r>
                  </w:p>
                </w:tc>
              </w:tr>
            </w:sdtContent>
          </w:sdt>
          <w:sdt>
            <w:sdtPr>
              <w:rPr>
                <w:sz w:val="21"/>
                <w:szCs w:val="21"/>
              </w:rPr>
              <w:alias w:val="前十名无限售条件股东持股情况"/>
              <w:tag w:val="_TUP_fbb7ecbdbece46e994afd8c8f94afcbf"/>
              <w:id w:val="-1259981386"/>
              <w:lock w:val="sdtLocked"/>
              <w:placeholder>
                <w:docPart w:val="6CE0B1DF30134CECBE909CC4B746DDEE"/>
              </w:placeholder>
            </w:sdtPr>
            <w:sdtEndPr/>
            <w:sdtContent>
              <w:tr w:rsidR="00DD37FC" w:rsidRPr="00B03C1D" w14:paraId="183E0F82" w14:textId="77777777" w:rsidTr="00F92B1A">
                <w:trPr>
                  <w:cantSplit/>
                </w:trPr>
                <w:tc>
                  <w:tcPr>
                    <w:tcW w:w="1514" w:type="pct"/>
                    <w:shd w:val="clear" w:color="auto" w:fill="auto"/>
                    <w:vAlign w:val="center"/>
                  </w:tcPr>
                  <w:p w14:paraId="697E4FB0" w14:textId="77777777" w:rsidR="00DD37FC" w:rsidRPr="00B03C1D" w:rsidRDefault="00DD37FC" w:rsidP="00F92B1A">
                    <w:pPr>
                      <w:rPr>
                        <w:sz w:val="21"/>
                        <w:szCs w:val="21"/>
                      </w:rPr>
                    </w:pPr>
                    <w:r w:rsidRPr="00B03C1D">
                      <w:rPr>
                        <w:sz w:val="21"/>
                        <w:szCs w:val="21"/>
                      </w:rPr>
                      <w:t>国投交通控股有限公司</w:t>
                    </w:r>
                  </w:p>
                </w:tc>
                <w:tc>
                  <w:tcPr>
                    <w:tcW w:w="1896" w:type="pct"/>
                    <w:gridSpan w:val="4"/>
                    <w:shd w:val="clear" w:color="auto" w:fill="auto"/>
                    <w:vAlign w:val="center"/>
                  </w:tcPr>
                  <w:p w14:paraId="2DC402F5" w14:textId="77777777" w:rsidR="00DD37FC" w:rsidRPr="00B03C1D" w:rsidRDefault="00DD37FC" w:rsidP="00F92B1A">
                    <w:pPr>
                      <w:jc w:val="right"/>
                      <w:rPr>
                        <w:sz w:val="21"/>
                        <w:szCs w:val="21"/>
                      </w:rPr>
                    </w:pPr>
                    <w:r w:rsidRPr="00B03C1D">
                      <w:rPr>
                        <w:sz w:val="21"/>
                        <w:szCs w:val="21"/>
                      </w:rPr>
                      <w:t>176,965,618</w:t>
                    </w:r>
                  </w:p>
                </w:tc>
                <w:sdt>
                  <w:sdtPr>
                    <w:rPr>
                      <w:bCs/>
                      <w:sz w:val="21"/>
                      <w:szCs w:val="21"/>
                    </w:rPr>
                    <w:alias w:val="前十名无限售条件股东期末持有流通股的种类"/>
                    <w:tag w:val="_GBC_fb300af0c4d04d89b24005af89c23e1d"/>
                    <w:id w:val="-1515922263"/>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3" w:type="pct"/>
                        <w:gridSpan w:val="2"/>
                        <w:shd w:val="clear" w:color="auto" w:fill="auto"/>
                        <w:vAlign w:val="center"/>
                      </w:tcPr>
                      <w:p w14:paraId="53B239AF" w14:textId="77777777" w:rsidR="00DD37FC" w:rsidRPr="00B03C1D" w:rsidRDefault="00DD37FC" w:rsidP="00F92B1A">
                        <w:pPr>
                          <w:jc w:val="center"/>
                          <w:rPr>
                            <w:bCs/>
                            <w:sz w:val="21"/>
                            <w:szCs w:val="21"/>
                          </w:rPr>
                        </w:pPr>
                        <w:r w:rsidRPr="00B03C1D">
                          <w:rPr>
                            <w:bCs/>
                            <w:sz w:val="21"/>
                            <w:szCs w:val="21"/>
                          </w:rPr>
                          <w:t>人民币普通股</w:t>
                        </w:r>
                      </w:p>
                    </w:tc>
                  </w:sdtContent>
                </w:sdt>
                <w:tc>
                  <w:tcPr>
                    <w:tcW w:w="757" w:type="pct"/>
                    <w:gridSpan w:val="2"/>
                    <w:shd w:val="clear" w:color="auto" w:fill="auto"/>
                    <w:vAlign w:val="center"/>
                  </w:tcPr>
                  <w:p w14:paraId="775BCFC1" w14:textId="77777777" w:rsidR="00DD37FC" w:rsidRPr="00B03C1D" w:rsidRDefault="00DD37FC" w:rsidP="00F92B1A">
                    <w:pPr>
                      <w:jc w:val="right"/>
                      <w:rPr>
                        <w:sz w:val="21"/>
                        <w:szCs w:val="21"/>
                      </w:rPr>
                    </w:pPr>
                    <w:r w:rsidRPr="00B03C1D">
                      <w:rPr>
                        <w:sz w:val="21"/>
                        <w:szCs w:val="21"/>
                      </w:rPr>
                      <w:t>176,965,618</w:t>
                    </w:r>
                  </w:p>
                </w:tc>
              </w:tr>
            </w:sdtContent>
          </w:sdt>
          <w:sdt>
            <w:sdtPr>
              <w:rPr>
                <w:sz w:val="21"/>
                <w:szCs w:val="21"/>
              </w:rPr>
              <w:alias w:val="前十名无限售条件股东持股情况"/>
              <w:tag w:val="_TUP_fbb7ecbdbece46e994afd8c8f94afcbf"/>
              <w:id w:val="-779035204"/>
              <w:lock w:val="sdtLocked"/>
              <w:placeholder>
                <w:docPart w:val="6CE0B1DF30134CECBE909CC4B746DDEE"/>
              </w:placeholder>
            </w:sdtPr>
            <w:sdtEndPr/>
            <w:sdtContent>
              <w:tr w:rsidR="00DD37FC" w:rsidRPr="00B03C1D" w14:paraId="1BA349BD" w14:textId="77777777" w:rsidTr="00F92B1A">
                <w:trPr>
                  <w:cantSplit/>
                </w:trPr>
                <w:tc>
                  <w:tcPr>
                    <w:tcW w:w="1514" w:type="pct"/>
                    <w:shd w:val="clear" w:color="auto" w:fill="auto"/>
                    <w:vAlign w:val="center"/>
                  </w:tcPr>
                  <w:p w14:paraId="1FE5B363" w14:textId="77777777" w:rsidR="00DD37FC" w:rsidRPr="00B03C1D" w:rsidRDefault="00DD37FC" w:rsidP="00F92B1A">
                    <w:pPr>
                      <w:rPr>
                        <w:sz w:val="21"/>
                        <w:szCs w:val="21"/>
                      </w:rPr>
                    </w:pPr>
                    <w:r w:rsidRPr="00B03C1D">
                      <w:rPr>
                        <w:sz w:val="21"/>
                        <w:szCs w:val="21"/>
                      </w:rPr>
                      <w:t>重庆市万州港口（集团）有限责任公司</w:t>
                    </w:r>
                  </w:p>
                </w:tc>
                <w:tc>
                  <w:tcPr>
                    <w:tcW w:w="1896" w:type="pct"/>
                    <w:gridSpan w:val="4"/>
                    <w:shd w:val="clear" w:color="auto" w:fill="auto"/>
                    <w:vAlign w:val="center"/>
                  </w:tcPr>
                  <w:p w14:paraId="4A1FA98B" w14:textId="77777777" w:rsidR="00DD37FC" w:rsidRPr="00B03C1D" w:rsidRDefault="00DD37FC" w:rsidP="00F92B1A">
                    <w:pPr>
                      <w:jc w:val="right"/>
                      <w:rPr>
                        <w:sz w:val="21"/>
                        <w:szCs w:val="21"/>
                      </w:rPr>
                    </w:pPr>
                    <w:r w:rsidRPr="00B03C1D">
                      <w:rPr>
                        <w:sz w:val="21"/>
                        <w:szCs w:val="21"/>
                      </w:rPr>
                      <w:t>21,826,900</w:t>
                    </w:r>
                  </w:p>
                </w:tc>
                <w:sdt>
                  <w:sdtPr>
                    <w:rPr>
                      <w:bCs/>
                      <w:sz w:val="21"/>
                      <w:szCs w:val="21"/>
                    </w:rPr>
                    <w:alias w:val="前十名无限售条件股东期末持有流通股的种类"/>
                    <w:tag w:val="_GBC_fb300af0c4d04d89b24005af89c23e1d"/>
                    <w:id w:val="-975756859"/>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3" w:type="pct"/>
                        <w:gridSpan w:val="2"/>
                        <w:shd w:val="clear" w:color="auto" w:fill="auto"/>
                        <w:vAlign w:val="center"/>
                      </w:tcPr>
                      <w:p w14:paraId="3BB80566" w14:textId="77777777" w:rsidR="00DD37FC" w:rsidRPr="00B03C1D" w:rsidRDefault="00DD37FC" w:rsidP="00F92B1A">
                        <w:pPr>
                          <w:jc w:val="center"/>
                          <w:rPr>
                            <w:bCs/>
                            <w:sz w:val="21"/>
                            <w:szCs w:val="21"/>
                          </w:rPr>
                        </w:pPr>
                        <w:r w:rsidRPr="00B03C1D">
                          <w:rPr>
                            <w:bCs/>
                            <w:sz w:val="21"/>
                            <w:szCs w:val="21"/>
                          </w:rPr>
                          <w:t>人民币普通股</w:t>
                        </w:r>
                      </w:p>
                    </w:tc>
                  </w:sdtContent>
                </w:sdt>
                <w:tc>
                  <w:tcPr>
                    <w:tcW w:w="757" w:type="pct"/>
                    <w:gridSpan w:val="2"/>
                    <w:shd w:val="clear" w:color="auto" w:fill="auto"/>
                    <w:vAlign w:val="center"/>
                  </w:tcPr>
                  <w:p w14:paraId="1DB3F3F9" w14:textId="77777777" w:rsidR="00DD37FC" w:rsidRPr="00B03C1D" w:rsidRDefault="00DD37FC" w:rsidP="00F92B1A">
                    <w:pPr>
                      <w:jc w:val="right"/>
                      <w:rPr>
                        <w:sz w:val="21"/>
                        <w:szCs w:val="21"/>
                      </w:rPr>
                    </w:pPr>
                    <w:r w:rsidRPr="00B03C1D">
                      <w:rPr>
                        <w:sz w:val="21"/>
                        <w:szCs w:val="21"/>
                      </w:rPr>
                      <w:t>21,826,900</w:t>
                    </w:r>
                  </w:p>
                </w:tc>
              </w:tr>
            </w:sdtContent>
          </w:sdt>
          <w:sdt>
            <w:sdtPr>
              <w:rPr>
                <w:sz w:val="21"/>
                <w:szCs w:val="21"/>
              </w:rPr>
              <w:alias w:val="前十名无限售条件股东持股情况"/>
              <w:tag w:val="_TUP_fbb7ecbdbece46e994afd8c8f94afcbf"/>
              <w:id w:val="-1188750454"/>
              <w:lock w:val="sdtLocked"/>
              <w:placeholder>
                <w:docPart w:val="6CE0B1DF30134CECBE909CC4B746DDEE"/>
              </w:placeholder>
            </w:sdtPr>
            <w:sdtEndPr/>
            <w:sdtContent>
              <w:tr w:rsidR="00DD37FC" w:rsidRPr="00B03C1D" w14:paraId="759DA9C3" w14:textId="77777777" w:rsidTr="00F92B1A">
                <w:trPr>
                  <w:cantSplit/>
                </w:trPr>
                <w:tc>
                  <w:tcPr>
                    <w:tcW w:w="1514" w:type="pct"/>
                    <w:shd w:val="clear" w:color="auto" w:fill="auto"/>
                    <w:vAlign w:val="center"/>
                  </w:tcPr>
                  <w:p w14:paraId="62508690" w14:textId="77777777" w:rsidR="00DD37FC" w:rsidRPr="00B03C1D" w:rsidRDefault="00DD37FC" w:rsidP="00F92B1A">
                    <w:pPr>
                      <w:rPr>
                        <w:sz w:val="21"/>
                        <w:szCs w:val="21"/>
                      </w:rPr>
                    </w:pPr>
                    <w:r w:rsidRPr="00B03C1D">
                      <w:rPr>
                        <w:sz w:val="21"/>
                        <w:szCs w:val="21"/>
                      </w:rPr>
                      <w:t>赵波</w:t>
                    </w:r>
                  </w:p>
                </w:tc>
                <w:tc>
                  <w:tcPr>
                    <w:tcW w:w="1896" w:type="pct"/>
                    <w:gridSpan w:val="4"/>
                    <w:shd w:val="clear" w:color="auto" w:fill="auto"/>
                    <w:vAlign w:val="center"/>
                  </w:tcPr>
                  <w:p w14:paraId="46473747" w14:textId="77777777" w:rsidR="00DD37FC" w:rsidRPr="00B03C1D" w:rsidRDefault="00DD37FC" w:rsidP="00F92B1A">
                    <w:pPr>
                      <w:jc w:val="right"/>
                      <w:rPr>
                        <w:sz w:val="21"/>
                        <w:szCs w:val="21"/>
                      </w:rPr>
                    </w:pPr>
                    <w:r w:rsidRPr="00B03C1D">
                      <w:rPr>
                        <w:sz w:val="21"/>
                        <w:szCs w:val="21"/>
                      </w:rPr>
                      <w:t>15,610,038</w:t>
                    </w:r>
                  </w:p>
                </w:tc>
                <w:sdt>
                  <w:sdtPr>
                    <w:rPr>
                      <w:bCs/>
                      <w:sz w:val="21"/>
                      <w:szCs w:val="21"/>
                    </w:rPr>
                    <w:alias w:val="前十名无限售条件股东期末持有流通股的种类"/>
                    <w:tag w:val="_GBC_fb300af0c4d04d89b24005af89c23e1d"/>
                    <w:id w:val="-464737007"/>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3" w:type="pct"/>
                        <w:gridSpan w:val="2"/>
                        <w:shd w:val="clear" w:color="auto" w:fill="auto"/>
                        <w:vAlign w:val="center"/>
                      </w:tcPr>
                      <w:p w14:paraId="35206706" w14:textId="77777777" w:rsidR="00DD37FC" w:rsidRPr="00B03C1D" w:rsidRDefault="00DD37FC" w:rsidP="00F92B1A">
                        <w:pPr>
                          <w:jc w:val="center"/>
                          <w:rPr>
                            <w:bCs/>
                            <w:sz w:val="21"/>
                            <w:szCs w:val="21"/>
                          </w:rPr>
                        </w:pPr>
                        <w:r w:rsidRPr="00B03C1D">
                          <w:rPr>
                            <w:bCs/>
                            <w:sz w:val="21"/>
                            <w:szCs w:val="21"/>
                          </w:rPr>
                          <w:t>人民币普通股</w:t>
                        </w:r>
                      </w:p>
                    </w:tc>
                  </w:sdtContent>
                </w:sdt>
                <w:tc>
                  <w:tcPr>
                    <w:tcW w:w="757" w:type="pct"/>
                    <w:gridSpan w:val="2"/>
                    <w:shd w:val="clear" w:color="auto" w:fill="auto"/>
                    <w:vAlign w:val="center"/>
                  </w:tcPr>
                  <w:p w14:paraId="371D2EEA" w14:textId="77777777" w:rsidR="00DD37FC" w:rsidRPr="00B03C1D" w:rsidRDefault="00DD37FC" w:rsidP="00F92B1A">
                    <w:pPr>
                      <w:jc w:val="right"/>
                      <w:rPr>
                        <w:sz w:val="21"/>
                        <w:szCs w:val="21"/>
                      </w:rPr>
                    </w:pPr>
                    <w:r w:rsidRPr="00B03C1D">
                      <w:rPr>
                        <w:sz w:val="21"/>
                        <w:szCs w:val="21"/>
                      </w:rPr>
                      <w:t>15,610,038</w:t>
                    </w:r>
                  </w:p>
                </w:tc>
              </w:tr>
            </w:sdtContent>
          </w:sdt>
          <w:sdt>
            <w:sdtPr>
              <w:rPr>
                <w:sz w:val="21"/>
                <w:szCs w:val="21"/>
              </w:rPr>
              <w:alias w:val="前十名无限售条件股东持股情况"/>
              <w:tag w:val="_TUP_fbb7ecbdbece46e994afd8c8f94afcbf"/>
              <w:id w:val="971480819"/>
              <w:lock w:val="sdtLocked"/>
              <w:placeholder>
                <w:docPart w:val="6CE0B1DF30134CECBE909CC4B746DDEE"/>
              </w:placeholder>
            </w:sdtPr>
            <w:sdtEndPr/>
            <w:sdtContent>
              <w:tr w:rsidR="00DD37FC" w:rsidRPr="00B03C1D" w14:paraId="19BCA3F9" w14:textId="77777777" w:rsidTr="00F92B1A">
                <w:trPr>
                  <w:cantSplit/>
                </w:trPr>
                <w:tc>
                  <w:tcPr>
                    <w:tcW w:w="1514" w:type="pct"/>
                    <w:shd w:val="clear" w:color="auto" w:fill="auto"/>
                    <w:vAlign w:val="center"/>
                  </w:tcPr>
                  <w:p w14:paraId="3C86871D" w14:textId="77777777" w:rsidR="00DD37FC" w:rsidRPr="00B03C1D" w:rsidRDefault="00DD37FC" w:rsidP="00F92B1A">
                    <w:pPr>
                      <w:rPr>
                        <w:sz w:val="21"/>
                        <w:szCs w:val="21"/>
                      </w:rPr>
                    </w:pPr>
                    <w:r w:rsidRPr="00B03C1D">
                      <w:rPr>
                        <w:sz w:val="21"/>
                        <w:szCs w:val="21"/>
                      </w:rPr>
                      <w:t>重庆市城市建设投资（集团）有限公司</w:t>
                    </w:r>
                  </w:p>
                </w:tc>
                <w:tc>
                  <w:tcPr>
                    <w:tcW w:w="1896" w:type="pct"/>
                    <w:gridSpan w:val="4"/>
                    <w:shd w:val="clear" w:color="auto" w:fill="auto"/>
                    <w:vAlign w:val="center"/>
                  </w:tcPr>
                  <w:p w14:paraId="0FFA4552" w14:textId="77777777" w:rsidR="00DD37FC" w:rsidRPr="00B03C1D" w:rsidRDefault="00DD37FC" w:rsidP="00F92B1A">
                    <w:pPr>
                      <w:jc w:val="right"/>
                      <w:rPr>
                        <w:sz w:val="21"/>
                        <w:szCs w:val="21"/>
                      </w:rPr>
                    </w:pPr>
                    <w:r w:rsidRPr="00B03C1D">
                      <w:rPr>
                        <w:sz w:val="21"/>
                        <w:szCs w:val="21"/>
                      </w:rPr>
                      <w:t>7,950,000</w:t>
                    </w:r>
                  </w:p>
                </w:tc>
                <w:sdt>
                  <w:sdtPr>
                    <w:rPr>
                      <w:bCs/>
                      <w:sz w:val="21"/>
                      <w:szCs w:val="21"/>
                    </w:rPr>
                    <w:alias w:val="前十名无限售条件股东期末持有流通股的种类"/>
                    <w:tag w:val="_GBC_fb300af0c4d04d89b24005af89c23e1d"/>
                    <w:id w:val="-901135469"/>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3" w:type="pct"/>
                        <w:gridSpan w:val="2"/>
                        <w:shd w:val="clear" w:color="auto" w:fill="auto"/>
                        <w:vAlign w:val="center"/>
                      </w:tcPr>
                      <w:p w14:paraId="0F420FD7" w14:textId="77777777" w:rsidR="00DD37FC" w:rsidRPr="00B03C1D" w:rsidRDefault="00DD37FC" w:rsidP="00F92B1A">
                        <w:pPr>
                          <w:jc w:val="center"/>
                          <w:rPr>
                            <w:bCs/>
                            <w:sz w:val="21"/>
                            <w:szCs w:val="21"/>
                          </w:rPr>
                        </w:pPr>
                        <w:r w:rsidRPr="00B03C1D">
                          <w:rPr>
                            <w:bCs/>
                            <w:sz w:val="21"/>
                            <w:szCs w:val="21"/>
                          </w:rPr>
                          <w:t>人民币普通股</w:t>
                        </w:r>
                      </w:p>
                    </w:tc>
                  </w:sdtContent>
                </w:sdt>
                <w:tc>
                  <w:tcPr>
                    <w:tcW w:w="757" w:type="pct"/>
                    <w:gridSpan w:val="2"/>
                    <w:shd w:val="clear" w:color="auto" w:fill="auto"/>
                    <w:vAlign w:val="center"/>
                  </w:tcPr>
                  <w:p w14:paraId="746675A8" w14:textId="77777777" w:rsidR="00DD37FC" w:rsidRPr="00B03C1D" w:rsidRDefault="00DD37FC" w:rsidP="00F92B1A">
                    <w:pPr>
                      <w:jc w:val="right"/>
                      <w:rPr>
                        <w:sz w:val="21"/>
                        <w:szCs w:val="21"/>
                      </w:rPr>
                    </w:pPr>
                    <w:r w:rsidRPr="00B03C1D">
                      <w:rPr>
                        <w:sz w:val="21"/>
                        <w:szCs w:val="21"/>
                      </w:rPr>
                      <w:t>7,950,000</w:t>
                    </w:r>
                  </w:p>
                </w:tc>
              </w:tr>
            </w:sdtContent>
          </w:sdt>
          <w:sdt>
            <w:sdtPr>
              <w:rPr>
                <w:sz w:val="21"/>
                <w:szCs w:val="21"/>
              </w:rPr>
              <w:alias w:val="前十名无限售条件股东持股情况"/>
              <w:tag w:val="_TUP_fbb7ecbdbece46e994afd8c8f94afcbf"/>
              <w:id w:val="137309291"/>
              <w:lock w:val="sdtLocked"/>
              <w:placeholder>
                <w:docPart w:val="6CE0B1DF30134CECBE909CC4B746DDEE"/>
              </w:placeholder>
            </w:sdtPr>
            <w:sdtEndPr/>
            <w:sdtContent>
              <w:tr w:rsidR="00DD37FC" w:rsidRPr="00B03C1D" w14:paraId="14DCE6C3" w14:textId="77777777" w:rsidTr="00F92B1A">
                <w:trPr>
                  <w:cantSplit/>
                </w:trPr>
                <w:tc>
                  <w:tcPr>
                    <w:tcW w:w="1514" w:type="pct"/>
                    <w:shd w:val="clear" w:color="auto" w:fill="auto"/>
                    <w:vAlign w:val="center"/>
                  </w:tcPr>
                  <w:p w14:paraId="74EB3755" w14:textId="77777777" w:rsidR="00DD37FC" w:rsidRPr="00B03C1D" w:rsidRDefault="00DD37FC" w:rsidP="00F92B1A">
                    <w:pPr>
                      <w:rPr>
                        <w:sz w:val="21"/>
                        <w:szCs w:val="21"/>
                      </w:rPr>
                    </w:pPr>
                    <w:r w:rsidRPr="00B03C1D">
                      <w:rPr>
                        <w:sz w:val="21"/>
                        <w:szCs w:val="21"/>
                      </w:rPr>
                      <w:t>高雪萍</w:t>
                    </w:r>
                  </w:p>
                </w:tc>
                <w:tc>
                  <w:tcPr>
                    <w:tcW w:w="1896" w:type="pct"/>
                    <w:gridSpan w:val="4"/>
                    <w:shd w:val="clear" w:color="auto" w:fill="auto"/>
                    <w:vAlign w:val="center"/>
                  </w:tcPr>
                  <w:p w14:paraId="7EB6BAB3" w14:textId="77777777" w:rsidR="00DD37FC" w:rsidRPr="00B03C1D" w:rsidRDefault="00DD37FC" w:rsidP="00F92B1A">
                    <w:pPr>
                      <w:jc w:val="right"/>
                      <w:rPr>
                        <w:sz w:val="21"/>
                        <w:szCs w:val="21"/>
                      </w:rPr>
                    </w:pPr>
                    <w:r w:rsidRPr="00B03C1D">
                      <w:rPr>
                        <w:sz w:val="21"/>
                        <w:szCs w:val="21"/>
                      </w:rPr>
                      <w:t>6,863,145</w:t>
                    </w:r>
                  </w:p>
                </w:tc>
                <w:sdt>
                  <w:sdtPr>
                    <w:rPr>
                      <w:bCs/>
                      <w:sz w:val="21"/>
                      <w:szCs w:val="21"/>
                    </w:rPr>
                    <w:alias w:val="前十名无限售条件股东期末持有流通股的种类"/>
                    <w:tag w:val="_GBC_fb300af0c4d04d89b24005af89c23e1d"/>
                    <w:id w:val="1110863832"/>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3" w:type="pct"/>
                        <w:gridSpan w:val="2"/>
                        <w:shd w:val="clear" w:color="auto" w:fill="auto"/>
                        <w:vAlign w:val="center"/>
                      </w:tcPr>
                      <w:p w14:paraId="43256AED" w14:textId="77777777" w:rsidR="00DD37FC" w:rsidRPr="00B03C1D" w:rsidRDefault="00DD37FC" w:rsidP="00F92B1A">
                        <w:pPr>
                          <w:jc w:val="center"/>
                          <w:rPr>
                            <w:bCs/>
                            <w:sz w:val="21"/>
                            <w:szCs w:val="21"/>
                          </w:rPr>
                        </w:pPr>
                        <w:r w:rsidRPr="00B03C1D">
                          <w:rPr>
                            <w:bCs/>
                            <w:sz w:val="21"/>
                            <w:szCs w:val="21"/>
                          </w:rPr>
                          <w:t>人民币普通股</w:t>
                        </w:r>
                      </w:p>
                    </w:tc>
                  </w:sdtContent>
                </w:sdt>
                <w:tc>
                  <w:tcPr>
                    <w:tcW w:w="757" w:type="pct"/>
                    <w:gridSpan w:val="2"/>
                    <w:shd w:val="clear" w:color="auto" w:fill="auto"/>
                    <w:vAlign w:val="center"/>
                  </w:tcPr>
                  <w:p w14:paraId="0D83D05B" w14:textId="77777777" w:rsidR="00DD37FC" w:rsidRPr="00B03C1D" w:rsidRDefault="00DD37FC" w:rsidP="00F92B1A">
                    <w:pPr>
                      <w:jc w:val="right"/>
                      <w:rPr>
                        <w:sz w:val="21"/>
                        <w:szCs w:val="21"/>
                      </w:rPr>
                    </w:pPr>
                    <w:r w:rsidRPr="00B03C1D">
                      <w:rPr>
                        <w:sz w:val="21"/>
                        <w:szCs w:val="21"/>
                      </w:rPr>
                      <w:t>6,863,145</w:t>
                    </w:r>
                  </w:p>
                </w:tc>
              </w:tr>
            </w:sdtContent>
          </w:sdt>
          <w:sdt>
            <w:sdtPr>
              <w:rPr>
                <w:sz w:val="21"/>
                <w:szCs w:val="21"/>
              </w:rPr>
              <w:alias w:val="前十名无限售条件股东持股情况"/>
              <w:tag w:val="_TUP_fbb7ecbdbece46e994afd8c8f94afcbf"/>
              <w:id w:val="1970469577"/>
              <w:lock w:val="sdtLocked"/>
              <w:placeholder>
                <w:docPart w:val="6CE0B1DF30134CECBE909CC4B746DDEE"/>
              </w:placeholder>
            </w:sdtPr>
            <w:sdtEndPr/>
            <w:sdtContent>
              <w:tr w:rsidR="00DD37FC" w:rsidRPr="00B03C1D" w14:paraId="3A7AC68F" w14:textId="77777777" w:rsidTr="00F92B1A">
                <w:trPr>
                  <w:cantSplit/>
                </w:trPr>
                <w:tc>
                  <w:tcPr>
                    <w:tcW w:w="1514" w:type="pct"/>
                    <w:shd w:val="clear" w:color="auto" w:fill="auto"/>
                    <w:vAlign w:val="center"/>
                  </w:tcPr>
                  <w:p w14:paraId="798D870D" w14:textId="77777777" w:rsidR="00DD37FC" w:rsidRPr="00B03C1D" w:rsidRDefault="00DD37FC" w:rsidP="00F92B1A">
                    <w:pPr>
                      <w:rPr>
                        <w:sz w:val="21"/>
                        <w:szCs w:val="21"/>
                      </w:rPr>
                    </w:pPr>
                    <w:r w:rsidRPr="00B03C1D">
                      <w:rPr>
                        <w:sz w:val="21"/>
                        <w:szCs w:val="21"/>
                      </w:rPr>
                      <w:t>徐开东</w:t>
                    </w:r>
                  </w:p>
                </w:tc>
                <w:tc>
                  <w:tcPr>
                    <w:tcW w:w="1896" w:type="pct"/>
                    <w:gridSpan w:val="4"/>
                    <w:shd w:val="clear" w:color="auto" w:fill="auto"/>
                    <w:vAlign w:val="center"/>
                  </w:tcPr>
                  <w:p w14:paraId="4582F11D" w14:textId="77777777" w:rsidR="00DD37FC" w:rsidRPr="00B03C1D" w:rsidRDefault="00DD37FC" w:rsidP="00F92B1A">
                    <w:pPr>
                      <w:jc w:val="right"/>
                      <w:rPr>
                        <w:sz w:val="21"/>
                        <w:szCs w:val="21"/>
                      </w:rPr>
                    </w:pPr>
                    <w:r w:rsidRPr="00B03C1D">
                      <w:rPr>
                        <w:sz w:val="21"/>
                        <w:szCs w:val="21"/>
                      </w:rPr>
                      <w:t>4,727,006</w:t>
                    </w:r>
                  </w:p>
                </w:tc>
                <w:sdt>
                  <w:sdtPr>
                    <w:rPr>
                      <w:bCs/>
                      <w:sz w:val="21"/>
                      <w:szCs w:val="21"/>
                    </w:rPr>
                    <w:alias w:val="前十名无限售条件股东期末持有流通股的种类"/>
                    <w:tag w:val="_GBC_fb300af0c4d04d89b24005af89c23e1d"/>
                    <w:id w:val="1468851075"/>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3" w:type="pct"/>
                        <w:gridSpan w:val="2"/>
                        <w:shd w:val="clear" w:color="auto" w:fill="auto"/>
                        <w:vAlign w:val="center"/>
                      </w:tcPr>
                      <w:p w14:paraId="4B68B4E2" w14:textId="77777777" w:rsidR="00DD37FC" w:rsidRPr="00B03C1D" w:rsidRDefault="00DD37FC" w:rsidP="00F92B1A">
                        <w:pPr>
                          <w:jc w:val="center"/>
                          <w:rPr>
                            <w:bCs/>
                            <w:sz w:val="21"/>
                            <w:szCs w:val="21"/>
                          </w:rPr>
                        </w:pPr>
                        <w:r w:rsidRPr="00B03C1D">
                          <w:rPr>
                            <w:bCs/>
                            <w:sz w:val="21"/>
                            <w:szCs w:val="21"/>
                          </w:rPr>
                          <w:t>人民币普通股</w:t>
                        </w:r>
                      </w:p>
                    </w:tc>
                  </w:sdtContent>
                </w:sdt>
                <w:tc>
                  <w:tcPr>
                    <w:tcW w:w="757" w:type="pct"/>
                    <w:gridSpan w:val="2"/>
                    <w:shd w:val="clear" w:color="auto" w:fill="auto"/>
                    <w:vAlign w:val="center"/>
                  </w:tcPr>
                  <w:p w14:paraId="0AF029A8" w14:textId="77777777" w:rsidR="00DD37FC" w:rsidRPr="00B03C1D" w:rsidRDefault="00DD37FC" w:rsidP="00F92B1A">
                    <w:pPr>
                      <w:jc w:val="right"/>
                      <w:rPr>
                        <w:sz w:val="21"/>
                        <w:szCs w:val="21"/>
                      </w:rPr>
                    </w:pPr>
                    <w:r w:rsidRPr="00B03C1D">
                      <w:rPr>
                        <w:sz w:val="21"/>
                        <w:szCs w:val="21"/>
                      </w:rPr>
                      <w:t>4,727,006</w:t>
                    </w:r>
                  </w:p>
                </w:tc>
              </w:tr>
            </w:sdtContent>
          </w:sdt>
          <w:sdt>
            <w:sdtPr>
              <w:rPr>
                <w:sz w:val="21"/>
                <w:szCs w:val="21"/>
              </w:rPr>
              <w:alias w:val="前十名无限售条件股东持股情况"/>
              <w:tag w:val="_TUP_fbb7ecbdbece46e994afd8c8f94afcbf"/>
              <w:id w:val="959766822"/>
              <w:lock w:val="sdtLocked"/>
              <w:placeholder>
                <w:docPart w:val="6CE0B1DF30134CECBE909CC4B746DDEE"/>
              </w:placeholder>
            </w:sdtPr>
            <w:sdtEndPr/>
            <w:sdtContent>
              <w:tr w:rsidR="00DD37FC" w:rsidRPr="00B03C1D" w14:paraId="6003EF1F" w14:textId="77777777" w:rsidTr="00F92B1A">
                <w:trPr>
                  <w:cantSplit/>
                </w:trPr>
                <w:tc>
                  <w:tcPr>
                    <w:tcW w:w="1514" w:type="pct"/>
                    <w:shd w:val="clear" w:color="auto" w:fill="auto"/>
                    <w:vAlign w:val="center"/>
                  </w:tcPr>
                  <w:p w14:paraId="13201C17" w14:textId="77777777" w:rsidR="00DD37FC" w:rsidRPr="00B03C1D" w:rsidRDefault="00DD37FC" w:rsidP="00F92B1A">
                    <w:pPr>
                      <w:rPr>
                        <w:sz w:val="21"/>
                        <w:szCs w:val="21"/>
                      </w:rPr>
                    </w:pPr>
                    <w:r w:rsidRPr="00B03C1D">
                      <w:rPr>
                        <w:sz w:val="21"/>
                        <w:szCs w:val="21"/>
                      </w:rPr>
                      <w:t>赵学彬</w:t>
                    </w:r>
                  </w:p>
                </w:tc>
                <w:tc>
                  <w:tcPr>
                    <w:tcW w:w="1896" w:type="pct"/>
                    <w:gridSpan w:val="4"/>
                    <w:shd w:val="clear" w:color="auto" w:fill="auto"/>
                    <w:vAlign w:val="center"/>
                  </w:tcPr>
                  <w:p w14:paraId="51E2646A" w14:textId="77777777" w:rsidR="00DD37FC" w:rsidRPr="00B03C1D" w:rsidRDefault="00DD37FC" w:rsidP="00F92B1A">
                    <w:pPr>
                      <w:jc w:val="right"/>
                      <w:rPr>
                        <w:sz w:val="21"/>
                        <w:szCs w:val="21"/>
                      </w:rPr>
                    </w:pPr>
                    <w:r w:rsidRPr="00B03C1D">
                      <w:rPr>
                        <w:sz w:val="21"/>
                        <w:szCs w:val="21"/>
                      </w:rPr>
                      <w:t>4,293,503</w:t>
                    </w:r>
                  </w:p>
                </w:tc>
                <w:sdt>
                  <w:sdtPr>
                    <w:rPr>
                      <w:bCs/>
                      <w:sz w:val="21"/>
                      <w:szCs w:val="21"/>
                    </w:rPr>
                    <w:alias w:val="前十名无限售条件股东期末持有流通股的种类"/>
                    <w:tag w:val="_GBC_fb300af0c4d04d89b24005af89c23e1d"/>
                    <w:id w:val="1650633630"/>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3" w:type="pct"/>
                        <w:gridSpan w:val="2"/>
                        <w:shd w:val="clear" w:color="auto" w:fill="auto"/>
                        <w:vAlign w:val="center"/>
                      </w:tcPr>
                      <w:p w14:paraId="753309FA" w14:textId="77777777" w:rsidR="00DD37FC" w:rsidRPr="00B03C1D" w:rsidRDefault="00DD37FC" w:rsidP="00F92B1A">
                        <w:pPr>
                          <w:jc w:val="center"/>
                          <w:rPr>
                            <w:bCs/>
                            <w:sz w:val="21"/>
                            <w:szCs w:val="21"/>
                          </w:rPr>
                        </w:pPr>
                        <w:r w:rsidRPr="00B03C1D">
                          <w:rPr>
                            <w:bCs/>
                            <w:sz w:val="21"/>
                            <w:szCs w:val="21"/>
                          </w:rPr>
                          <w:t>人民币普通股</w:t>
                        </w:r>
                      </w:p>
                    </w:tc>
                  </w:sdtContent>
                </w:sdt>
                <w:tc>
                  <w:tcPr>
                    <w:tcW w:w="757" w:type="pct"/>
                    <w:gridSpan w:val="2"/>
                    <w:shd w:val="clear" w:color="auto" w:fill="auto"/>
                    <w:vAlign w:val="center"/>
                  </w:tcPr>
                  <w:p w14:paraId="4212A2FF" w14:textId="77777777" w:rsidR="00DD37FC" w:rsidRPr="00B03C1D" w:rsidRDefault="00DD37FC" w:rsidP="00F92B1A">
                    <w:pPr>
                      <w:jc w:val="right"/>
                      <w:rPr>
                        <w:sz w:val="21"/>
                        <w:szCs w:val="21"/>
                      </w:rPr>
                    </w:pPr>
                    <w:r w:rsidRPr="00B03C1D">
                      <w:rPr>
                        <w:sz w:val="21"/>
                        <w:szCs w:val="21"/>
                      </w:rPr>
                      <w:t>4,293,503</w:t>
                    </w:r>
                  </w:p>
                </w:tc>
              </w:tr>
            </w:sdtContent>
          </w:sdt>
          <w:sdt>
            <w:sdtPr>
              <w:rPr>
                <w:sz w:val="21"/>
                <w:szCs w:val="21"/>
              </w:rPr>
              <w:alias w:val="前十名无限售条件股东持股情况"/>
              <w:tag w:val="_TUP_fbb7ecbdbece46e994afd8c8f94afcbf"/>
              <w:id w:val="1640770369"/>
              <w:lock w:val="sdtLocked"/>
              <w:placeholder>
                <w:docPart w:val="6CE0B1DF30134CECBE909CC4B746DDEE"/>
              </w:placeholder>
            </w:sdtPr>
            <w:sdtEndPr/>
            <w:sdtContent>
              <w:tr w:rsidR="00DD37FC" w:rsidRPr="00B03C1D" w14:paraId="02DDD427" w14:textId="77777777" w:rsidTr="00F92B1A">
                <w:trPr>
                  <w:cantSplit/>
                </w:trPr>
                <w:tc>
                  <w:tcPr>
                    <w:tcW w:w="1514" w:type="pct"/>
                    <w:shd w:val="clear" w:color="auto" w:fill="auto"/>
                    <w:vAlign w:val="center"/>
                  </w:tcPr>
                  <w:p w14:paraId="11F953FA" w14:textId="77777777" w:rsidR="00DD37FC" w:rsidRPr="00B03C1D" w:rsidRDefault="00DD37FC" w:rsidP="00F92B1A">
                    <w:pPr>
                      <w:rPr>
                        <w:sz w:val="21"/>
                        <w:szCs w:val="21"/>
                      </w:rPr>
                    </w:pPr>
                    <w:r w:rsidRPr="00B03C1D">
                      <w:rPr>
                        <w:sz w:val="21"/>
                        <w:szCs w:val="21"/>
                      </w:rPr>
                      <w:t>卢庆令</w:t>
                    </w:r>
                  </w:p>
                </w:tc>
                <w:tc>
                  <w:tcPr>
                    <w:tcW w:w="1896" w:type="pct"/>
                    <w:gridSpan w:val="4"/>
                    <w:shd w:val="clear" w:color="auto" w:fill="auto"/>
                    <w:vAlign w:val="center"/>
                  </w:tcPr>
                  <w:p w14:paraId="25175DE3" w14:textId="77777777" w:rsidR="00DD37FC" w:rsidRPr="00B03C1D" w:rsidRDefault="00DD37FC" w:rsidP="00F92B1A">
                    <w:pPr>
                      <w:jc w:val="right"/>
                      <w:rPr>
                        <w:sz w:val="21"/>
                        <w:szCs w:val="21"/>
                      </w:rPr>
                    </w:pPr>
                    <w:r w:rsidRPr="00B03C1D">
                      <w:rPr>
                        <w:sz w:val="21"/>
                        <w:szCs w:val="21"/>
                      </w:rPr>
                      <w:t>3,687,900</w:t>
                    </w:r>
                  </w:p>
                </w:tc>
                <w:sdt>
                  <w:sdtPr>
                    <w:rPr>
                      <w:bCs/>
                      <w:sz w:val="21"/>
                      <w:szCs w:val="21"/>
                    </w:rPr>
                    <w:alias w:val="前十名无限售条件股东期末持有流通股的种类"/>
                    <w:tag w:val="_GBC_fb300af0c4d04d89b24005af89c23e1d"/>
                    <w:id w:val="-437071489"/>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3" w:type="pct"/>
                        <w:gridSpan w:val="2"/>
                        <w:shd w:val="clear" w:color="auto" w:fill="auto"/>
                        <w:vAlign w:val="center"/>
                      </w:tcPr>
                      <w:p w14:paraId="0C798C8F" w14:textId="77777777" w:rsidR="00DD37FC" w:rsidRPr="00B03C1D" w:rsidRDefault="00DD37FC" w:rsidP="00F92B1A">
                        <w:pPr>
                          <w:jc w:val="center"/>
                          <w:rPr>
                            <w:bCs/>
                            <w:sz w:val="21"/>
                            <w:szCs w:val="21"/>
                          </w:rPr>
                        </w:pPr>
                        <w:r w:rsidRPr="00B03C1D">
                          <w:rPr>
                            <w:bCs/>
                            <w:sz w:val="21"/>
                            <w:szCs w:val="21"/>
                          </w:rPr>
                          <w:t>人民币普通股</w:t>
                        </w:r>
                      </w:p>
                    </w:tc>
                  </w:sdtContent>
                </w:sdt>
                <w:tc>
                  <w:tcPr>
                    <w:tcW w:w="757" w:type="pct"/>
                    <w:gridSpan w:val="2"/>
                    <w:shd w:val="clear" w:color="auto" w:fill="auto"/>
                    <w:vAlign w:val="center"/>
                  </w:tcPr>
                  <w:p w14:paraId="2E11FB2E" w14:textId="77777777" w:rsidR="00DD37FC" w:rsidRPr="00B03C1D" w:rsidRDefault="00DD37FC" w:rsidP="00F92B1A">
                    <w:pPr>
                      <w:jc w:val="right"/>
                      <w:rPr>
                        <w:sz w:val="21"/>
                        <w:szCs w:val="21"/>
                      </w:rPr>
                    </w:pPr>
                    <w:r w:rsidRPr="00B03C1D">
                      <w:rPr>
                        <w:sz w:val="21"/>
                        <w:szCs w:val="21"/>
                      </w:rPr>
                      <w:t>3,687,900</w:t>
                    </w:r>
                  </w:p>
                </w:tc>
              </w:tr>
            </w:sdtContent>
          </w:sdt>
          <w:sdt>
            <w:sdtPr>
              <w:rPr>
                <w:sz w:val="21"/>
                <w:szCs w:val="21"/>
              </w:rPr>
              <w:alias w:val="前十名无限售条件股东持股情况"/>
              <w:tag w:val="_TUP_fbb7ecbdbece46e994afd8c8f94afcbf"/>
              <w:id w:val="-865368342"/>
              <w:lock w:val="sdtLocked"/>
              <w:placeholder>
                <w:docPart w:val="6CE0B1DF30134CECBE909CC4B746DDEE"/>
              </w:placeholder>
            </w:sdtPr>
            <w:sdtEndPr/>
            <w:sdtContent>
              <w:tr w:rsidR="00DD37FC" w:rsidRPr="00B03C1D" w14:paraId="2120CFB1" w14:textId="77777777" w:rsidTr="00F92B1A">
                <w:trPr>
                  <w:cantSplit/>
                </w:trPr>
                <w:tc>
                  <w:tcPr>
                    <w:tcW w:w="1514" w:type="pct"/>
                    <w:shd w:val="clear" w:color="auto" w:fill="auto"/>
                    <w:vAlign w:val="center"/>
                  </w:tcPr>
                  <w:p w14:paraId="132097BD" w14:textId="77777777" w:rsidR="00DD37FC" w:rsidRPr="00B03C1D" w:rsidRDefault="00DD37FC" w:rsidP="00F92B1A">
                    <w:pPr>
                      <w:rPr>
                        <w:sz w:val="21"/>
                        <w:szCs w:val="21"/>
                      </w:rPr>
                    </w:pPr>
                    <w:r w:rsidRPr="00B03C1D">
                      <w:rPr>
                        <w:sz w:val="21"/>
                        <w:szCs w:val="21"/>
                      </w:rPr>
                      <w:t>泰康资管－中国银行－泰康资产管理有限责任公司量化增强资产管理产品</w:t>
                    </w:r>
                  </w:p>
                </w:tc>
                <w:tc>
                  <w:tcPr>
                    <w:tcW w:w="1896" w:type="pct"/>
                    <w:gridSpan w:val="4"/>
                    <w:shd w:val="clear" w:color="auto" w:fill="auto"/>
                    <w:vAlign w:val="center"/>
                  </w:tcPr>
                  <w:p w14:paraId="6469F0A6" w14:textId="77777777" w:rsidR="00DD37FC" w:rsidRPr="00B03C1D" w:rsidRDefault="00DD37FC" w:rsidP="00F92B1A">
                    <w:pPr>
                      <w:jc w:val="right"/>
                      <w:rPr>
                        <w:sz w:val="21"/>
                        <w:szCs w:val="21"/>
                      </w:rPr>
                    </w:pPr>
                    <w:r w:rsidRPr="00B03C1D">
                      <w:rPr>
                        <w:sz w:val="21"/>
                        <w:szCs w:val="21"/>
                      </w:rPr>
                      <w:t>3,435,700</w:t>
                    </w:r>
                  </w:p>
                </w:tc>
                <w:sdt>
                  <w:sdtPr>
                    <w:rPr>
                      <w:bCs/>
                      <w:sz w:val="21"/>
                      <w:szCs w:val="21"/>
                    </w:rPr>
                    <w:alias w:val="前十名无限售条件股东期末持有流通股的种类"/>
                    <w:tag w:val="_GBC_fb300af0c4d04d89b24005af89c23e1d"/>
                    <w:id w:val="-1487550619"/>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3" w:type="pct"/>
                        <w:gridSpan w:val="2"/>
                        <w:shd w:val="clear" w:color="auto" w:fill="auto"/>
                        <w:vAlign w:val="center"/>
                      </w:tcPr>
                      <w:p w14:paraId="4F41E99E" w14:textId="77777777" w:rsidR="00DD37FC" w:rsidRPr="00B03C1D" w:rsidRDefault="00DD37FC" w:rsidP="00F92B1A">
                        <w:pPr>
                          <w:jc w:val="center"/>
                          <w:rPr>
                            <w:bCs/>
                            <w:sz w:val="21"/>
                            <w:szCs w:val="21"/>
                          </w:rPr>
                        </w:pPr>
                        <w:r w:rsidRPr="00B03C1D">
                          <w:rPr>
                            <w:bCs/>
                            <w:sz w:val="21"/>
                            <w:szCs w:val="21"/>
                          </w:rPr>
                          <w:t>人民币普通股</w:t>
                        </w:r>
                      </w:p>
                    </w:tc>
                  </w:sdtContent>
                </w:sdt>
                <w:tc>
                  <w:tcPr>
                    <w:tcW w:w="757" w:type="pct"/>
                    <w:gridSpan w:val="2"/>
                    <w:shd w:val="clear" w:color="auto" w:fill="auto"/>
                    <w:vAlign w:val="center"/>
                  </w:tcPr>
                  <w:p w14:paraId="2EAC4005" w14:textId="77777777" w:rsidR="00DD37FC" w:rsidRPr="00B03C1D" w:rsidRDefault="00DD37FC" w:rsidP="00F92B1A">
                    <w:pPr>
                      <w:jc w:val="right"/>
                      <w:rPr>
                        <w:sz w:val="21"/>
                        <w:szCs w:val="21"/>
                      </w:rPr>
                    </w:pPr>
                    <w:r w:rsidRPr="00B03C1D">
                      <w:rPr>
                        <w:sz w:val="21"/>
                        <w:szCs w:val="21"/>
                      </w:rPr>
                      <w:t>3,435,700</w:t>
                    </w:r>
                  </w:p>
                </w:tc>
              </w:tr>
            </w:sdtContent>
          </w:sdt>
          <w:tr w:rsidR="00DD37FC" w:rsidRPr="00B03C1D" w14:paraId="34AF10EB" w14:textId="77777777" w:rsidTr="00F92B1A">
            <w:trPr>
              <w:cantSplit/>
              <w:trHeight w:val="623"/>
            </w:trPr>
            <w:sdt>
              <w:sdtPr>
                <w:rPr>
                  <w:sz w:val="21"/>
                  <w:szCs w:val="21"/>
                </w:rPr>
                <w:tag w:val="_PLD_10b485843d21471e9ef8eb315807315e"/>
                <w:id w:val="394862786"/>
                <w:lock w:val="sdtLocked"/>
              </w:sdtPr>
              <w:sdtEndPr/>
              <w:sdtContent>
                <w:tc>
                  <w:tcPr>
                    <w:tcW w:w="1514" w:type="pct"/>
                    <w:shd w:val="clear" w:color="auto" w:fill="auto"/>
                  </w:tcPr>
                  <w:p w14:paraId="02CC84E8" w14:textId="77777777" w:rsidR="00DD37FC" w:rsidRPr="00B03C1D" w:rsidRDefault="00DD37FC" w:rsidP="00DD37FC">
                    <w:pPr>
                      <w:rPr>
                        <w:sz w:val="21"/>
                        <w:szCs w:val="21"/>
                      </w:rPr>
                    </w:pPr>
                    <w:r w:rsidRPr="00B03C1D">
                      <w:rPr>
                        <w:sz w:val="21"/>
                        <w:szCs w:val="21"/>
                      </w:rPr>
                      <w:t>上述股东关联关系或一致行动的说明</w:t>
                    </w:r>
                  </w:p>
                </w:tc>
              </w:sdtContent>
            </w:sdt>
            <w:tc>
              <w:tcPr>
                <w:tcW w:w="3486" w:type="pct"/>
                <w:gridSpan w:val="8"/>
                <w:shd w:val="clear" w:color="auto" w:fill="auto"/>
                <w:vAlign w:val="center"/>
              </w:tcPr>
              <w:p w14:paraId="36AB0B52" w14:textId="77777777" w:rsidR="00DD37FC" w:rsidRPr="00B03C1D" w:rsidRDefault="00DD37FC" w:rsidP="002105D4">
                <w:pPr>
                  <w:ind w:firstLineChars="200" w:firstLine="420"/>
                  <w:jc w:val="both"/>
                  <w:rPr>
                    <w:sz w:val="21"/>
                    <w:szCs w:val="21"/>
                  </w:rPr>
                </w:pPr>
                <w:r w:rsidRPr="00B03C1D">
                  <w:rPr>
                    <w:sz w:val="21"/>
                    <w:szCs w:val="21"/>
                  </w:rPr>
                  <w:t>（一）公司前十名股东中，万</w:t>
                </w:r>
                <w:proofErr w:type="gramStart"/>
                <w:r w:rsidRPr="00B03C1D">
                  <w:rPr>
                    <w:sz w:val="21"/>
                    <w:szCs w:val="21"/>
                  </w:rPr>
                  <w:t>州港系</w:t>
                </w:r>
                <w:proofErr w:type="gramEnd"/>
                <w:r w:rsidRPr="00B03C1D">
                  <w:rPr>
                    <w:sz w:val="21"/>
                    <w:szCs w:val="21"/>
                  </w:rPr>
                  <w:t>公司第一大股东港务物流集团控股子公司，</w:t>
                </w:r>
                <w:proofErr w:type="gramStart"/>
                <w:r w:rsidRPr="00B03C1D">
                  <w:rPr>
                    <w:sz w:val="21"/>
                    <w:szCs w:val="21"/>
                  </w:rPr>
                  <w:t>属一致</w:t>
                </w:r>
                <w:proofErr w:type="gramEnd"/>
                <w:r w:rsidRPr="00B03C1D">
                  <w:rPr>
                    <w:sz w:val="21"/>
                    <w:szCs w:val="21"/>
                  </w:rPr>
                  <w:t>行动人。</w:t>
                </w:r>
              </w:p>
              <w:p w14:paraId="7B137652" w14:textId="5ADE1DE8" w:rsidR="00DD37FC" w:rsidRPr="00B03C1D" w:rsidRDefault="00DD37FC" w:rsidP="002105D4">
                <w:pPr>
                  <w:ind w:firstLineChars="200" w:firstLine="420"/>
                  <w:jc w:val="both"/>
                  <w:rPr>
                    <w:sz w:val="21"/>
                    <w:szCs w:val="21"/>
                  </w:rPr>
                </w:pPr>
                <w:r w:rsidRPr="00B03C1D">
                  <w:rPr>
                    <w:sz w:val="21"/>
                    <w:szCs w:val="21"/>
                  </w:rPr>
                  <w:t>（二）除上述情况外，未知其他股东之间是否存在关联关系，也未知其他股东之间是否属于一致行动人。</w:t>
                </w:r>
              </w:p>
            </w:tc>
          </w:tr>
          <w:tr w:rsidR="00DD37FC" w:rsidRPr="00B03C1D" w14:paraId="662C37A9" w14:textId="77777777" w:rsidTr="00F92B1A">
            <w:trPr>
              <w:cantSplit/>
            </w:trPr>
            <w:tc>
              <w:tcPr>
                <w:tcW w:w="1514" w:type="pct"/>
                <w:shd w:val="clear" w:color="auto" w:fill="auto"/>
              </w:tcPr>
              <w:sdt>
                <w:sdtPr>
                  <w:rPr>
                    <w:rFonts w:hint="eastAsia"/>
                    <w:sz w:val="21"/>
                    <w:szCs w:val="21"/>
                  </w:rPr>
                  <w:tag w:val="_PLD_d90e8262785246a4b746422a4bd0f230"/>
                  <w:id w:val="-280948930"/>
                  <w:lock w:val="sdtLocked"/>
                </w:sdtPr>
                <w:sdtEndPr/>
                <w:sdtContent>
                  <w:p w14:paraId="3B28CBC8" w14:textId="77777777" w:rsidR="00DD37FC" w:rsidRPr="00B03C1D" w:rsidRDefault="00DD37FC" w:rsidP="00DD37FC">
                    <w:pPr>
                      <w:rPr>
                        <w:sz w:val="21"/>
                        <w:szCs w:val="21"/>
                      </w:rPr>
                    </w:pPr>
                    <w:r w:rsidRPr="00B03C1D">
                      <w:rPr>
                        <w:rFonts w:hint="eastAsia"/>
                        <w:sz w:val="21"/>
                        <w:szCs w:val="21"/>
                      </w:rPr>
                      <w:t>前10名股东及前</w:t>
                    </w:r>
                    <w:r w:rsidRPr="00B03C1D">
                      <w:rPr>
                        <w:sz w:val="21"/>
                        <w:szCs w:val="21"/>
                      </w:rPr>
                      <w:t>10名无限</w:t>
                    </w:r>
                    <w:proofErr w:type="gramStart"/>
                    <w:r w:rsidRPr="00B03C1D">
                      <w:rPr>
                        <w:sz w:val="21"/>
                        <w:szCs w:val="21"/>
                      </w:rPr>
                      <w:t>售股东</w:t>
                    </w:r>
                    <w:proofErr w:type="gramEnd"/>
                    <w:r w:rsidRPr="00B03C1D">
                      <w:rPr>
                        <w:rFonts w:hint="eastAsia"/>
                        <w:sz w:val="21"/>
                        <w:szCs w:val="21"/>
                      </w:rPr>
                      <w:t>参与融资融券及转融通业务情况说明（如有）</w:t>
                    </w:r>
                  </w:p>
                </w:sdtContent>
              </w:sdt>
            </w:tc>
            <w:tc>
              <w:tcPr>
                <w:tcW w:w="3486" w:type="pct"/>
                <w:gridSpan w:val="8"/>
                <w:shd w:val="clear" w:color="auto" w:fill="auto"/>
                <w:vAlign w:val="center"/>
              </w:tcPr>
              <w:p w14:paraId="3B4DB260" w14:textId="77777777" w:rsidR="00DD37FC" w:rsidRPr="00B03C1D" w:rsidRDefault="00DD37FC" w:rsidP="00DD37FC">
                <w:pPr>
                  <w:rPr>
                    <w:sz w:val="21"/>
                    <w:szCs w:val="21"/>
                  </w:rPr>
                </w:pPr>
                <w:r w:rsidRPr="00B03C1D">
                  <w:rPr>
                    <w:sz w:val="21"/>
                    <w:szCs w:val="21"/>
                  </w:rPr>
                  <w:t>高雪</w:t>
                </w:r>
                <w:proofErr w:type="gramStart"/>
                <w:r w:rsidRPr="00B03C1D">
                  <w:rPr>
                    <w:sz w:val="21"/>
                    <w:szCs w:val="21"/>
                  </w:rPr>
                  <w:t>萍通过</w:t>
                </w:r>
                <w:proofErr w:type="gramEnd"/>
                <w:r w:rsidRPr="00B03C1D">
                  <w:rPr>
                    <w:sz w:val="21"/>
                    <w:szCs w:val="21"/>
                  </w:rPr>
                  <w:t>投资者信用证券账户持有公司股份6,863,123股。</w:t>
                </w:r>
              </w:p>
              <w:p w14:paraId="59D1F18B" w14:textId="2EC0D4A8" w:rsidR="00DD37FC" w:rsidRPr="00B03C1D" w:rsidRDefault="00DD37FC" w:rsidP="00DD37FC">
                <w:pPr>
                  <w:rPr>
                    <w:sz w:val="21"/>
                    <w:szCs w:val="21"/>
                  </w:rPr>
                </w:pPr>
                <w:r w:rsidRPr="00B03C1D">
                  <w:rPr>
                    <w:sz w:val="21"/>
                    <w:szCs w:val="21"/>
                  </w:rPr>
                  <w:t>徐开</w:t>
                </w:r>
                <w:proofErr w:type="gramStart"/>
                <w:r w:rsidRPr="00B03C1D">
                  <w:rPr>
                    <w:sz w:val="21"/>
                    <w:szCs w:val="21"/>
                  </w:rPr>
                  <w:t>东通过</w:t>
                </w:r>
                <w:proofErr w:type="gramEnd"/>
                <w:r w:rsidRPr="00B03C1D">
                  <w:rPr>
                    <w:sz w:val="21"/>
                    <w:szCs w:val="21"/>
                  </w:rPr>
                  <w:t>投资者信用证券账户持有公司股份1,511,400股。</w:t>
                </w:r>
              </w:p>
            </w:tc>
          </w:tr>
        </w:tbl>
        <w:p w14:paraId="49604A40" w14:textId="77777777" w:rsidR="00DD37FC" w:rsidRPr="00B03C1D" w:rsidRDefault="00DD37FC">
          <w:pPr>
            <w:rPr>
              <w:sz w:val="21"/>
              <w:szCs w:val="21"/>
            </w:rPr>
          </w:pPr>
        </w:p>
        <w:p w14:paraId="7E389D89" w14:textId="572FC02A" w:rsidR="00B240C2" w:rsidRPr="00B03C1D" w:rsidRDefault="00F558AA" w:rsidP="00A96955">
          <w:pPr>
            <w:ind w:rightChars="-662" w:right="-1589"/>
            <w:rPr>
              <w:sz w:val="21"/>
              <w:szCs w:val="21"/>
            </w:rPr>
          </w:pPr>
        </w:p>
      </w:sdtContent>
    </w:sdt>
    <w:bookmarkStart w:id="18" w:name="_Hlk97034713" w:displacedByCustomXml="prev"/>
    <w:bookmarkEnd w:id="18" w:displacedByCustomXml="prev"/>
    <w:bookmarkEnd w:id="16" w:displacedByCustomXml="prev"/>
    <w:bookmarkEnd w:id="17" w:displacedByCustomXml="prev"/>
    <w:bookmarkStart w:id="19" w:name="_Hlk97717143" w:displacedByCustomXml="prev"/>
    <w:bookmarkEnd w:id="19" w:displacedByCustomXml="next"/>
    <w:bookmarkStart w:id="20" w:name="_Toc493164699" w:displacedByCustomXml="next"/>
    <w:bookmarkStart w:id="21" w:name="_Hlk97717217" w:displacedByCustomXml="next"/>
    <w:bookmarkStart w:id="22" w:name="_Hlk97034977" w:displacedByCustomXml="next"/>
    <w:sdt>
      <w:sdtPr>
        <w:rPr>
          <w:rFonts w:ascii="Calibri" w:hAnsi="Calibri" w:hint="eastAsia"/>
          <w:b w:val="0"/>
          <w:color w:val="auto"/>
          <w:kern w:val="2"/>
          <w:sz w:val="21"/>
          <w:szCs w:val="21"/>
        </w:rPr>
        <w:alias w:val="模块:其他提醒事项"/>
        <w:tag w:val="_SEC_885cc168d471474b81bdbb8e988f723d"/>
        <w:id w:val="-223983312"/>
        <w:lock w:val="sdtLocked"/>
        <w:placeholder>
          <w:docPart w:val="GBC22222222222222222222222222222"/>
        </w:placeholder>
      </w:sdtPr>
      <w:sdtEndPr>
        <w:rPr>
          <w:rFonts w:hint="default"/>
          <w:kern w:val="0"/>
        </w:rPr>
      </w:sdtEndPr>
      <w:sdtContent>
        <w:p w14:paraId="5957FFF3" w14:textId="70D9F67D" w:rsidR="00B240C2" w:rsidRPr="00B03C1D" w:rsidRDefault="00EB1111">
          <w:pPr>
            <w:pStyle w:val="10"/>
            <w:numPr>
              <w:ilvl w:val="0"/>
              <w:numId w:val="2"/>
            </w:numPr>
            <w:tabs>
              <w:tab w:val="left" w:pos="434"/>
              <w:tab w:val="left" w:pos="882"/>
            </w:tabs>
            <w:rPr>
              <w:sz w:val="21"/>
              <w:szCs w:val="21"/>
            </w:rPr>
          </w:pPr>
          <w:r w:rsidRPr="00B03C1D">
            <w:rPr>
              <w:rFonts w:hint="eastAsia"/>
              <w:sz w:val="21"/>
              <w:szCs w:val="21"/>
            </w:rPr>
            <w:t>其他提醒</w:t>
          </w:r>
          <w:r w:rsidRPr="00B03C1D">
            <w:rPr>
              <w:sz w:val="21"/>
              <w:szCs w:val="21"/>
            </w:rPr>
            <w:t>事项</w:t>
          </w:r>
          <w:bookmarkEnd w:id="20"/>
        </w:p>
        <w:p w14:paraId="2002FC79" w14:textId="77777777" w:rsidR="00B240C2" w:rsidRPr="00B03C1D" w:rsidRDefault="00EB1111">
          <w:pPr>
            <w:rPr>
              <w:sz w:val="21"/>
              <w:szCs w:val="21"/>
            </w:rPr>
          </w:pPr>
          <w:r w:rsidRPr="00B03C1D">
            <w:rPr>
              <w:rFonts w:hint="eastAsia"/>
              <w:sz w:val="21"/>
              <w:szCs w:val="21"/>
            </w:rPr>
            <w:t>需提醒投资者关注的关于公司报告期经营情况的其他重要信息</w:t>
          </w:r>
        </w:p>
        <w:sdt>
          <w:sdtPr>
            <w:rPr>
              <w:sz w:val="21"/>
              <w:szCs w:val="21"/>
            </w:rPr>
            <w:alias w:val="是否适用：其他提醒事项[双击切换]"/>
            <w:tag w:val="_GBC_87d416a0b2644885acf3acf7834e8ff4"/>
            <w:id w:val="1483739664"/>
            <w:lock w:val="sdtLocked"/>
            <w:placeholder>
              <w:docPart w:val="GBC22222222222222222222222222222"/>
            </w:placeholder>
          </w:sdtPr>
          <w:sdtEndPr/>
          <w:sdtContent>
            <w:p w14:paraId="66830C44" w14:textId="41767B2D" w:rsidR="00B240C2" w:rsidRPr="00B03C1D" w:rsidRDefault="00EB1111" w:rsidP="00D2708C">
              <w:pPr>
                <w:rPr>
                  <w:color w:val="000000"/>
                  <w:sz w:val="21"/>
                  <w:szCs w:val="21"/>
                </w:rPr>
              </w:pPr>
              <w:r w:rsidRPr="00B03C1D">
                <w:rPr>
                  <w:sz w:val="21"/>
                  <w:szCs w:val="21"/>
                </w:rPr>
                <w:fldChar w:fldCharType="begin"/>
              </w:r>
              <w:r w:rsidR="00D2708C" w:rsidRPr="00B03C1D">
                <w:rPr>
                  <w:sz w:val="21"/>
                  <w:szCs w:val="21"/>
                </w:rPr>
                <w:instrText xml:space="preserve"> MACROBUTTON  SnrToggleCheckbox □适用 </w:instrText>
              </w:r>
              <w:r w:rsidRPr="00B03C1D">
                <w:rPr>
                  <w:sz w:val="21"/>
                  <w:szCs w:val="21"/>
                </w:rPr>
                <w:fldChar w:fldCharType="end"/>
              </w:r>
              <w:r w:rsidRPr="00B03C1D">
                <w:rPr>
                  <w:sz w:val="21"/>
                  <w:szCs w:val="21"/>
                </w:rPr>
                <w:fldChar w:fldCharType="begin"/>
              </w:r>
              <w:r w:rsidR="00D2708C" w:rsidRPr="00B03C1D">
                <w:rPr>
                  <w:sz w:val="21"/>
                  <w:szCs w:val="21"/>
                </w:rPr>
                <w:instrText xml:space="preserve"> MACROBUTTON  SnrToggleCheckbox √不适用 </w:instrText>
              </w:r>
              <w:r w:rsidRPr="00B03C1D">
                <w:rPr>
                  <w:sz w:val="21"/>
                  <w:szCs w:val="21"/>
                </w:rPr>
                <w:fldChar w:fldCharType="end"/>
              </w:r>
            </w:p>
          </w:sdtContent>
        </w:sdt>
        <w:p w14:paraId="4C7A78F9" w14:textId="77777777" w:rsidR="00B240C2" w:rsidRPr="00B03C1D" w:rsidRDefault="00F558AA">
          <w:pPr>
            <w:pStyle w:val="af9"/>
            <w:rPr>
              <w:rFonts w:ascii="宋体" w:hAnsi="宋体"/>
              <w:color w:val="000000"/>
              <w:kern w:val="0"/>
              <w:szCs w:val="21"/>
            </w:rPr>
          </w:pPr>
        </w:p>
      </w:sdtContent>
    </w:sdt>
    <w:bookmarkEnd w:id="21" w:displacedByCustomXml="prev"/>
    <w:bookmarkEnd w:id="22"/>
    <w:p w14:paraId="552CF4DB" w14:textId="7A502CF7" w:rsidR="00B240C2" w:rsidRPr="00B03C1D" w:rsidRDefault="00B240C2">
      <w:pPr>
        <w:rPr>
          <w:color w:val="008000"/>
          <w:sz w:val="21"/>
          <w:szCs w:val="21"/>
        </w:rPr>
      </w:pPr>
    </w:p>
    <w:p w14:paraId="03C840C1" w14:textId="5EF3C321" w:rsidR="00B240C2" w:rsidRPr="00B03C1D" w:rsidRDefault="00EB1111">
      <w:pPr>
        <w:pStyle w:val="10"/>
        <w:numPr>
          <w:ilvl w:val="0"/>
          <w:numId w:val="2"/>
        </w:numPr>
        <w:tabs>
          <w:tab w:val="left" w:pos="434"/>
          <w:tab w:val="left" w:pos="882"/>
        </w:tabs>
        <w:spacing w:before="120" w:after="120" w:line="240" w:lineRule="auto"/>
        <w:rPr>
          <w:sz w:val="21"/>
          <w:szCs w:val="21"/>
        </w:rPr>
      </w:pPr>
      <w:r w:rsidRPr="00B03C1D">
        <w:rPr>
          <w:rFonts w:hint="eastAsia"/>
          <w:sz w:val="21"/>
          <w:szCs w:val="21"/>
        </w:rPr>
        <w:t>季度财务报表</w:t>
      </w:r>
    </w:p>
    <w:bookmarkStart w:id="23" w:name="_Hlk83901855" w:displacedByCustomXml="next"/>
    <w:bookmarkStart w:id="24" w:name="_Hlk83901321" w:displacedByCustomXml="next"/>
    <w:bookmarkStart w:id="25" w:name="_Hlk97035053" w:displacedByCustomXml="next"/>
    <w:sdt>
      <w:sdtPr>
        <w:rPr>
          <w:rFonts w:cs="宋体" w:hint="eastAsia"/>
          <w:bCs/>
          <w:color w:val="auto"/>
          <w:sz w:val="24"/>
          <w:szCs w:val="24"/>
        </w:rPr>
        <w:alias w:val="模块:审计意见类型  单击或点击此处输入文字。"/>
        <w:tag w:val="_SEC_545e892f1cef4d269712b1690e5f9722"/>
        <w:id w:val="483513890"/>
        <w:lock w:val="sdtLocked"/>
        <w:placeholder>
          <w:docPart w:val="GBC22222222222222222222222222222"/>
        </w:placeholder>
      </w:sdtPr>
      <w:sdtEndPr>
        <w:rPr>
          <w:rFonts w:hint="default"/>
          <w:bCs w:val="0"/>
        </w:rPr>
      </w:sdtEndPr>
      <w:sdtContent>
        <w:p w14:paraId="182F7BE0" w14:textId="6C30F2A7" w:rsidR="00B240C2" w:rsidRPr="00B03C1D" w:rsidRDefault="00EB1111">
          <w:pPr>
            <w:pStyle w:val="2"/>
            <w:numPr>
              <w:ilvl w:val="0"/>
              <w:numId w:val="29"/>
            </w:numPr>
            <w:tabs>
              <w:tab w:val="num" w:pos="360"/>
            </w:tabs>
          </w:pPr>
          <w:r w:rsidRPr="00B03C1D">
            <w:rPr>
              <w:rFonts w:hint="eastAsia"/>
            </w:rPr>
            <w:t>审计意见类型</w:t>
          </w:r>
        </w:p>
        <w:sdt>
          <w:sdtPr>
            <w:rPr>
              <w:rFonts w:hint="eastAsia"/>
              <w:sz w:val="21"/>
              <w:szCs w:val="21"/>
            </w:rPr>
            <w:alias w:val="是否适用：审计意见类型[双击切换]"/>
            <w:tag w:val="_GBC_f79014c9e1f446548b7878595de01a9d"/>
            <w:id w:val="-229705465"/>
            <w:lock w:val="sdtLocked"/>
            <w:placeholder>
              <w:docPart w:val="GBC22222222222222222222222222222"/>
            </w:placeholder>
          </w:sdtPr>
          <w:sdtEndPr/>
          <w:sdtContent>
            <w:p w14:paraId="2BB186C5" w14:textId="0EDAE7F0" w:rsidR="00B240C2" w:rsidRPr="00B03C1D" w:rsidRDefault="00EB1111" w:rsidP="007A47E1">
              <w:pPr>
                <w:rPr>
                  <w:sz w:val="21"/>
                  <w:szCs w:val="21"/>
                </w:rPr>
              </w:pPr>
              <w:r w:rsidRPr="00B03C1D">
                <w:rPr>
                  <w:sz w:val="21"/>
                  <w:szCs w:val="21"/>
                </w:rPr>
                <w:fldChar w:fldCharType="begin"/>
              </w:r>
              <w:r w:rsidR="007A47E1" w:rsidRPr="00B03C1D">
                <w:rPr>
                  <w:sz w:val="21"/>
                  <w:szCs w:val="21"/>
                </w:rPr>
                <w:instrText xml:space="preserve"> MACROBUTTON  SnrToggleCheckbox □适用 </w:instrText>
              </w:r>
              <w:r w:rsidRPr="00B03C1D">
                <w:rPr>
                  <w:sz w:val="21"/>
                  <w:szCs w:val="21"/>
                </w:rPr>
                <w:fldChar w:fldCharType="end"/>
              </w:r>
              <w:r w:rsidRPr="00B03C1D">
                <w:rPr>
                  <w:sz w:val="21"/>
                  <w:szCs w:val="21"/>
                </w:rPr>
                <w:fldChar w:fldCharType="begin"/>
              </w:r>
              <w:r w:rsidR="007A47E1" w:rsidRPr="00B03C1D">
                <w:rPr>
                  <w:sz w:val="21"/>
                  <w:szCs w:val="21"/>
                </w:rPr>
                <w:instrText xml:space="preserve"> MACROBUTTON  SnrToggleCheckbox √不适用 </w:instrText>
              </w:r>
              <w:r w:rsidRPr="00B03C1D">
                <w:rPr>
                  <w:sz w:val="21"/>
                  <w:szCs w:val="21"/>
                </w:rPr>
                <w:fldChar w:fldCharType="end"/>
              </w:r>
            </w:p>
          </w:sdtContent>
        </w:sdt>
        <w:p w14:paraId="548C0683" w14:textId="77777777" w:rsidR="00B240C2" w:rsidRPr="00B03C1D" w:rsidRDefault="00F558AA">
          <w:pPr>
            <w:rPr>
              <w:sz w:val="21"/>
              <w:szCs w:val="21"/>
            </w:rPr>
          </w:pPr>
        </w:p>
      </w:sdtContent>
    </w:sdt>
    <w:bookmarkEnd w:id="23" w:displacedByCustomXml="prev"/>
    <w:bookmarkEnd w:id="24" w:displacedByCustomXml="prev"/>
    <w:bookmarkEnd w:id="25"/>
    <w:p w14:paraId="4891C06C" w14:textId="74794AA1" w:rsidR="00B240C2" w:rsidRPr="00B03C1D" w:rsidRDefault="00B240C2">
      <w:pPr>
        <w:rPr>
          <w:sz w:val="21"/>
          <w:szCs w:val="21"/>
        </w:rPr>
      </w:pPr>
    </w:p>
    <w:p w14:paraId="3468E25D" w14:textId="77777777" w:rsidR="00B240C2" w:rsidRPr="00B03C1D" w:rsidRDefault="00EB1111">
      <w:pPr>
        <w:pStyle w:val="2"/>
        <w:numPr>
          <w:ilvl w:val="0"/>
          <w:numId w:val="29"/>
        </w:numPr>
        <w:tabs>
          <w:tab w:val="num" w:pos="360"/>
        </w:tabs>
        <w:rPr>
          <w:bCs/>
        </w:rPr>
      </w:pPr>
      <w:bookmarkStart w:id="26" w:name="_Hlk97717267"/>
      <w:r w:rsidRPr="00B03C1D">
        <w:rPr>
          <w:rFonts w:hint="eastAsia"/>
          <w:bCs/>
        </w:rPr>
        <w:t>财务报表</w:t>
      </w:r>
    </w:p>
    <w:sdt>
      <w:sdtPr>
        <w:rPr>
          <w:rFonts w:hint="eastAsia"/>
          <w:szCs w:val="21"/>
        </w:rPr>
        <w:alias w:val="选项模块:合并资产负债表"/>
        <w:tag w:val="_GBC_875895d6aac74fb2b084d8ba80d04b51"/>
        <w:id w:val="-1066401773"/>
        <w:lock w:val="sdtLocked"/>
        <w:placeholder>
          <w:docPart w:val="GBC22222222222222222222222222222"/>
        </w:placeholder>
      </w:sdtPr>
      <w:sdtEndPr>
        <w:rPr>
          <w:rFonts w:asciiTheme="minorHAnsi" w:hAnsiTheme="minorHAnsi" w:hint="default"/>
          <w:sz w:val="21"/>
        </w:rPr>
      </w:sdtEndPr>
      <w:sdtContent>
        <w:p w14:paraId="36C0D0BE" w14:textId="5DDB0411" w:rsidR="003E18AE" w:rsidRPr="00B03C1D" w:rsidRDefault="00C15D5C">
          <w:pPr>
            <w:jc w:val="center"/>
            <w:outlineLvl w:val="2"/>
            <w:rPr>
              <w:sz w:val="21"/>
              <w:szCs w:val="21"/>
            </w:rPr>
          </w:pPr>
          <w:r w:rsidRPr="00B03C1D">
            <w:rPr>
              <w:rFonts w:hint="eastAsia"/>
              <w:b/>
              <w:sz w:val="21"/>
              <w:szCs w:val="21"/>
            </w:rPr>
            <w:t>合并资产负债表</w:t>
          </w:r>
        </w:p>
        <w:p w14:paraId="1E14E364" w14:textId="4C10E126" w:rsidR="003E18AE" w:rsidRPr="00B03C1D" w:rsidRDefault="00C15D5C">
          <w:pPr>
            <w:jc w:val="center"/>
            <w:rPr>
              <w:sz w:val="21"/>
              <w:szCs w:val="21"/>
            </w:rPr>
          </w:pPr>
          <w:r w:rsidRPr="00B03C1D">
            <w:rPr>
              <w:sz w:val="21"/>
              <w:szCs w:val="21"/>
            </w:rPr>
            <w:t>2023年</w:t>
          </w:r>
          <w:r w:rsidRPr="00B03C1D">
            <w:rPr>
              <w:rFonts w:hint="eastAsia"/>
              <w:sz w:val="21"/>
              <w:szCs w:val="21"/>
            </w:rPr>
            <w:t>3</w:t>
          </w:r>
          <w:r w:rsidRPr="00B03C1D">
            <w:rPr>
              <w:sz w:val="21"/>
              <w:szCs w:val="21"/>
            </w:rPr>
            <w:t>月3</w:t>
          </w:r>
          <w:r w:rsidRPr="00B03C1D">
            <w:rPr>
              <w:rFonts w:hint="eastAsia"/>
              <w:sz w:val="21"/>
              <w:szCs w:val="21"/>
            </w:rPr>
            <w:t>1</w:t>
          </w:r>
          <w:r w:rsidRPr="00B03C1D">
            <w:rPr>
              <w:sz w:val="21"/>
              <w:szCs w:val="21"/>
            </w:rPr>
            <w:t>日</w:t>
          </w:r>
        </w:p>
        <w:p w14:paraId="2264290E" w14:textId="77777777" w:rsidR="003E18AE" w:rsidRPr="00B03C1D" w:rsidRDefault="00C15D5C">
          <w:pPr>
            <w:rPr>
              <w:sz w:val="21"/>
              <w:szCs w:val="21"/>
            </w:rPr>
          </w:pPr>
          <w:r w:rsidRPr="00B03C1D">
            <w:rPr>
              <w:sz w:val="21"/>
              <w:szCs w:val="21"/>
            </w:rPr>
            <w:t>编制单位:</w:t>
          </w:r>
          <w:sdt>
            <w:sdtPr>
              <w:rPr>
                <w:sz w:val="21"/>
                <w:szCs w:val="21"/>
              </w:rPr>
              <w:alias w:val="公司法定中文名称"/>
              <w:tag w:val="_GBC_c9fb4b7dc5d1436c86d5d78a650aacd3"/>
              <w:id w:val="-842847903"/>
              <w:lock w:val="sdtLocked"/>
              <w:dataBinding w:prefixMappings="xmlns:clcid-cgi='clcid-cgi'" w:xpath="/*/clcid-cgi:GongSiFaDingZhongWenMingCheng[not(@periodRef)]" w:storeItemID="{42DEBF9A-6816-48AE-BADD-E3125C474CD9}"/>
              <w:text/>
            </w:sdtPr>
            <w:sdtEndPr/>
            <w:sdtContent>
              <w:r w:rsidRPr="00B03C1D">
                <w:rPr>
                  <w:sz w:val="21"/>
                  <w:szCs w:val="21"/>
                </w:rPr>
                <w:t>重庆港股份有限公司</w:t>
              </w:r>
            </w:sdtContent>
          </w:sdt>
        </w:p>
        <w:p w14:paraId="7787BAA0" w14:textId="77777777" w:rsidR="003E18AE" w:rsidRPr="00B03C1D" w:rsidRDefault="00C15D5C">
          <w:pPr>
            <w:wordWrap w:val="0"/>
            <w:jc w:val="right"/>
            <w:rPr>
              <w:sz w:val="21"/>
              <w:szCs w:val="21"/>
            </w:rPr>
          </w:pPr>
          <w:r w:rsidRPr="00B03C1D">
            <w:rPr>
              <w:rFonts w:hint="eastAsia"/>
              <w:sz w:val="21"/>
              <w:szCs w:val="21"/>
            </w:rPr>
            <w:t>单位：</w:t>
          </w:r>
          <w:sdt>
            <w:sdtPr>
              <w:rPr>
                <w:rFonts w:hint="eastAsia"/>
                <w:sz w:val="21"/>
                <w:szCs w:val="21"/>
              </w:rPr>
              <w:alias w:val="单位_资产负债表"/>
              <w:tag w:val="_GBC_1294a38421094fb28e8bde07676d9b31"/>
              <w:id w:val="31578175"/>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Pr="00B03C1D">
                <w:rPr>
                  <w:rFonts w:hint="eastAsia"/>
                  <w:sz w:val="21"/>
                  <w:szCs w:val="21"/>
                </w:rPr>
                <w:t>元</w:t>
              </w:r>
            </w:sdtContent>
          </w:sdt>
          <w:r w:rsidRPr="00B03C1D">
            <w:rPr>
              <w:sz w:val="21"/>
              <w:szCs w:val="21"/>
            </w:rPr>
            <w:t xml:space="preserve">  币种:</w:t>
          </w:r>
          <w:sdt>
            <w:sdtPr>
              <w:rPr>
                <w:sz w:val="21"/>
                <w:szCs w:val="21"/>
              </w:rPr>
              <w:alias w:val="币种_资产负债表"/>
              <w:tag w:val="_GBC_d61179b1123049c4b31a72aaea71c0cb"/>
              <w:id w:val="3157877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B03C1D">
                <w:rPr>
                  <w:sz w:val="21"/>
                  <w:szCs w:val="21"/>
                </w:rPr>
                <w:t>人民币</w:t>
              </w:r>
            </w:sdtContent>
          </w:sdt>
          <w:r w:rsidRPr="00B03C1D">
            <w:rPr>
              <w:rFonts w:hint="eastAsia"/>
              <w:sz w:val="21"/>
              <w:szCs w:val="21"/>
            </w:rPr>
            <w:t xml:space="preserve">  审计类型：</w:t>
          </w:r>
          <w:sdt>
            <w:sdtPr>
              <w:rPr>
                <w:rFonts w:hint="eastAsia"/>
                <w:sz w:val="21"/>
                <w:szCs w:val="21"/>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sidRPr="00B03C1D">
                <w:rPr>
                  <w:rFonts w:hint="eastAsia"/>
                  <w:sz w:val="21"/>
                  <w:szCs w:val="21"/>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95"/>
            <w:gridCol w:w="2001"/>
            <w:gridCol w:w="2010"/>
          </w:tblGrid>
          <w:tr w:rsidR="003E18AE" w:rsidRPr="00B03C1D" w14:paraId="67117043" w14:textId="77777777" w:rsidTr="00B03C1D">
            <w:sdt>
              <w:sdtPr>
                <w:rPr>
                  <w:sz w:val="21"/>
                  <w:szCs w:val="21"/>
                </w:rPr>
                <w:tag w:val="_PLD_97b70873dfa748c3a35cc114f66dfcd3"/>
                <w:id w:val="-1493643398"/>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53DC9A16" w14:textId="77777777" w:rsidR="003E18AE" w:rsidRPr="00B03C1D" w:rsidRDefault="00C15D5C">
                    <w:pPr>
                      <w:jc w:val="center"/>
                      <w:rPr>
                        <w:b/>
                        <w:sz w:val="21"/>
                        <w:szCs w:val="21"/>
                      </w:rPr>
                    </w:pPr>
                    <w:r w:rsidRPr="00B03C1D">
                      <w:rPr>
                        <w:b/>
                        <w:sz w:val="21"/>
                        <w:szCs w:val="21"/>
                      </w:rPr>
                      <w:t>项目</w:t>
                    </w:r>
                  </w:p>
                </w:tc>
              </w:sdtContent>
            </w:sdt>
            <w:sdt>
              <w:sdtPr>
                <w:rPr>
                  <w:b/>
                  <w:bCs/>
                  <w:sz w:val="21"/>
                  <w:szCs w:val="21"/>
                </w:rPr>
                <w:tag w:val="_PLD_d4a340d3e4144a74bea6d09d0b67d504"/>
                <w:id w:val="-471606835"/>
                <w:lock w:val="sdtLocked"/>
              </w:sdtPr>
              <w:sdtEndPr/>
              <w:sdtContent>
                <w:tc>
                  <w:tcPr>
                    <w:tcW w:w="1136" w:type="pct"/>
                    <w:tcBorders>
                      <w:top w:val="outset" w:sz="6" w:space="0" w:color="auto"/>
                      <w:left w:val="outset" w:sz="6" w:space="0" w:color="auto"/>
                      <w:bottom w:val="outset" w:sz="6" w:space="0" w:color="auto"/>
                      <w:right w:val="outset" w:sz="6" w:space="0" w:color="auto"/>
                    </w:tcBorders>
                    <w:vAlign w:val="center"/>
                  </w:tcPr>
                  <w:p w14:paraId="51102C49" w14:textId="3DB40CB4" w:rsidR="003E18AE" w:rsidRPr="00B03C1D" w:rsidRDefault="00C15D5C">
                    <w:pPr>
                      <w:jc w:val="center"/>
                      <w:rPr>
                        <w:b/>
                        <w:bCs/>
                        <w:sz w:val="21"/>
                        <w:szCs w:val="21"/>
                      </w:rPr>
                    </w:pPr>
                    <w:r w:rsidRPr="00B03C1D">
                      <w:rPr>
                        <w:b/>
                        <w:bCs/>
                        <w:sz w:val="21"/>
                        <w:szCs w:val="21"/>
                      </w:rPr>
                      <w:t>2023年</w:t>
                    </w:r>
                    <w:r w:rsidRPr="00B03C1D">
                      <w:rPr>
                        <w:rFonts w:hint="eastAsia"/>
                        <w:b/>
                        <w:bCs/>
                        <w:sz w:val="21"/>
                        <w:szCs w:val="21"/>
                      </w:rPr>
                      <w:t>3</w:t>
                    </w:r>
                    <w:r w:rsidRPr="00B03C1D">
                      <w:rPr>
                        <w:b/>
                        <w:bCs/>
                        <w:sz w:val="21"/>
                        <w:szCs w:val="21"/>
                      </w:rPr>
                      <w:t>月3</w:t>
                    </w:r>
                    <w:r w:rsidRPr="00B03C1D">
                      <w:rPr>
                        <w:rFonts w:hint="eastAsia"/>
                        <w:b/>
                        <w:bCs/>
                        <w:sz w:val="21"/>
                        <w:szCs w:val="21"/>
                      </w:rPr>
                      <w:t>1</w:t>
                    </w:r>
                    <w:r w:rsidRPr="00B03C1D">
                      <w:rPr>
                        <w:b/>
                        <w:bCs/>
                        <w:sz w:val="21"/>
                        <w:szCs w:val="21"/>
                      </w:rPr>
                      <w:t>日</w:t>
                    </w:r>
                  </w:p>
                </w:tc>
              </w:sdtContent>
            </w:sdt>
            <w:sdt>
              <w:sdtPr>
                <w:rPr>
                  <w:sz w:val="21"/>
                  <w:szCs w:val="21"/>
                </w:rPr>
                <w:tag w:val="_PLD_10169611fb69496c87a6c74d5c6109fc"/>
                <w:id w:val="-247190982"/>
                <w:lock w:val="sdtLocked"/>
              </w:sdtPr>
              <w:sdtEndPr/>
              <w:sdtContent>
                <w:tc>
                  <w:tcPr>
                    <w:tcW w:w="1141" w:type="pct"/>
                    <w:tcBorders>
                      <w:top w:val="outset" w:sz="6" w:space="0" w:color="auto"/>
                      <w:left w:val="outset" w:sz="6" w:space="0" w:color="auto"/>
                      <w:bottom w:val="outset" w:sz="6" w:space="0" w:color="auto"/>
                      <w:right w:val="outset" w:sz="6" w:space="0" w:color="auto"/>
                    </w:tcBorders>
                    <w:vAlign w:val="center"/>
                  </w:tcPr>
                  <w:p w14:paraId="747FD4BE" w14:textId="5E5D671C" w:rsidR="003E18AE" w:rsidRPr="00B03C1D" w:rsidRDefault="00C15D5C">
                    <w:pPr>
                      <w:jc w:val="center"/>
                      <w:rPr>
                        <w:b/>
                        <w:sz w:val="21"/>
                        <w:szCs w:val="21"/>
                      </w:rPr>
                    </w:pPr>
                    <w:r w:rsidRPr="00B03C1D">
                      <w:rPr>
                        <w:rFonts w:hint="eastAsia"/>
                        <w:b/>
                        <w:sz w:val="21"/>
                        <w:szCs w:val="21"/>
                      </w:rPr>
                      <w:t>2022年12月31日</w:t>
                    </w:r>
                  </w:p>
                </w:tc>
              </w:sdtContent>
            </w:sdt>
          </w:tr>
          <w:tr w:rsidR="003E18AE" w:rsidRPr="00B03C1D" w14:paraId="0F24F69F" w14:textId="77777777" w:rsidTr="00B86E66">
            <w:sdt>
              <w:sdtPr>
                <w:rPr>
                  <w:sz w:val="21"/>
                  <w:szCs w:val="21"/>
                </w:rPr>
                <w:tag w:val="_PLD_77f9ab00de6a461cb88075be2fd2790b"/>
                <w:id w:val="1212389581"/>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14229E70" w14:textId="628CDB60" w:rsidR="003E18AE" w:rsidRPr="00B03C1D" w:rsidRDefault="00C15D5C">
                    <w:pPr>
                      <w:rPr>
                        <w:b/>
                        <w:color w:val="FF00FF"/>
                        <w:sz w:val="21"/>
                        <w:szCs w:val="21"/>
                      </w:rPr>
                    </w:pPr>
                    <w:r w:rsidRPr="00B03C1D">
                      <w:rPr>
                        <w:rFonts w:hint="eastAsia"/>
                        <w:b/>
                        <w:bCs/>
                        <w:sz w:val="21"/>
                        <w:szCs w:val="21"/>
                      </w:rPr>
                      <w:t>流动资产：</w:t>
                    </w:r>
                  </w:p>
                </w:tc>
              </w:sdtContent>
            </w:sdt>
          </w:tr>
          <w:tr w:rsidR="003E18AE" w:rsidRPr="00B03C1D" w14:paraId="303584B9" w14:textId="77777777" w:rsidTr="00B03C1D">
            <w:sdt>
              <w:sdtPr>
                <w:rPr>
                  <w:sz w:val="21"/>
                  <w:szCs w:val="21"/>
                </w:rPr>
                <w:tag w:val="_PLD_1c7c5ebcc80d4a05ab00c105fdbb77ad"/>
                <w:id w:val="1196275810"/>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1815F3A0" w14:textId="77777777" w:rsidR="003E18AE" w:rsidRPr="00B03C1D" w:rsidRDefault="00C15D5C">
                    <w:pPr>
                      <w:ind w:firstLineChars="100" w:firstLine="210"/>
                      <w:rPr>
                        <w:sz w:val="21"/>
                        <w:szCs w:val="21"/>
                      </w:rPr>
                    </w:pPr>
                    <w:r w:rsidRPr="00B03C1D">
                      <w:rPr>
                        <w:rFonts w:hint="eastAsia"/>
                        <w:sz w:val="21"/>
                        <w:szCs w:val="21"/>
                      </w:rPr>
                      <w:t>货币资金</w:t>
                    </w:r>
                  </w:p>
                </w:tc>
              </w:sdtContent>
            </w:sdt>
            <w:tc>
              <w:tcPr>
                <w:tcW w:w="1136" w:type="pct"/>
                <w:tcBorders>
                  <w:top w:val="outset" w:sz="6" w:space="0" w:color="auto"/>
                  <w:left w:val="outset" w:sz="6" w:space="0" w:color="auto"/>
                  <w:bottom w:val="outset" w:sz="6" w:space="0" w:color="auto"/>
                  <w:right w:val="outset" w:sz="6" w:space="0" w:color="auto"/>
                </w:tcBorders>
              </w:tcPr>
              <w:p w14:paraId="1D300E01" w14:textId="0A8442A8" w:rsidR="003E18AE" w:rsidRPr="00B03C1D" w:rsidRDefault="00D60009">
                <w:pPr>
                  <w:jc w:val="right"/>
                  <w:rPr>
                    <w:sz w:val="21"/>
                    <w:szCs w:val="21"/>
                  </w:rPr>
                </w:pPr>
                <w:r w:rsidRPr="00B03C1D">
                  <w:rPr>
                    <w:sz w:val="21"/>
                    <w:szCs w:val="21"/>
                  </w:rPr>
                  <w:t>1,360,773,123.25</w:t>
                </w:r>
              </w:p>
            </w:tc>
            <w:tc>
              <w:tcPr>
                <w:tcW w:w="1141" w:type="pct"/>
                <w:tcBorders>
                  <w:top w:val="outset" w:sz="6" w:space="0" w:color="auto"/>
                  <w:left w:val="outset" w:sz="6" w:space="0" w:color="auto"/>
                  <w:bottom w:val="outset" w:sz="6" w:space="0" w:color="auto"/>
                  <w:right w:val="outset" w:sz="6" w:space="0" w:color="auto"/>
                </w:tcBorders>
                <w:vAlign w:val="center"/>
              </w:tcPr>
              <w:p w14:paraId="5795FDC6" w14:textId="77777777" w:rsidR="003E18AE" w:rsidRPr="00B03C1D" w:rsidRDefault="00C15D5C">
                <w:pPr>
                  <w:jc w:val="right"/>
                  <w:rPr>
                    <w:sz w:val="21"/>
                    <w:szCs w:val="21"/>
                  </w:rPr>
                </w:pPr>
                <w:r w:rsidRPr="00B03C1D">
                  <w:rPr>
                    <w:rFonts w:hint="eastAsia"/>
                    <w:sz w:val="21"/>
                    <w:szCs w:val="21"/>
                  </w:rPr>
                  <w:t>1,469,984,869.39</w:t>
                </w:r>
              </w:p>
            </w:tc>
          </w:tr>
          <w:tr w:rsidR="003E18AE" w:rsidRPr="00B03C1D" w14:paraId="44BB7FA5" w14:textId="77777777" w:rsidTr="00B03C1D">
            <w:sdt>
              <w:sdtPr>
                <w:rPr>
                  <w:sz w:val="21"/>
                  <w:szCs w:val="21"/>
                </w:rPr>
                <w:tag w:val="_PLD_f31e1defb94842199a692c2ecef64612"/>
                <w:id w:val="-1491478682"/>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10318759" w14:textId="77777777" w:rsidR="003E18AE" w:rsidRPr="00B03C1D" w:rsidRDefault="00C15D5C">
                    <w:pPr>
                      <w:ind w:firstLineChars="100" w:firstLine="210"/>
                      <w:rPr>
                        <w:sz w:val="21"/>
                        <w:szCs w:val="21"/>
                      </w:rPr>
                    </w:pPr>
                    <w:r w:rsidRPr="00B03C1D">
                      <w:rPr>
                        <w:rFonts w:hint="eastAsia"/>
                        <w:sz w:val="21"/>
                        <w:szCs w:val="21"/>
                      </w:rPr>
                      <w:t>结算备付金</w:t>
                    </w:r>
                  </w:p>
                </w:tc>
              </w:sdtContent>
            </w:sdt>
            <w:tc>
              <w:tcPr>
                <w:tcW w:w="1136" w:type="pct"/>
                <w:tcBorders>
                  <w:top w:val="outset" w:sz="6" w:space="0" w:color="auto"/>
                  <w:left w:val="outset" w:sz="6" w:space="0" w:color="auto"/>
                  <w:bottom w:val="outset" w:sz="6" w:space="0" w:color="auto"/>
                  <w:right w:val="outset" w:sz="6" w:space="0" w:color="auto"/>
                </w:tcBorders>
              </w:tcPr>
              <w:p w14:paraId="57222883"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547918DC" w14:textId="77777777" w:rsidR="003E18AE" w:rsidRPr="00B03C1D" w:rsidRDefault="003E18AE">
                <w:pPr>
                  <w:jc w:val="right"/>
                  <w:rPr>
                    <w:sz w:val="21"/>
                    <w:szCs w:val="21"/>
                  </w:rPr>
                </w:pPr>
              </w:p>
            </w:tc>
          </w:tr>
          <w:tr w:rsidR="003E18AE" w:rsidRPr="00B03C1D" w14:paraId="14EBA916" w14:textId="77777777" w:rsidTr="00B03C1D">
            <w:sdt>
              <w:sdtPr>
                <w:rPr>
                  <w:sz w:val="21"/>
                  <w:szCs w:val="21"/>
                </w:rPr>
                <w:tag w:val="_PLD_9396c84d438b4a52b1e8e953a759b12c"/>
                <w:id w:val="-378240898"/>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681CC0F8" w14:textId="77777777" w:rsidR="003E18AE" w:rsidRPr="00B03C1D" w:rsidRDefault="00C15D5C">
                    <w:pPr>
                      <w:ind w:firstLineChars="100" w:firstLine="210"/>
                      <w:rPr>
                        <w:sz w:val="21"/>
                        <w:szCs w:val="21"/>
                      </w:rPr>
                    </w:pPr>
                    <w:r w:rsidRPr="00B03C1D">
                      <w:rPr>
                        <w:rFonts w:hint="eastAsia"/>
                        <w:sz w:val="21"/>
                        <w:szCs w:val="21"/>
                      </w:rPr>
                      <w:t>拆出资金</w:t>
                    </w:r>
                  </w:p>
                </w:tc>
              </w:sdtContent>
            </w:sdt>
            <w:tc>
              <w:tcPr>
                <w:tcW w:w="1136" w:type="pct"/>
                <w:tcBorders>
                  <w:top w:val="outset" w:sz="6" w:space="0" w:color="auto"/>
                  <w:left w:val="outset" w:sz="6" w:space="0" w:color="auto"/>
                  <w:bottom w:val="outset" w:sz="6" w:space="0" w:color="auto"/>
                  <w:right w:val="outset" w:sz="6" w:space="0" w:color="auto"/>
                </w:tcBorders>
              </w:tcPr>
              <w:p w14:paraId="3223D6BE"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23F1F90A" w14:textId="77777777" w:rsidR="003E18AE" w:rsidRPr="00B03C1D" w:rsidRDefault="003E18AE">
                <w:pPr>
                  <w:jc w:val="right"/>
                  <w:rPr>
                    <w:sz w:val="21"/>
                    <w:szCs w:val="21"/>
                  </w:rPr>
                </w:pPr>
              </w:p>
            </w:tc>
          </w:tr>
          <w:tr w:rsidR="003E18AE" w:rsidRPr="00B03C1D" w14:paraId="0D06C15C" w14:textId="77777777" w:rsidTr="00B03C1D">
            <w:tc>
              <w:tcPr>
                <w:tcW w:w="2723"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a171bb727a7c48259ccf17fecb1aa0bc"/>
                  <w:id w:val="-748800704"/>
                  <w:lock w:val="sdtLocked"/>
                </w:sdtPr>
                <w:sdtEndPr/>
                <w:sdtContent>
                  <w:p w14:paraId="2FC26A2A" w14:textId="77777777" w:rsidR="003E18AE" w:rsidRPr="00B03C1D" w:rsidRDefault="00C15D5C">
                    <w:pPr>
                      <w:ind w:firstLineChars="100" w:firstLine="210"/>
                      <w:rPr>
                        <w:sz w:val="21"/>
                        <w:szCs w:val="21"/>
                      </w:rPr>
                    </w:pPr>
                    <w:r w:rsidRPr="00B03C1D">
                      <w:rPr>
                        <w:rFonts w:hint="eastAsia"/>
                        <w:sz w:val="21"/>
                        <w:szCs w:val="21"/>
                      </w:rPr>
                      <w:t>交易性金融资产</w:t>
                    </w:r>
                  </w:p>
                </w:sdtContent>
              </w:sdt>
            </w:tc>
            <w:tc>
              <w:tcPr>
                <w:tcW w:w="1136" w:type="pct"/>
                <w:tcBorders>
                  <w:top w:val="outset" w:sz="6" w:space="0" w:color="auto"/>
                  <w:left w:val="outset" w:sz="6" w:space="0" w:color="auto"/>
                  <w:bottom w:val="outset" w:sz="6" w:space="0" w:color="auto"/>
                  <w:right w:val="outset" w:sz="6" w:space="0" w:color="auto"/>
                </w:tcBorders>
              </w:tcPr>
              <w:p w14:paraId="506F9770"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641176C8" w14:textId="77777777" w:rsidR="003E18AE" w:rsidRPr="00B03C1D" w:rsidRDefault="003E18AE">
                <w:pPr>
                  <w:jc w:val="right"/>
                  <w:rPr>
                    <w:sz w:val="21"/>
                    <w:szCs w:val="21"/>
                  </w:rPr>
                </w:pPr>
              </w:p>
            </w:tc>
          </w:tr>
          <w:tr w:rsidR="003E18AE" w:rsidRPr="00B03C1D" w14:paraId="593E4ED9" w14:textId="77777777" w:rsidTr="00B03C1D">
            <w:sdt>
              <w:sdtPr>
                <w:rPr>
                  <w:sz w:val="21"/>
                  <w:szCs w:val="21"/>
                </w:rPr>
                <w:tag w:val="_PLD_82b87bf83ddb4f87beef7e298f7b3233"/>
                <w:id w:val="-99725113"/>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2D5D6C88" w14:textId="77777777" w:rsidR="003E18AE" w:rsidRPr="00B03C1D" w:rsidRDefault="00C15D5C">
                    <w:pPr>
                      <w:ind w:firstLineChars="100" w:firstLine="210"/>
                      <w:rPr>
                        <w:sz w:val="21"/>
                        <w:szCs w:val="21"/>
                      </w:rPr>
                    </w:pPr>
                    <w:r w:rsidRPr="00B03C1D">
                      <w:rPr>
                        <w:rFonts w:hint="eastAsia"/>
                        <w:sz w:val="21"/>
                        <w:szCs w:val="21"/>
                      </w:rPr>
                      <w:t>衍生金融资产</w:t>
                    </w:r>
                  </w:p>
                </w:tc>
              </w:sdtContent>
            </w:sdt>
            <w:tc>
              <w:tcPr>
                <w:tcW w:w="1136" w:type="pct"/>
                <w:tcBorders>
                  <w:top w:val="outset" w:sz="6" w:space="0" w:color="auto"/>
                  <w:left w:val="outset" w:sz="6" w:space="0" w:color="auto"/>
                  <w:bottom w:val="outset" w:sz="6" w:space="0" w:color="auto"/>
                  <w:right w:val="outset" w:sz="6" w:space="0" w:color="auto"/>
                </w:tcBorders>
              </w:tcPr>
              <w:p w14:paraId="74195779"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0B3DB465" w14:textId="77777777" w:rsidR="003E18AE" w:rsidRPr="00B03C1D" w:rsidRDefault="003E18AE">
                <w:pPr>
                  <w:jc w:val="right"/>
                  <w:rPr>
                    <w:sz w:val="21"/>
                    <w:szCs w:val="21"/>
                  </w:rPr>
                </w:pPr>
              </w:p>
            </w:tc>
          </w:tr>
          <w:tr w:rsidR="003E18AE" w:rsidRPr="00B03C1D" w14:paraId="0DD14AA6" w14:textId="77777777" w:rsidTr="00B03C1D">
            <w:sdt>
              <w:sdtPr>
                <w:rPr>
                  <w:sz w:val="21"/>
                  <w:szCs w:val="21"/>
                </w:rPr>
                <w:tag w:val="_PLD_e177ce7eab2948c5af3dab06a5547896"/>
                <w:id w:val="-1387027495"/>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4663B199" w14:textId="77777777" w:rsidR="003E18AE" w:rsidRPr="00B03C1D" w:rsidRDefault="00C15D5C">
                    <w:pPr>
                      <w:ind w:firstLineChars="100" w:firstLine="210"/>
                      <w:rPr>
                        <w:sz w:val="21"/>
                        <w:szCs w:val="21"/>
                      </w:rPr>
                    </w:pPr>
                    <w:r w:rsidRPr="00B03C1D">
                      <w:rPr>
                        <w:rFonts w:hint="eastAsia"/>
                        <w:sz w:val="21"/>
                        <w:szCs w:val="21"/>
                      </w:rPr>
                      <w:t>应收票据</w:t>
                    </w:r>
                  </w:p>
                </w:tc>
              </w:sdtContent>
            </w:sdt>
            <w:tc>
              <w:tcPr>
                <w:tcW w:w="1136" w:type="pct"/>
                <w:tcBorders>
                  <w:top w:val="outset" w:sz="6" w:space="0" w:color="auto"/>
                  <w:left w:val="outset" w:sz="6" w:space="0" w:color="auto"/>
                  <w:bottom w:val="outset" w:sz="6" w:space="0" w:color="auto"/>
                  <w:right w:val="outset" w:sz="6" w:space="0" w:color="auto"/>
                </w:tcBorders>
              </w:tcPr>
              <w:p w14:paraId="79A12175" w14:textId="6AD3BA83" w:rsidR="003E18AE" w:rsidRPr="00B03C1D" w:rsidRDefault="00CE495A">
                <w:pPr>
                  <w:jc w:val="right"/>
                  <w:rPr>
                    <w:sz w:val="21"/>
                    <w:szCs w:val="21"/>
                  </w:rPr>
                </w:pPr>
                <w:r w:rsidRPr="00B03C1D">
                  <w:rPr>
                    <w:sz w:val="21"/>
                    <w:szCs w:val="21"/>
                  </w:rPr>
                  <w:t>83,468,218.11</w:t>
                </w:r>
              </w:p>
            </w:tc>
            <w:tc>
              <w:tcPr>
                <w:tcW w:w="1141" w:type="pct"/>
                <w:tcBorders>
                  <w:top w:val="outset" w:sz="6" w:space="0" w:color="auto"/>
                  <w:left w:val="outset" w:sz="6" w:space="0" w:color="auto"/>
                  <w:bottom w:val="outset" w:sz="6" w:space="0" w:color="auto"/>
                  <w:right w:val="outset" w:sz="6" w:space="0" w:color="auto"/>
                </w:tcBorders>
                <w:vAlign w:val="center"/>
              </w:tcPr>
              <w:p w14:paraId="358D6E68" w14:textId="77777777" w:rsidR="003E18AE" w:rsidRPr="00B03C1D" w:rsidRDefault="00C15D5C">
                <w:pPr>
                  <w:jc w:val="right"/>
                  <w:rPr>
                    <w:sz w:val="21"/>
                    <w:szCs w:val="21"/>
                  </w:rPr>
                </w:pPr>
                <w:r w:rsidRPr="00B03C1D">
                  <w:rPr>
                    <w:rFonts w:hint="eastAsia"/>
                    <w:sz w:val="21"/>
                    <w:szCs w:val="21"/>
                  </w:rPr>
                  <w:t>134,019,651.62</w:t>
                </w:r>
              </w:p>
            </w:tc>
          </w:tr>
          <w:tr w:rsidR="003E18AE" w:rsidRPr="00B03C1D" w14:paraId="415C61AB" w14:textId="77777777" w:rsidTr="00B03C1D">
            <w:sdt>
              <w:sdtPr>
                <w:rPr>
                  <w:sz w:val="21"/>
                  <w:szCs w:val="21"/>
                </w:rPr>
                <w:tag w:val="_PLD_d8a8fe9102464edfbe47f972b7d74b2d"/>
                <w:id w:val="-1380401276"/>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312984FE" w14:textId="77777777" w:rsidR="003E18AE" w:rsidRPr="00B03C1D" w:rsidRDefault="00C15D5C">
                    <w:pPr>
                      <w:ind w:firstLineChars="100" w:firstLine="210"/>
                      <w:rPr>
                        <w:sz w:val="21"/>
                        <w:szCs w:val="21"/>
                      </w:rPr>
                    </w:pPr>
                    <w:r w:rsidRPr="00B03C1D">
                      <w:rPr>
                        <w:rFonts w:hint="eastAsia"/>
                        <w:sz w:val="21"/>
                        <w:szCs w:val="21"/>
                      </w:rPr>
                      <w:t>应收账款</w:t>
                    </w:r>
                  </w:p>
                </w:tc>
              </w:sdtContent>
            </w:sdt>
            <w:tc>
              <w:tcPr>
                <w:tcW w:w="1136" w:type="pct"/>
                <w:tcBorders>
                  <w:top w:val="outset" w:sz="6" w:space="0" w:color="auto"/>
                  <w:left w:val="outset" w:sz="6" w:space="0" w:color="auto"/>
                  <w:bottom w:val="outset" w:sz="6" w:space="0" w:color="auto"/>
                  <w:right w:val="outset" w:sz="6" w:space="0" w:color="auto"/>
                </w:tcBorders>
              </w:tcPr>
              <w:p w14:paraId="20DFD114" w14:textId="51B54F17" w:rsidR="003E18AE" w:rsidRPr="00B03C1D" w:rsidRDefault="00CE495A">
                <w:pPr>
                  <w:jc w:val="right"/>
                  <w:rPr>
                    <w:sz w:val="21"/>
                    <w:szCs w:val="21"/>
                  </w:rPr>
                </w:pPr>
                <w:r w:rsidRPr="00B03C1D">
                  <w:rPr>
                    <w:sz w:val="21"/>
                    <w:szCs w:val="21"/>
                  </w:rPr>
                  <w:t>224,463,261.22</w:t>
                </w:r>
              </w:p>
            </w:tc>
            <w:tc>
              <w:tcPr>
                <w:tcW w:w="1141" w:type="pct"/>
                <w:tcBorders>
                  <w:top w:val="outset" w:sz="6" w:space="0" w:color="auto"/>
                  <w:left w:val="outset" w:sz="6" w:space="0" w:color="auto"/>
                  <w:bottom w:val="outset" w:sz="6" w:space="0" w:color="auto"/>
                  <w:right w:val="outset" w:sz="6" w:space="0" w:color="auto"/>
                </w:tcBorders>
                <w:vAlign w:val="center"/>
              </w:tcPr>
              <w:p w14:paraId="4564A6B6" w14:textId="77777777" w:rsidR="003E18AE" w:rsidRPr="00B03C1D" w:rsidRDefault="00C15D5C">
                <w:pPr>
                  <w:jc w:val="right"/>
                  <w:rPr>
                    <w:sz w:val="21"/>
                    <w:szCs w:val="21"/>
                  </w:rPr>
                </w:pPr>
                <w:r w:rsidRPr="00B03C1D">
                  <w:rPr>
                    <w:rFonts w:hint="eastAsia"/>
                    <w:sz w:val="21"/>
                    <w:szCs w:val="21"/>
                  </w:rPr>
                  <w:t>188,101,768.77</w:t>
                </w:r>
              </w:p>
            </w:tc>
          </w:tr>
          <w:tr w:rsidR="003E18AE" w:rsidRPr="00B03C1D" w14:paraId="1F1DAE34" w14:textId="77777777" w:rsidTr="00B03C1D">
            <w:tc>
              <w:tcPr>
                <w:tcW w:w="2723"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353c5325b1c148f1a84edddfc3d85bef"/>
                  <w:id w:val="-1326895830"/>
                  <w:lock w:val="sdtLocked"/>
                </w:sdtPr>
                <w:sdtEndPr/>
                <w:sdtContent>
                  <w:p w14:paraId="101BB6E3" w14:textId="77777777" w:rsidR="003E18AE" w:rsidRPr="00B03C1D" w:rsidRDefault="00C15D5C">
                    <w:pPr>
                      <w:ind w:firstLineChars="100" w:firstLine="210"/>
                      <w:rPr>
                        <w:sz w:val="21"/>
                        <w:szCs w:val="21"/>
                      </w:rPr>
                    </w:pPr>
                    <w:r w:rsidRPr="00B03C1D">
                      <w:rPr>
                        <w:rFonts w:hint="eastAsia"/>
                        <w:sz w:val="21"/>
                        <w:szCs w:val="21"/>
                      </w:rPr>
                      <w:t>应收款项融资</w:t>
                    </w:r>
                  </w:p>
                </w:sdtContent>
              </w:sdt>
            </w:tc>
            <w:tc>
              <w:tcPr>
                <w:tcW w:w="1136" w:type="pct"/>
                <w:tcBorders>
                  <w:top w:val="outset" w:sz="6" w:space="0" w:color="auto"/>
                  <w:left w:val="outset" w:sz="6" w:space="0" w:color="auto"/>
                  <w:bottom w:val="outset" w:sz="6" w:space="0" w:color="auto"/>
                  <w:right w:val="outset" w:sz="6" w:space="0" w:color="auto"/>
                </w:tcBorders>
              </w:tcPr>
              <w:p w14:paraId="1243ED2C" w14:textId="0ECC01B0" w:rsidR="003E18AE" w:rsidRPr="00B03C1D" w:rsidRDefault="00F1587A">
                <w:pPr>
                  <w:jc w:val="right"/>
                  <w:rPr>
                    <w:sz w:val="21"/>
                    <w:szCs w:val="21"/>
                  </w:rPr>
                </w:pPr>
                <w:r w:rsidRPr="00B03C1D">
                  <w:rPr>
                    <w:sz w:val="21"/>
                    <w:szCs w:val="21"/>
                  </w:rPr>
                  <w:t>8,470,090.52</w:t>
                </w:r>
              </w:p>
            </w:tc>
            <w:tc>
              <w:tcPr>
                <w:tcW w:w="1141" w:type="pct"/>
                <w:tcBorders>
                  <w:top w:val="outset" w:sz="6" w:space="0" w:color="auto"/>
                  <w:left w:val="outset" w:sz="6" w:space="0" w:color="auto"/>
                  <w:bottom w:val="outset" w:sz="6" w:space="0" w:color="auto"/>
                  <w:right w:val="outset" w:sz="6" w:space="0" w:color="auto"/>
                </w:tcBorders>
                <w:vAlign w:val="center"/>
              </w:tcPr>
              <w:p w14:paraId="52EE6821" w14:textId="77777777" w:rsidR="003E18AE" w:rsidRPr="00B03C1D" w:rsidRDefault="00C15D5C">
                <w:pPr>
                  <w:jc w:val="right"/>
                  <w:rPr>
                    <w:sz w:val="21"/>
                    <w:szCs w:val="21"/>
                  </w:rPr>
                </w:pPr>
                <w:r w:rsidRPr="00B03C1D">
                  <w:rPr>
                    <w:rFonts w:hint="eastAsia"/>
                    <w:sz w:val="21"/>
                    <w:szCs w:val="21"/>
                  </w:rPr>
                  <w:t>6,033,745.41</w:t>
                </w:r>
              </w:p>
            </w:tc>
          </w:tr>
          <w:tr w:rsidR="003E18AE" w:rsidRPr="00B03C1D" w14:paraId="4F9C6CA9" w14:textId="77777777" w:rsidTr="00B03C1D">
            <w:sdt>
              <w:sdtPr>
                <w:rPr>
                  <w:sz w:val="21"/>
                  <w:szCs w:val="21"/>
                </w:rPr>
                <w:tag w:val="_PLD_0053509ef6b04ec2abbbfc6dd2df640a"/>
                <w:id w:val="1319147735"/>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50B0D02A" w14:textId="77777777" w:rsidR="003E18AE" w:rsidRPr="00B03C1D" w:rsidRDefault="00C15D5C">
                    <w:pPr>
                      <w:ind w:firstLineChars="100" w:firstLine="210"/>
                      <w:rPr>
                        <w:sz w:val="21"/>
                        <w:szCs w:val="21"/>
                      </w:rPr>
                    </w:pPr>
                    <w:r w:rsidRPr="00B03C1D">
                      <w:rPr>
                        <w:rFonts w:hint="eastAsia"/>
                        <w:sz w:val="21"/>
                        <w:szCs w:val="21"/>
                      </w:rPr>
                      <w:t>预付款项</w:t>
                    </w:r>
                  </w:p>
                </w:tc>
              </w:sdtContent>
            </w:sdt>
            <w:tc>
              <w:tcPr>
                <w:tcW w:w="1136" w:type="pct"/>
                <w:tcBorders>
                  <w:top w:val="outset" w:sz="6" w:space="0" w:color="auto"/>
                  <w:left w:val="outset" w:sz="6" w:space="0" w:color="auto"/>
                  <w:bottom w:val="outset" w:sz="6" w:space="0" w:color="auto"/>
                  <w:right w:val="outset" w:sz="6" w:space="0" w:color="auto"/>
                </w:tcBorders>
              </w:tcPr>
              <w:p w14:paraId="2A2EBBD8" w14:textId="53DEDA52" w:rsidR="003E18AE" w:rsidRPr="00B03C1D" w:rsidRDefault="00D60009">
                <w:pPr>
                  <w:jc w:val="right"/>
                  <w:rPr>
                    <w:sz w:val="21"/>
                    <w:szCs w:val="21"/>
                  </w:rPr>
                </w:pPr>
                <w:r w:rsidRPr="00B03C1D">
                  <w:rPr>
                    <w:sz w:val="21"/>
                    <w:szCs w:val="21"/>
                  </w:rPr>
                  <w:t>280,610,649.25</w:t>
                </w:r>
              </w:p>
            </w:tc>
            <w:tc>
              <w:tcPr>
                <w:tcW w:w="1141" w:type="pct"/>
                <w:tcBorders>
                  <w:top w:val="outset" w:sz="6" w:space="0" w:color="auto"/>
                  <w:left w:val="outset" w:sz="6" w:space="0" w:color="auto"/>
                  <w:bottom w:val="outset" w:sz="6" w:space="0" w:color="auto"/>
                  <w:right w:val="outset" w:sz="6" w:space="0" w:color="auto"/>
                </w:tcBorders>
                <w:vAlign w:val="center"/>
              </w:tcPr>
              <w:p w14:paraId="5DE9061D" w14:textId="77777777" w:rsidR="003E18AE" w:rsidRPr="00B03C1D" w:rsidRDefault="00C15D5C">
                <w:pPr>
                  <w:jc w:val="right"/>
                  <w:rPr>
                    <w:sz w:val="21"/>
                    <w:szCs w:val="21"/>
                  </w:rPr>
                </w:pPr>
                <w:r w:rsidRPr="00B03C1D">
                  <w:rPr>
                    <w:rFonts w:hint="eastAsia"/>
                    <w:sz w:val="21"/>
                    <w:szCs w:val="21"/>
                  </w:rPr>
                  <w:t>281,554,248.15</w:t>
                </w:r>
              </w:p>
            </w:tc>
          </w:tr>
          <w:tr w:rsidR="003E18AE" w:rsidRPr="00B03C1D" w14:paraId="04CF9598" w14:textId="77777777" w:rsidTr="00B03C1D">
            <w:sdt>
              <w:sdtPr>
                <w:rPr>
                  <w:sz w:val="21"/>
                  <w:szCs w:val="21"/>
                </w:rPr>
                <w:tag w:val="_PLD_da887e234903461c87588ee6f3c3d7d0"/>
                <w:id w:val="1559441619"/>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3F017F56" w14:textId="77777777" w:rsidR="003E18AE" w:rsidRPr="00B03C1D" w:rsidRDefault="00C15D5C">
                    <w:pPr>
                      <w:ind w:firstLineChars="100" w:firstLine="210"/>
                      <w:rPr>
                        <w:sz w:val="21"/>
                        <w:szCs w:val="21"/>
                      </w:rPr>
                    </w:pPr>
                    <w:r w:rsidRPr="00B03C1D">
                      <w:rPr>
                        <w:rFonts w:hint="eastAsia"/>
                        <w:sz w:val="21"/>
                        <w:szCs w:val="21"/>
                      </w:rPr>
                      <w:t>应收保费</w:t>
                    </w:r>
                  </w:p>
                </w:tc>
              </w:sdtContent>
            </w:sdt>
            <w:tc>
              <w:tcPr>
                <w:tcW w:w="1136" w:type="pct"/>
                <w:tcBorders>
                  <w:top w:val="outset" w:sz="6" w:space="0" w:color="auto"/>
                  <w:left w:val="outset" w:sz="6" w:space="0" w:color="auto"/>
                  <w:bottom w:val="outset" w:sz="6" w:space="0" w:color="auto"/>
                  <w:right w:val="outset" w:sz="6" w:space="0" w:color="auto"/>
                </w:tcBorders>
              </w:tcPr>
              <w:p w14:paraId="377EEE52"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1B897EBB" w14:textId="77777777" w:rsidR="003E18AE" w:rsidRPr="00B03C1D" w:rsidRDefault="003E18AE">
                <w:pPr>
                  <w:jc w:val="right"/>
                  <w:rPr>
                    <w:sz w:val="21"/>
                    <w:szCs w:val="21"/>
                  </w:rPr>
                </w:pPr>
              </w:p>
            </w:tc>
          </w:tr>
          <w:tr w:rsidR="003E18AE" w:rsidRPr="00B03C1D" w14:paraId="2D9797A5" w14:textId="77777777" w:rsidTr="00B03C1D">
            <w:sdt>
              <w:sdtPr>
                <w:rPr>
                  <w:sz w:val="21"/>
                  <w:szCs w:val="21"/>
                </w:rPr>
                <w:tag w:val="_PLD_f4f5a9059b1e450d9141399a017d01f2"/>
                <w:id w:val="620893440"/>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2AAA8A8A" w14:textId="77777777" w:rsidR="003E18AE" w:rsidRPr="00B03C1D" w:rsidRDefault="00C15D5C">
                    <w:pPr>
                      <w:ind w:firstLineChars="100" w:firstLine="210"/>
                      <w:rPr>
                        <w:sz w:val="21"/>
                        <w:szCs w:val="21"/>
                      </w:rPr>
                    </w:pPr>
                    <w:r w:rsidRPr="00B03C1D">
                      <w:rPr>
                        <w:rFonts w:hint="eastAsia"/>
                        <w:sz w:val="21"/>
                        <w:szCs w:val="21"/>
                      </w:rPr>
                      <w:t>应收分保账款</w:t>
                    </w:r>
                  </w:p>
                </w:tc>
              </w:sdtContent>
            </w:sdt>
            <w:tc>
              <w:tcPr>
                <w:tcW w:w="1136" w:type="pct"/>
                <w:tcBorders>
                  <w:top w:val="outset" w:sz="6" w:space="0" w:color="auto"/>
                  <w:left w:val="outset" w:sz="6" w:space="0" w:color="auto"/>
                  <w:bottom w:val="outset" w:sz="6" w:space="0" w:color="auto"/>
                  <w:right w:val="outset" w:sz="6" w:space="0" w:color="auto"/>
                </w:tcBorders>
              </w:tcPr>
              <w:p w14:paraId="6B918AF3"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498C7CAB" w14:textId="77777777" w:rsidR="003E18AE" w:rsidRPr="00B03C1D" w:rsidRDefault="003E18AE">
                <w:pPr>
                  <w:jc w:val="right"/>
                  <w:rPr>
                    <w:sz w:val="21"/>
                    <w:szCs w:val="21"/>
                  </w:rPr>
                </w:pPr>
              </w:p>
            </w:tc>
          </w:tr>
          <w:tr w:rsidR="003E18AE" w:rsidRPr="00B03C1D" w14:paraId="35F5319E" w14:textId="77777777" w:rsidTr="00B03C1D">
            <w:sdt>
              <w:sdtPr>
                <w:rPr>
                  <w:sz w:val="21"/>
                  <w:szCs w:val="21"/>
                </w:rPr>
                <w:tag w:val="_PLD_fb1ff9dccf5e4a67aa2d18fb995fe113"/>
                <w:id w:val="-1011522578"/>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2BA16185" w14:textId="77777777" w:rsidR="003E18AE" w:rsidRPr="00B03C1D" w:rsidRDefault="00C15D5C">
                    <w:pPr>
                      <w:ind w:firstLineChars="100" w:firstLine="210"/>
                      <w:rPr>
                        <w:sz w:val="21"/>
                        <w:szCs w:val="21"/>
                      </w:rPr>
                    </w:pPr>
                    <w:r w:rsidRPr="00B03C1D">
                      <w:rPr>
                        <w:rFonts w:hint="eastAsia"/>
                        <w:sz w:val="21"/>
                        <w:szCs w:val="21"/>
                      </w:rPr>
                      <w:t>应收分保合同准备金</w:t>
                    </w:r>
                  </w:p>
                </w:tc>
              </w:sdtContent>
            </w:sdt>
            <w:tc>
              <w:tcPr>
                <w:tcW w:w="1136" w:type="pct"/>
                <w:tcBorders>
                  <w:top w:val="outset" w:sz="6" w:space="0" w:color="auto"/>
                  <w:left w:val="outset" w:sz="6" w:space="0" w:color="auto"/>
                  <w:bottom w:val="outset" w:sz="6" w:space="0" w:color="auto"/>
                  <w:right w:val="outset" w:sz="6" w:space="0" w:color="auto"/>
                </w:tcBorders>
              </w:tcPr>
              <w:p w14:paraId="6926F737"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16E6F943" w14:textId="77777777" w:rsidR="003E18AE" w:rsidRPr="00B03C1D" w:rsidRDefault="003E18AE">
                <w:pPr>
                  <w:jc w:val="right"/>
                  <w:rPr>
                    <w:sz w:val="21"/>
                    <w:szCs w:val="21"/>
                  </w:rPr>
                </w:pPr>
              </w:p>
            </w:tc>
          </w:tr>
          <w:tr w:rsidR="003E18AE" w:rsidRPr="00B03C1D" w14:paraId="45876C6C" w14:textId="77777777" w:rsidTr="00B03C1D">
            <w:sdt>
              <w:sdtPr>
                <w:rPr>
                  <w:sz w:val="21"/>
                  <w:szCs w:val="21"/>
                </w:rPr>
                <w:tag w:val="_PLD_ec263988018a48788000edd0a80197d9"/>
                <w:id w:val="-1825884000"/>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1A7D4FAB" w14:textId="77777777" w:rsidR="003E18AE" w:rsidRPr="00B03C1D" w:rsidRDefault="00C15D5C">
                    <w:pPr>
                      <w:ind w:firstLineChars="100" w:firstLine="210"/>
                      <w:rPr>
                        <w:sz w:val="21"/>
                        <w:szCs w:val="21"/>
                      </w:rPr>
                    </w:pPr>
                    <w:r w:rsidRPr="00B03C1D">
                      <w:rPr>
                        <w:rFonts w:hint="eastAsia"/>
                        <w:sz w:val="21"/>
                        <w:szCs w:val="21"/>
                      </w:rPr>
                      <w:t>其他应收款</w:t>
                    </w:r>
                  </w:p>
                </w:tc>
              </w:sdtContent>
            </w:sdt>
            <w:tc>
              <w:tcPr>
                <w:tcW w:w="1136" w:type="pct"/>
                <w:tcBorders>
                  <w:top w:val="outset" w:sz="6" w:space="0" w:color="auto"/>
                  <w:left w:val="outset" w:sz="6" w:space="0" w:color="auto"/>
                  <w:bottom w:val="outset" w:sz="6" w:space="0" w:color="auto"/>
                  <w:right w:val="outset" w:sz="6" w:space="0" w:color="auto"/>
                </w:tcBorders>
              </w:tcPr>
              <w:p w14:paraId="546621B8" w14:textId="1788CCA6" w:rsidR="003E18AE" w:rsidRPr="00B03C1D" w:rsidRDefault="00CE495A">
                <w:pPr>
                  <w:jc w:val="right"/>
                  <w:rPr>
                    <w:sz w:val="21"/>
                    <w:szCs w:val="21"/>
                  </w:rPr>
                </w:pPr>
                <w:r w:rsidRPr="00B03C1D">
                  <w:rPr>
                    <w:sz w:val="21"/>
                    <w:szCs w:val="21"/>
                  </w:rPr>
                  <w:t>56,127,695.68</w:t>
                </w:r>
              </w:p>
            </w:tc>
            <w:tc>
              <w:tcPr>
                <w:tcW w:w="1141" w:type="pct"/>
                <w:tcBorders>
                  <w:top w:val="outset" w:sz="6" w:space="0" w:color="auto"/>
                  <w:left w:val="outset" w:sz="6" w:space="0" w:color="auto"/>
                  <w:bottom w:val="outset" w:sz="6" w:space="0" w:color="auto"/>
                  <w:right w:val="outset" w:sz="6" w:space="0" w:color="auto"/>
                </w:tcBorders>
                <w:vAlign w:val="center"/>
              </w:tcPr>
              <w:p w14:paraId="6D287E6F" w14:textId="77777777" w:rsidR="003E18AE" w:rsidRPr="00B03C1D" w:rsidRDefault="00C15D5C">
                <w:pPr>
                  <w:jc w:val="right"/>
                  <w:rPr>
                    <w:sz w:val="21"/>
                    <w:szCs w:val="21"/>
                  </w:rPr>
                </w:pPr>
                <w:r w:rsidRPr="00B03C1D">
                  <w:rPr>
                    <w:rFonts w:hint="eastAsia"/>
                    <w:sz w:val="21"/>
                    <w:szCs w:val="21"/>
                  </w:rPr>
                  <w:t>72,806,488.76</w:t>
                </w:r>
              </w:p>
            </w:tc>
          </w:tr>
          <w:tr w:rsidR="003E18AE" w:rsidRPr="00B03C1D" w14:paraId="374CC51F" w14:textId="77777777" w:rsidTr="00B03C1D">
            <w:sdt>
              <w:sdtPr>
                <w:rPr>
                  <w:sz w:val="21"/>
                  <w:szCs w:val="21"/>
                </w:rPr>
                <w:tag w:val="_PLD_9a3f4df7ad4446dc814ca8970e96315f"/>
                <w:id w:val="368567719"/>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77574E10" w14:textId="77777777" w:rsidR="003E18AE" w:rsidRPr="00B03C1D" w:rsidRDefault="00C15D5C">
                    <w:pPr>
                      <w:ind w:firstLineChars="100" w:firstLine="210"/>
                      <w:rPr>
                        <w:sz w:val="21"/>
                        <w:szCs w:val="21"/>
                      </w:rPr>
                    </w:pPr>
                    <w:r w:rsidRPr="00B03C1D">
                      <w:rPr>
                        <w:rFonts w:hint="eastAsia"/>
                        <w:sz w:val="21"/>
                        <w:szCs w:val="21"/>
                      </w:rPr>
                      <w:t>其中：应收利息</w:t>
                    </w:r>
                  </w:p>
                </w:tc>
              </w:sdtContent>
            </w:sdt>
            <w:tc>
              <w:tcPr>
                <w:tcW w:w="1136" w:type="pct"/>
                <w:tcBorders>
                  <w:top w:val="outset" w:sz="6" w:space="0" w:color="auto"/>
                  <w:left w:val="outset" w:sz="6" w:space="0" w:color="auto"/>
                  <w:bottom w:val="outset" w:sz="6" w:space="0" w:color="auto"/>
                  <w:right w:val="outset" w:sz="6" w:space="0" w:color="auto"/>
                </w:tcBorders>
              </w:tcPr>
              <w:p w14:paraId="6B5AAC0E"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108772D3" w14:textId="77777777" w:rsidR="003E18AE" w:rsidRPr="00B03C1D" w:rsidRDefault="003E18AE">
                <w:pPr>
                  <w:jc w:val="right"/>
                  <w:rPr>
                    <w:sz w:val="21"/>
                    <w:szCs w:val="21"/>
                  </w:rPr>
                </w:pPr>
              </w:p>
            </w:tc>
          </w:tr>
          <w:tr w:rsidR="003E18AE" w:rsidRPr="00B03C1D" w14:paraId="6DB020EB" w14:textId="77777777" w:rsidTr="00B03C1D">
            <w:sdt>
              <w:sdtPr>
                <w:rPr>
                  <w:sz w:val="21"/>
                  <w:szCs w:val="21"/>
                </w:rPr>
                <w:tag w:val="_PLD_5190ba5d73be409a90e293d64288b98a"/>
                <w:id w:val="1879206100"/>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17330025" w14:textId="77777777" w:rsidR="003E18AE" w:rsidRPr="00B03C1D" w:rsidRDefault="00C15D5C">
                    <w:pPr>
                      <w:ind w:firstLineChars="400" w:firstLine="840"/>
                      <w:rPr>
                        <w:sz w:val="21"/>
                        <w:szCs w:val="21"/>
                      </w:rPr>
                    </w:pPr>
                    <w:r w:rsidRPr="00B03C1D">
                      <w:rPr>
                        <w:rFonts w:hint="eastAsia"/>
                        <w:sz w:val="21"/>
                        <w:szCs w:val="21"/>
                      </w:rPr>
                      <w:t>应收股利</w:t>
                    </w:r>
                  </w:p>
                </w:tc>
              </w:sdtContent>
            </w:sdt>
            <w:tc>
              <w:tcPr>
                <w:tcW w:w="1136" w:type="pct"/>
                <w:tcBorders>
                  <w:top w:val="outset" w:sz="6" w:space="0" w:color="auto"/>
                  <w:left w:val="outset" w:sz="6" w:space="0" w:color="auto"/>
                  <w:bottom w:val="outset" w:sz="6" w:space="0" w:color="auto"/>
                  <w:right w:val="outset" w:sz="6" w:space="0" w:color="auto"/>
                </w:tcBorders>
              </w:tcPr>
              <w:p w14:paraId="1A9942AB"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049F4895" w14:textId="77777777" w:rsidR="003E18AE" w:rsidRPr="00B03C1D" w:rsidRDefault="003E18AE">
                <w:pPr>
                  <w:jc w:val="right"/>
                  <w:rPr>
                    <w:sz w:val="21"/>
                    <w:szCs w:val="21"/>
                  </w:rPr>
                </w:pPr>
              </w:p>
            </w:tc>
          </w:tr>
          <w:tr w:rsidR="003E18AE" w:rsidRPr="00B03C1D" w14:paraId="229A78B3" w14:textId="77777777" w:rsidTr="00B03C1D">
            <w:sdt>
              <w:sdtPr>
                <w:rPr>
                  <w:sz w:val="21"/>
                  <w:szCs w:val="21"/>
                </w:rPr>
                <w:tag w:val="_PLD_5ff81b97b0fd4c57b187bd376f61e121"/>
                <w:id w:val="1798875953"/>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18EBB855" w14:textId="77777777" w:rsidR="003E18AE" w:rsidRPr="00B03C1D" w:rsidRDefault="00C15D5C">
                    <w:pPr>
                      <w:ind w:firstLineChars="100" w:firstLine="210"/>
                      <w:rPr>
                        <w:sz w:val="21"/>
                        <w:szCs w:val="21"/>
                      </w:rPr>
                    </w:pPr>
                    <w:r w:rsidRPr="00B03C1D">
                      <w:rPr>
                        <w:rFonts w:hint="eastAsia"/>
                        <w:sz w:val="21"/>
                        <w:szCs w:val="21"/>
                      </w:rPr>
                      <w:t>买入返售金融资产</w:t>
                    </w:r>
                  </w:p>
                </w:tc>
              </w:sdtContent>
            </w:sdt>
            <w:tc>
              <w:tcPr>
                <w:tcW w:w="1136" w:type="pct"/>
                <w:tcBorders>
                  <w:top w:val="outset" w:sz="6" w:space="0" w:color="auto"/>
                  <w:left w:val="outset" w:sz="6" w:space="0" w:color="auto"/>
                  <w:bottom w:val="outset" w:sz="6" w:space="0" w:color="auto"/>
                  <w:right w:val="outset" w:sz="6" w:space="0" w:color="auto"/>
                </w:tcBorders>
              </w:tcPr>
              <w:p w14:paraId="260B4A28"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1A2899A1" w14:textId="77777777" w:rsidR="003E18AE" w:rsidRPr="00B03C1D" w:rsidRDefault="003E18AE">
                <w:pPr>
                  <w:jc w:val="right"/>
                  <w:rPr>
                    <w:sz w:val="21"/>
                    <w:szCs w:val="21"/>
                  </w:rPr>
                </w:pPr>
              </w:p>
            </w:tc>
          </w:tr>
          <w:tr w:rsidR="003E18AE" w:rsidRPr="00B03C1D" w14:paraId="32F00CD7" w14:textId="77777777" w:rsidTr="00B03C1D">
            <w:sdt>
              <w:sdtPr>
                <w:rPr>
                  <w:sz w:val="21"/>
                  <w:szCs w:val="21"/>
                </w:rPr>
                <w:tag w:val="_PLD_b37c6ab618a9441aa1632f8864c1fa18"/>
                <w:id w:val="-1289047025"/>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1B15423F" w14:textId="77777777" w:rsidR="003E18AE" w:rsidRPr="00B03C1D" w:rsidRDefault="00C15D5C">
                    <w:pPr>
                      <w:ind w:firstLineChars="100" w:firstLine="210"/>
                      <w:rPr>
                        <w:sz w:val="21"/>
                        <w:szCs w:val="21"/>
                      </w:rPr>
                    </w:pPr>
                    <w:r w:rsidRPr="00B03C1D">
                      <w:rPr>
                        <w:rFonts w:hint="eastAsia"/>
                        <w:sz w:val="21"/>
                        <w:szCs w:val="21"/>
                      </w:rPr>
                      <w:t>存货</w:t>
                    </w:r>
                  </w:p>
                </w:tc>
              </w:sdtContent>
            </w:sdt>
            <w:tc>
              <w:tcPr>
                <w:tcW w:w="1136" w:type="pct"/>
                <w:tcBorders>
                  <w:top w:val="outset" w:sz="6" w:space="0" w:color="auto"/>
                  <w:left w:val="outset" w:sz="6" w:space="0" w:color="auto"/>
                  <w:bottom w:val="outset" w:sz="6" w:space="0" w:color="auto"/>
                  <w:right w:val="outset" w:sz="6" w:space="0" w:color="auto"/>
                </w:tcBorders>
              </w:tcPr>
              <w:p w14:paraId="199B2ED9" w14:textId="376EFBA0" w:rsidR="003E18AE" w:rsidRPr="00B03C1D" w:rsidRDefault="00D60009">
                <w:pPr>
                  <w:jc w:val="right"/>
                  <w:rPr>
                    <w:sz w:val="21"/>
                    <w:szCs w:val="21"/>
                  </w:rPr>
                </w:pPr>
                <w:r w:rsidRPr="00B03C1D">
                  <w:rPr>
                    <w:sz w:val="21"/>
                    <w:szCs w:val="21"/>
                  </w:rPr>
                  <w:t>557,279,468.32</w:t>
                </w:r>
              </w:p>
            </w:tc>
            <w:tc>
              <w:tcPr>
                <w:tcW w:w="1141" w:type="pct"/>
                <w:tcBorders>
                  <w:top w:val="outset" w:sz="6" w:space="0" w:color="auto"/>
                  <w:left w:val="outset" w:sz="6" w:space="0" w:color="auto"/>
                  <w:bottom w:val="outset" w:sz="6" w:space="0" w:color="auto"/>
                  <w:right w:val="outset" w:sz="6" w:space="0" w:color="auto"/>
                </w:tcBorders>
                <w:vAlign w:val="center"/>
              </w:tcPr>
              <w:p w14:paraId="71610B01" w14:textId="77777777" w:rsidR="003E18AE" w:rsidRPr="00B03C1D" w:rsidRDefault="00C15D5C">
                <w:pPr>
                  <w:jc w:val="right"/>
                  <w:rPr>
                    <w:sz w:val="21"/>
                    <w:szCs w:val="21"/>
                  </w:rPr>
                </w:pPr>
                <w:r w:rsidRPr="00B03C1D">
                  <w:rPr>
                    <w:rFonts w:hint="eastAsia"/>
                    <w:sz w:val="21"/>
                    <w:szCs w:val="21"/>
                  </w:rPr>
                  <w:t>501,161,781.07</w:t>
                </w:r>
              </w:p>
            </w:tc>
          </w:tr>
          <w:tr w:rsidR="003E18AE" w:rsidRPr="00B03C1D" w14:paraId="60170182" w14:textId="77777777" w:rsidTr="00B03C1D">
            <w:tc>
              <w:tcPr>
                <w:tcW w:w="2723"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3bec641d4a014ce383c0fcd15a1f0401"/>
                  <w:id w:val="-1116129256"/>
                  <w:lock w:val="sdtLocked"/>
                </w:sdtPr>
                <w:sdtEndPr/>
                <w:sdtContent>
                  <w:p w14:paraId="3E29681A" w14:textId="77777777" w:rsidR="003E18AE" w:rsidRPr="00B03C1D" w:rsidRDefault="00C15D5C">
                    <w:pPr>
                      <w:ind w:firstLineChars="100" w:firstLine="210"/>
                      <w:rPr>
                        <w:sz w:val="21"/>
                        <w:szCs w:val="21"/>
                      </w:rPr>
                    </w:pPr>
                    <w:r w:rsidRPr="00B03C1D">
                      <w:rPr>
                        <w:rFonts w:hint="eastAsia"/>
                        <w:sz w:val="21"/>
                        <w:szCs w:val="21"/>
                      </w:rPr>
                      <w:t>合同资产</w:t>
                    </w:r>
                  </w:p>
                </w:sdtContent>
              </w:sdt>
            </w:tc>
            <w:tc>
              <w:tcPr>
                <w:tcW w:w="1136" w:type="pct"/>
                <w:tcBorders>
                  <w:top w:val="outset" w:sz="6" w:space="0" w:color="auto"/>
                  <w:left w:val="outset" w:sz="6" w:space="0" w:color="auto"/>
                  <w:bottom w:val="outset" w:sz="6" w:space="0" w:color="auto"/>
                  <w:right w:val="outset" w:sz="6" w:space="0" w:color="auto"/>
                </w:tcBorders>
              </w:tcPr>
              <w:p w14:paraId="558B78AC"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62A14668" w14:textId="77777777" w:rsidR="003E18AE" w:rsidRPr="00B03C1D" w:rsidRDefault="003E18AE">
                <w:pPr>
                  <w:jc w:val="right"/>
                  <w:rPr>
                    <w:sz w:val="21"/>
                    <w:szCs w:val="21"/>
                  </w:rPr>
                </w:pPr>
              </w:p>
            </w:tc>
          </w:tr>
          <w:tr w:rsidR="003E18AE" w:rsidRPr="00B03C1D" w14:paraId="187D3055" w14:textId="77777777" w:rsidTr="00B03C1D">
            <w:sdt>
              <w:sdtPr>
                <w:rPr>
                  <w:sz w:val="21"/>
                  <w:szCs w:val="21"/>
                </w:rPr>
                <w:tag w:val="_PLD_9f2cc35e46bc4af0910a26cda79b4705"/>
                <w:id w:val="-118146476"/>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6DA1D07C" w14:textId="77777777" w:rsidR="003E18AE" w:rsidRPr="00B03C1D" w:rsidRDefault="00C15D5C">
                    <w:pPr>
                      <w:ind w:firstLineChars="100" w:firstLine="210"/>
                      <w:rPr>
                        <w:sz w:val="21"/>
                        <w:szCs w:val="21"/>
                      </w:rPr>
                    </w:pPr>
                    <w:r w:rsidRPr="00B03C1D">
                      <w:rPr>
                        <w:rFonts w:hint="eastAsia"/>
                        <w:sz w:val="21"/>
                        <w:szCs w:val="21"/>
                      </w:rPr>
                      <w:t>持有待售资产</w:t>
                    </w:r>
                  </w:p>
                </w:tc>
              </w:sdtContent>
            </w:sdt>
            <w:tc>
              <w:tcPr>
                <w:tcW w:w="1136" w:type="pct"/>
                <w:tcBorders>
                  <w:top w:val="outset" w:sz="6" w:space="0" w:color="auto"/>
                  <w:left w:val="outset" w:sz="6" w:space="0" w:color="auto"/>
                  <w:bottom w:val="outset" w:sz="6" w:space="0" w:color="auto"/>
                  <w:right w:val="outset" w:sz="6" w:space="0" w:color="auto"/>
                </w:tcBorders>
              </w:tcPr>
              <w:p w14:paraId="73C81357" w14:textId="37B7ED63" w:rsidR="003E18AE" w:rsidRPr="00B03C1D" w:rsidRDefault="00D60009">
                <w:pPr>
                  <w:jc w:val="right"/>
                  <w:rPr>
                    <w:sz w:val="21"/>
                    <w:szCs w:val="21"/>
                  </w:rPr>
                </w:pPr>
                <w:r w:rsidRPr="00B03C1D">
                  <w:rPr>
                    <w:sz w:val="21"/>
                    <w:szCs w:val="21"/>
                  </w:rPr>
                  <w:t>877,370,573.71</w:t>
                </w:r>
              </w:p>
            </w:tc>
            <w:tc>
              <w:tcPr>
                <w:tcW w:w="1141" w:type="pct"/>
                <w:tcBorders>
                  <w:top w:val="outset" w:sz="6" w:space="0" w:color="auto"/>
                  <w:left w:val="outset" w:sz="6" w:space="0" w:color="auto"/>
                  <w:bottom w:val="outset" w:sz="6" w:space="0" w:color="auto"/>
                  <w:right w:val="outset" w:sz="6" w:space="0" w:color="auto"/>
                </w:tcBorders>
                <w:vAlign w:val="center"/>
              </w:tcPr>
              <w:p w14:paraId="5D9AD8D4" w14:textId="77777777" w:rsidR="003E18AE" w:rsidRPr="00B03C1D" w:rsidRDefault="00C15D5C">
                <w:pPr>
                  <w:jc w:val="right"/>
                  <w:rPr>
                    <w:sz w:val="21"/>
                    <w:szCs w:val="21"/>
                  </w:rPr>
                </w:pPr>
                <w:r w:rsidRPr="00B03C1D">
                  <w:rPr>
                    <w:rFonts w:hint="eastAsia"/>
                    <w:sz w:val="21"/>
                    <w:szCs w:val="21"/>
                  </w:rPr>
                  <w:t>877,370,573.71</w:t>
                </w:r>
              </w:p>
            </w:tc>
          </w:tr>
          <w:tr w:rsidR="003E18AE" w:rsidRPr="00B03C1D" w14:paraId="11241DF4" w14:textId="77777777" w:rsidTr="00B03C1D">
            <w:sdt>
              <w:sdtPr>
                <w:rPr>
                  <w:sz w:val="21"/>
                  <w:szCs w:val="21"/>
                </w:rPr>
                <w:tag w:val="_PLD_2127e2186b4d45c789b848bd891de894"/>
                <w:id w:val="-24334688"/>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15B3F543" w14:textId="77777777" w:rsidR="003E18AE" w:rsidRPr="00B03C1D" w:rsidRDefault="00C15D5C">
                    <w:pPr>
                      <w:ind w:firstLineChars="100" w:firstLine="210"/>
                      <w:rPr>
                        <w:sz w:val="21"/>
                        <w:szCs w:val="21"/>
                      </w:rPr>
                    </w:pPr>
                    <w:r w:rsidRPr="00B03C1D">
                      <w:rPr>
                        <w:rFonts w:hint="eastAsia"/>
                        <w:sz w:val="21"/>
                        <w:szCs w:val="21"/>
                      </w:rPr>
                      <w:t>一年内到期的非流动资产</w:t>
                    </w:r>
                  </w:p>
                </w:tc>
              </w:sdtContent>
            </w:sdt>
            <w:tc>
              <w:tcPr>
                <w:tcW w:w="1136" w:type="pct"/>
                <w:tcBorders>
                  <w:top w:val="outset" w:sz="6" w:space="0" w:color="auto"/>
                  <w:left w:val="outset" w:sz="6" w:space="0" w:color="auto"/>
                  <w:bottom w:val="outset" w:sz="6" w:space="0" w:color="auto"/>
                  <w:right w:val="outset" w:sz="6" w:space="0" w:color="auto"/>
                </w:tcBorders>
              </w:tcPr>
              <w:p w14:paraId="33D4D0A6"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06554AD2" w14:textId="77777777" w:rsidR="003E18AE" w:rsidRPr="00B03C1D" w:rsidRDefault="003E18AE">
                <w:pPr>
                  <w:jc w:val="right"/>
                  <w:rPr>
                    <w:sz w:val="21"/>
                    <w:szCs w:val="21"/>
                  </w:rPr>
                </w:pPr>
              </w:p>
            </w:tc>
          </w:tr>
          <w:tr w:rsidR="003E18AE" w:rsidRPr="00B03C1D" w14:paraId="32831F6B" w14:textId="77777777" w:rsidTr="00B03C1D">
            <w:sdt>
              <w:sdtPr>
                <w:rPr>
                  <w:sz w:val="21"/>
                  <w:szCs w:val="21"/>
                </w:rPr>
                <w:tag w:val="_PLD_62fe38a01f6f435a9d95cb2fd14c64a2"/>
                <w:id w:val="639775250"/>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319DCDF1" w14:textId="77777777" w:rsidR="003E18AE" w:rsidRPr="00B03C1D" w:rsidRDefault="00C15D5C">
                    <w:pPr>
                      <w:ind w:firstLineChars="100" w:firstLine="210"/>
                      <w:rPr>
                        <w:sz w:val="21"/>
                        <w:szCs w:val="21"/>
                      </w:rPr>
                    </w:pPr>
                    <w:r w:rsidRPr="00B03C1D">
                      <w:rPr>
                        <w:rFonts w:hint="eastAsia"/>
                        <w:sz w:val="21"/>
                        <w:szCs w:val="21"/>
                      </w:rPr>
                      <w:t>其他流动资产</w:t>
                    </w:r>
                  </w:p>
                </w:tc>
              </w:sdtContent>
            </w:sdt>
            <w:tc>
              <w:tcPr>
                <w:tcW w:w="1136" w:type="pct"/>
                <w:tcBorders>
                  <w:top w:val="outset" w:sz="6" w:space="0" w:color="auto"/>
                  <w:left w:val="outset" w:sz="6" w:space="0" w:color="auto"/>
                  <w:bottom w:val="outset" w:sz="6" w:space="0" w:color="auto"/>
                  <w:right w:val="outset" w:sz="6" w:space="0" w:color="auto"/>
                </w:tcBorders>
              </w:tcPr>
              <w:p w14:paraId="0DF26827" w14:textId="649B11B8" w:rsidR="003E18AE" w:rsidRPr="00B03C1D" w:rsidRDefault="00F1587A">
                <w:pPr>
                  <w:jc w:val="right"/>
                  <w:rPr>
                    <w:sz w:val="21"/>
                    <w:szCs w:val="21"/>
                  </w:rPr>
                </w:pPr>
                <w:r w:rsidRPr="00B03C1D">
                  <w:rPr>
                    <w:sz w:val="21"/>
                    <w:szCs w:val="21"/>
                  </w:rPr>
                  <w:t>33,078,145.55</w:t>
                </w:r>
              </w:p>
            </w:tc>
            <w:tc>
              <w:tcPr>
                <w:tcW w:w="1141" w:type="pct"/>
                <w:tcBorders>
                  <w:top w:val="outset" w:sz="6" w:space="0" w:color="auto"/>
                  <w:left w:val="outset" w:sz="6" w:space="0" w:color="auto"/>
                  <w:bottom w:val="outset" w:sz="6" w:space="0" w:color="auto"/>
                  <w:right w:val="outset" w:sz="6" w:space="0" w:color="auto"/>
                </w:tcBorders>
                <w:vAlign w:val="center"/>
              </w:tcPr>
              <w:p w14:paraId="27924C3A" w14:textId="77777777" w:rsidR="003E18AE" w:rsidRPr="00B03C1D" w:rsidRDefault="00C15D5C">
                <w:pPr>
                  <w:jc w:val="right"/>
                  <w:rPr>
                    <w:sz w:val="21"/>
                    <w:szCs w:val="21"/>
                  </w:rPr>
                </w:pPr>
                <w:r w:rsidRPr="00B03C1D">
                  <w:rPr>
                    <w:rFonts w:hint="eastAsia"/>
                    <w:sz w:val="21"/>
                    <w:szCs w:val="21"/>
                  </w:rPr>
                  <w:t>18,001,249.18</w:t>
                </w:r>
              </w:p>
            </w:tc>
          </w:tr>
          <w:tr w:rsidR="003E18AE" w:rsidRPr="00B03C1D" w14:paraId="34DD90E5" w14:textId="77777777" w:rsidTr="00B03C1D">
            <w:sdt>
              <w:sdtPr>
                <w:rPr>
                  <w:sz w:val="21"/>
                  <w:szCs w:val="21"/>
                </w:rPr>
                <w:tag w:val="_PLD_0e69eba0c7764f6c84310a816d43d1e1"/>
                <w:id w:val="-1094790302"/>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6B59173F" w14:textId="77777777" w:rsidR="003E18AE" w:rsidRPr="00B03C1D" w:rsidRDefault="00C15D5C">
                    <w:pPr>
                      <w:ind w:firstLineChars="200" w:firstLine="420"/>
                      <w:rPr>
                        <w:sz w:val="21"/>
                        <w:szCs w:val="21"/>
                      </w:rPr>
                    </w:pPr>
                    <w:r w:rsidRPr="00B03C1D">
                      <w:rPr>
                        <w:rFonts w:hint="eastAsia"/>
                        <w:sz w:val="21"/>
                        <w:szCs w:val="21"/>
                      </w:rPr>
                      <w:t>流动资产合计</w:t>
                    </w:r>
                  </w:p>
                </w:tc>
              </w:sdtContent>
            </w:sdt>
            <w:tc>
              <w:tcPr>
                <w:tcW w:w="1136" w:type="pct"/>
                <w:tcBorders>
                  <w:top w:val="outset" w:sz="6" w:space="0" w:color="auto"/>
                  <w:left w:val="outset" w:sz="6" w:space="0" w:color="auto"/>
                  <w:bottom w:val="outset" w:sz="6" w:space="0" w:color="auto"/>
                  <w:right w:val="outset" w:sz="6" w:space="0" w:color="auto"/>
                </w:tcBorders>
              </w:tcPr>
              <w:p w14:paraId="53DDC1BF" w14:textId="2674D393" w:rsidR="003E18AE" w:rsidRPr="00B03C1D" w:rsidRDefault="00F1587A">
                <w:pPr>
                  <w:jc w:val="right"/>
                  <w:rPr>
                    <w:sz w:val="21"/>
                    <w:szCs w:val="21"/>
                  </w:rPr>
                </w:pPr>
                <w:r w:rsidRPr="00B03C1D">
                  <w:rPr>
                    <w:sz w:val="21"/>
                    <w:szCs w:val="21"/>
                  </w:rPr>
                  <w:t>3,481,641,225.61</w:t>
                </w:r>
              </w:p>
            </w:tc>
            <w:tc>
              <w:tcPr>
                <w:tcW w:w="1141" w:type="pct"/>
                <w:tcBorders>
                  <w:top w:val="outset" w:sz="6" w:space="0" w:color="auto"/>
                  <w:left w:val="outset" w:sz="6" w:space="0" w:color="auto"/>
                  <w:bottom w:val="outset" w:sz="6" w:space="0" w:color="auto"/>
                  <w:right w:val="outset" w:sz="6" w:space="0" w:color="auto"/>
                </w:tcBorders>
                <w:vAlign w:val="center"/>
              </w:tcPr>
              <w:p w14:paraId="7D5EB1F2" w14:textId="77777777" w:rsidR="003E18AE" w:rsidRPr="00B03C1D" w:rsidRDefault="00C15D5C">
                <w:pPr>
                  <w:jc w:val="right"/>
                  <w:rPr>
                    <w:sz w:val="21"/>
                    <w:szCs w:val="21"/>
                  </w:rPr>
                </w:pPr>
                <w:r w:rsidRPr="00B03C1D">
                  <w:rPr>
                    <w:rFonts w:hint="eastAsia"/>
                    <w:sz w:val="21"/>
                    <w:szCs w:val="21"/>
                  </w:rPr>
                  <w:t>3,549,034,376.06</w:t>
                </w:r>
              </w:p>
            </w:tc>
          </w:tr>
          <w:tr w:rsidR="003E18AE" w:rsidRPr="00B03C1D" w14:paraId="5D785428" w14:textId="77777777" w:rsidTr="00B86E66">
            <w:sdt>
              <w:sdtPr>
                <w:rPr>
                  <w:sz w:val="21"/>
                  <w:szCs w:val="21"/>
                </w:rPr>
                <w:tag w:val="_PLD_f9c540c69d7d4a979f321045efa30949"/>
                <w:id w:val="-1529783660"/>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1B59093" w14:textId="3257B6F7" w:rsidR="003E18AE" w:rsidRPr="00B03C1D" w:rsidRDefault="00C15D5C">
                    <w:pPr>
                      <w:rPr>
                        <w:color w:val="008000"/>
                        <w:sz w:val="21"/>
                        <w:szCs w:val="21"/>
                      </w:rPr>
                    </w:pPr>
                    <w:r w:rsidRPr="00B03C1D">
                      <w:rPr>
                        <w:rFonts w:hint="eastAsia"/>
                        <w:b/>
                        <w:bCs/>
                        <w:sz w:val="21"/>
                        <w:szCs w:val="21"/>
                      </w:rPr>
                      <w:t>非流动资产：</w:t>
                    </w:r>
                  </w:p>
                </w:tc>
              </w:sdtContent>
            </w:sdt>
          </w:tr>
          <w:tr w:rsidR="003E18AE" w:rsidRPr="00B03C1D" w14:paraId="7618CE77" w14:textId="77777777" w:rsidTr="00B03C1D">
            <w:sdt>
              <w:sdtPr>
                <w:rPr>
                  <w:sz w:val="21"/>
                  <w:szCs w:val="21"/>
                </w:rPr>
                <w:tag w:val="_PLD_1e3da319e78a4c058998bc3ac86c94ec"/>
                <w:id w:val="912045693"/>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6C416D01" w14:textId="77777777" w:rsidR="003E18AE" w:rsidRPr="00B03C1D" w:rsidRDefault="00C15D5C">
                    <w:pPr>
                      <w:ind w:firstLineChars="100" w:firstLine="210"/>
                      <w:rPr>
                        <w:sz w:val="21"/>
                        <w:szCs w:val="21"/>
                      </w:rPr>
                    </w:pPr>
                    <w:r w:rsidRPr="00B03C1D">
                      <w:rPr>
                        <w:rFonts w:hint="eastAsia"/>
                        <w:sz w:val="21"/>
                        <w:szCs w:val="21"/>
                      </w:rPr>
                      <w:t>发放贷款和垫款</w:t>
                    </w:r>
                  </w:p>
                </w:tc>
              </w:sdtContent>
            </w:sdt>
            <w:tc>
              <w:tcPr>
                <w:tcW w:w="1136" w:type="pct"/>
                <w:tcBorders>
                  <w:top w:val="outset" w:sz="6" w:space="0" w:color="auto"/>
                  <w:left w:val="outset" w:sz="6" w:space="0" w:color="auto"/>
                  <w:bottom w:val="outset" w:sz="6" w:space="0" w:color="auto"/>
                  <w:right w:val="outset" w:sz="6" w:space="0" w:color="auto"/>
                </w:tcBorders>
              </w:tcPr>
              <w:p w14:paraId="24FF9D7A"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7D490A30" w14:textId="77777777" w:rsidR="003E18AE" w:rsidRPr="00B03C1D" w:rsidRDefault="003E18AE">
                <w:pPr>
                  <w:jc w:val="right"/>
                  <w:rPr>
                    <w:sz w:val="21"/>
                    <w:szCs w:val="21"/>
                  </w:rPr>
                </w:pPr>
              </w:p>
            </w:tc>
          </w:tr>
          <w:tr w:rsidR="003E18AE" w:rsidRPr="00B03C1D" w14:paraId="59C5116C" w14:textId="77777777" w:rsidTr="00B03C1D">
            <w:tc>
              <w:tcPr>
                <w:tcW w:w="2723"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a4a7437b32db4c3c8ffbc6b0c2159601"/>
                  <w:id w:val="-336456232"/>
                  <w:lock w:val="sdtLocked"/>
                </w:sdtPr>
                <w:sdtEndPr/>
                <w:sdtContent>
                  <w:p w14:paraId="30B5B553" w14:textId="77777777" w:rsidR="003E18AE" w:rsidRPr="00B03C1D" w:rsidRDefault="00C15D5C">
                    <w:pPr>
                      <w:ind w:firstLineChars="100" w:firstLine="210"/>
                      <w:rPr>
                        <w:sz w:val="21"/>
                        <w:szCs w:val="21"/>
                      </w:rPr>
                    </w:pPr>
                    <w:r w:rsidRPr="00B03C1D">
                      <w:rPr>
                        <w:rFonts w:hint="eastAsia"/>
                        <w:sz w:val="21"/>
                        <w:szCs w:val="21"/>
                      </w:rPr>
                      <w:t>债权投资</w:t>
                    </w:r>
                  </w:p>
                </w:sdtContent>
              </w:sdt>
            </w:tc>
            <w:tc>
              <w:tcPr>
                <w:tcW w:w="1136" w:type="pct"/>
                <w:tcBorders>
                  <w:top w:val="outset" w:sz="6" w:space="0" w:color="auto"/>
                  <w:left w:val="outset" w:sz="6" w:space="0" w:color="auto"/>
                  <w:bottom w:val="outset" w:sz="6" w:space="0" w:color="auto"/>
                  <w:right w:val="outset" w:sz="6" w:space="0" w:color="auto"/>
                </w:tcBorders>
              </w:tcPr>
              <w:p w14:paraId="45FA0200"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232B9377" w14:textId="77777777" w:rsidR="003E18AE" w:rsidRPr="00B03C1D" w:rsidRDefault="003E18AE">
                <w:pPr>
                  <w:jc w:val="right"/>
                  <w:rPr>
                    <w:sz w:val="21"/>
                    <w:szCs w:val="21"/>
                  </w:rPr>
                </w:pPr>
              </w:p>
            </w:tc>
          </w:tr>
          <w:tr w:rsidR="003E18AE" w:rsidRPr="00B03C1D" w14:paraId="7066488D" w14:textId="77777777" w:rsidTr="00B03C1D">
            <w:tc>
              <w:tcPr>
                <w:tcW w:w="2723"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11c31c29658d4f35b0636b4e40aa97af"/>
                  <w:id w:val="-1605723277"/>
                  <w:lock w:val="sdtLocked"/>
                </w:sdtPr>
                <w:sdtEndPr/>
                <w:sdtContent>
                  <w:p w14:paraId="2CC7B13B" w14:textId="77777777" w:rsidR="003E18AE" w:rsidRPr="00B03C1D" w:rsidRDefault="00C15D5C">
                    <w:pPr>
                      <w:ind w:firstLineChars="100" w:firstLine="210"/>
                      <w:rPr>
                        <w:sz w:val="21"/>
                        <w:szCs w:val="21"/>
                      </w:rPr>
                    </w:pPr>
                    <w:r w:rsidRPr="00B03C1D">
                      <w:rPr>
                        <w:rFonts w:hint="eastAsia"/>
                        <w:sz w:val="21"/>
                        <w:szCs w:val="21"/>
                      </w:rPr>
                      <w:t>其他债权投资</w:t>
                    </w:r>
                  </w:p>
                </w:sdtContent>
              </w:sdt>
            </w:tc>
            <w:tc>
              <w:tcPr>
                <w:tcW w:w="1136" w:type="pct"/>
                <w:tcBorders>
                  <w:top w:val="outset" w:sz="6" w:space="0" w:color="auto"/>
                  <w:left w:val="outset" w:sz="6" w:space="0" w:color="auto"/>
                  <w:bottom w:val="outset" w:sz="6" w:space="0" w:color="auto"/>
                  <w:right w:val="outset" w:sz="6" w:space="0" w:color="auto"/>
                </w:tcBorders>
              </w:tcPr>
              <w:p w14:paraId="03E70086"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500BD139" w14:textId="77777777" w:rsidR="003E18AE" w:rsidRPr="00B03C1D" w:rsidRDefault="003E18AE">
                <w:pPr>
                  <w:jc w:val="right"/>
                  <w:rPr>
                    <w:sz w:val="21"/>
                    <w:szCs w:val="21"/>
                  </w:rPr>
                </w:pPr>
              </w:p>
            </w:tc>
          </w:tr>
          <w:tr w:rsidR="003E18AE" w:rsidRPr="00B03C1D" w14:paraId="4000244A" w14:textId="77777777" w:rsidTr="00B03C1D">
            <w:sdt>
              <w:sdtPr>
                <w:rPr>
                  <w:sz w:val="21"/>
                  <w:szCs w:val="21"/>
                </w:rPr>
                <w:tag w:val="_PLD_96339f70f14a40b59b9b55f63a32893f"/>
                <w:id w:val="1071393120"/>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1FC99E40" w14:textId="77777777" w:rsidR="003E18AE" w:rsidRPr="00B03C1D" w:rsidRDefault="00C15D5C">
                    <w:pPr>
                      <w:ind w:firstLineChars="100" w:firstLine="210"/>
                      <w:rPr>
                        <w:sz w:val="21"/>
                        <w:szCs w:val="21"/>
                      </w:rPr>
                    </w:pPr>
                    <w:r w:rsidRPr="00B03C1D">
                      <w:rPr>
                        <w:rFonts w:hint="eastAsia"/>
                        <w:sz w:val="21"/>
                        <w:szCs w:val="21"/>
                      </w:rPr>
                      <w:t>长期应收款</w:t>
                    </w:r>
                  </w:p>
                </w:tc>
              </w:sdtContent>
            </w:sdt>
            <w:tc>
              <w:tcPr>
                <w:tcW w:w="1136" w:type="pct"/>
                <w:tcBorders>
                  <w:top w:val="outset" w:sz="6" w:space="0" w:color="auto"/>
                  <w:left w:val="outset" w:sz="6" w:space="0" w:color="auto"/>
                  <w:bottom w:val="outset" w:sz="6" w:space="0" w:color="auto"/>
                  <w:right w:val="outset" w:sz="6" w:space="0" w:color="auto"/>
                </w:tcBorders>
              </w:tcPr>
              <w:p w14:paraId="14C8D36C"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7763855C" w14:textId="77777777" w:rsidR="003E18AE" w:rsidRPr="00B03C1D" w:rsidRDefault="003E18AE">
                <w:pPr>
                  <w:jc w:val="right"/>
                  <w:rPr>
                    <w:sz w:val="21"/>
                    <w:szCs w:val="21"/>
                  </w:rPr>
                </w:pPr>
              </w:p>
            </w:tc>
          </w:tr>
          <w:tr w:rsidR="003E18AE" w:rsidRPr="00B03C1D" w14:paraId="662CF1EC" w14:textId="77777777" w:rsidTr="00B03C1D">
            <w:sdt>
              <w:sdtPr>
                <w:rPr>
                  <w:sz w:val="21"/>
                  <w:szCs w:val="21"/>
                </w:rPr>
                <w:tag w:val="_PLD_d5ead7537e5b4dc6a0c5f32afdb835db"/>
                <w:id w:val="1741910113"/>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607D0D1D" w14:textId="77777777" w:rsidR="003E18AE" w:rsidRPr="00B03C1D" w:rsidRDefault="00C15D5C">
                    <w:pPr>
                      <w:ind w:firstLineChars="100" w:firstLine="210"/>
                      <w:rPr>
                        <w:sz w:val="21"/>
                        <w:szCs w:val="21"/>
                      </w:rPr>
                    </w:pPr>
                    <w:r w:rsidRPr="00B03C1D">
                      <w:rPr>
                        <w:rFonts w:hint="eastAsia"/>
                        <w:sz w:val="21"/>
                        <w:szCs w:val="21"/>
                      </w:rPr>
                      <w:t>长期股权投资</w:t>
                    </w:r>
                  </w:p>
                </w:tc>
              </w:sdtContent>
            </w:sdt>
            <w:tc>
              <w:tcPr>
                <w:tcW w:w="1136" w:type="pct"/>
                <w:tcBorders>
                  <w:top w:val="outset" w:sz="6" w:space="0" w:color="auto"/>
                  <w:left w:val="outset" w:sz="6" w:space="0" w:color="auto"/>
                  <w:bottom w:val="outset" w:sz="6" w:space="0" w:color="auto"/>
                  <w:right w:val="outset" w:sz="6" w:space="0" w:color="auto"/>
                </w:tcBorders>
              </w:tcPr>
              <w:p w14:paraId="386CF065" w14:textId="00339B08" w:rsidR="003E18AE" w:rsidRPr="00B03C1D" w:rsidRDefault="000B73EC">
                <w:pPr>
                  <w:jc w:val="right"/>
                  <w:rPr>
                    <w:sz w:val="21"/>
                    <w:szCs w:val="21"/>
                  </w:rPr>
                </w:pPr>
                <w:r w:rsidRPr="00B03C1D">
                  <w:rPr>
                    <w:sz w:val="21"/>
                    <w:szCs w:val="21"/>
                  </w:rPr>
                  <w:t>227,629,015.55</w:t>
                </w:r>
              </w:p>
            </w:tc>
            <w:tc>
              <w:tcPr>
                <w:tcW w:w="1141" w:type="pct"/>
                <w:tcBorders>
                  <w:top w:val="outset" w:sz="6" w:space="0" w:color="auto"/>
                  <w:left w:val="outset" w:sz="6" w:space="0" w:color="auto"/>
                  <w:bottom w:val="outset" w:sz="6" w:space="0" w:color="auto"/>
                  <w:right w:val="outset" w:sz="6" w:space="0" w:color="auto"/>
                </w:tcBorders>
                <w:vAlign w:val="center"/>
              </w:tcPr>
              <w:p w14:paraId="464F2AE2" w14:textId="77777777" w:rsidR="003E18AE" w:rsidRPr="00B03C1D" w:rsidRDefault="00C15D5C">
                <w:pPr>
                  <w:jc w:val="right"/>
                  <w:rPr>
                    <w:sz w:val="21"/>
                    <w:szCs w:val="21"/>
                  </w:rPr>
                </w:pPr>
                <w:r w:rsidRPr="00B03C1D">
                  <w:rPr>
                    <w:rFonts w:hint="eastAsia"/>
                    <w:sz w:val="21"/>
                    <w:szCs w:val="21"/>
                  </w:rPr>
                  <w:t>216,383,071.14</w:t>
                </w:r>
              </w:p>
            </w:tc>
          </w:tr>
          <w:tr w:rsidR="003E18AE" w:rsidRPr="00B03C1D" w14:paraId="2D024EF8" w14:textId="77777777" w:rsidTr="00B03C1D">
            <w:tc>
              <w:tcPr>
                <w:tcW w:w="2723"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aadc67e8ddc8426ca7e4b45f5337ff5c"/>
                  <w:id w:val="414061357"/>
                  <w:lock w:val="sdtLocked"/>
                </w:sdtPr>
                <w:sdtEndPr/>
                <w:sdtContent>
                  <w:p w14:paraId="6549D20F" w14:textId="77777777" w:rsidR="003E18AE" w:rsidRPr="00B03C1D" w:rsidRDefault="00C15D5C">
                    <w:pPr>
                      <w:ind w:firstLineChars="100" w:firstLine="210"/>
                      <w:rPr>
                        <w:sz w:val="21"/>
                        <w:szCs w:val="21"/>
                      </w:rPr>
                    </w:pPr>
                    <w:r w:rsidRPr="00B03C1D">
                      <w:rPr>
                        <w:rFonts w:hint="eastAsia"/>
                        <w:sz w:val="21"/>
                        <w:szCs w:val="21"/>
                      </w:rPr>
                      <w:t>其他权益工具投资</w:t>
                    </w:r>
                  </w:p>
                </w:sdtContent>
              </w:sdt>
            </w:tc>
            <w:tc>
              <w:tcPr>
                <w:tcW w:w="1136" w:type="pct"/>
                <w:tcBorders>
                  <w:top w:val="outset" w:sz="6" w:space="0" w:color="auto"/>
                  <w:left w:val="outset" w:sz="6" w:space="0" w:color="auto"/>
                  <w:bottom w:val="outset" w:sz="6" w:space="0" w:color="auto"/>
                  <w:right w:val="outset" w:sz="6" w:space="0" w:color="auto"/>
                </w:tcBorders>
              </w:tcPr>
              <w:p w14:paraId="5C0C75CB" w14:textId="56CF27BE" w:rsidR="003E18AE" w:rsidRPr="00B03C1D" w:rsidRDefault="000B73EC">
                <w:pPr>
                  <w:jc w:val="right"/>
                  <w:rPr>
                    <w:sz w:val="21"/>
                    <w:szCs w:val="21"/>
                  </w:rPr>
                </w:pPr>
                <w:r w:rsidRPr="00B03C1D">
                  <w:rPr>
                    <w:sz w:val="21"/>
                    <w:szCs w:val="21"/>
                  </w:rPr>
                  <w:t>11,972,028.12</w:t>
                </w:r>
              </w:p>
            </w:tc>
            <w:tc>
              <w:tcPr>
                <w:tcW w:w="1141" w:type="pct"/>
                <w:tcBorders>
                  <w:top w:val="outset" w:sz="6" w:space="0" w:color="auto"/>
                  <w:left w:val="outset" w:sz="6" w:space="0" w:color="auto"/>
                  <w:bottom w:val="outset" w:sz="6" w:space="0" w:color="auto"/>
                  <w:right w:val="outset" w:sz="6" w:space="0" w:color="auto"/>
                </w:tcBorders>
                <w:vAlign w:val="center"/>
              </w:tcPr>
              <w:p w14:paraId="650FDF9C" w14:textId="77777777" w:rsidR="003E18AE" w:rsidRPr="00B03C1D" w:rsidRDefault="00C15D5C">
                <w:pPr>
                  <w:jc w:val="right"/>
                  <w:rPr>
                    <w:sz w:val="21"/>
                    <w:szCs w:val="21"/>
                  </w:rPr>
                </w:pPr>
                <w:r w:rsidRPr="00B03C1D">
                  <w:rPr>
                    <w:rFonts w:hint="eastAsia"/>
                    <w:sz w:val="21"/>
                    <w:szCs w:val="21"/>
                  </w:rPr>
                  <w:t>11,972,028.12</w:t>
                </w:r>
              </w:p>
            </w:tc>
          </w:tr>
          <w:tr w:rsidR="003E18AE" w:rsidRPr="00B03C1D" w14:paraId="082C40A0" w14:textId="77777777" w:rsidTr="00B03C1D">
            <w:tc>
              <w:tcPr>
                <w:tcW w:w="2723"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fd17832d7d2a446cb033ac07f3c3d3f1"/>
                  <w:id w:val="2103752446"/>
                  <w:lock w:val="sdtLocked"/>
                </w:sdtPr>
                <w:sdtEndPr/>
                <w:sdtContent>
                  <w:p w14:paraId="4C9C5E21" w14:textId="77777777" w:rsidR="003E18AE" w:rsidRPr="00B03C1D" w:rsidRDefault="00C15D5C">
                    <w:pPr>
                      <w:ind w:firstLineChars="100" w:firstLine="210"/>
                      <w:rPr>
                        <w:sz w:val="21"/>
                        <w:szCs w:val="21"/>
                      </w:rPr>
                    </w:pPr>
                    <w:r w:rsidRPr="00B03C1D">
                      <w:rPr>
                        <w:rFonts w:hint="eastAsia"/>
                        <w:sz w:val="21"/>
                        <w:szCs w:val="21"/>
                      </w:rPr>
                      <w:t>其他非流动金融资产</w:t>
                    </w:r>
                  </w:p>
                </w:sdtContent>
              </w:sdt>
            </w:tc>
            <w:tc>
              <w:tcPr>
                <w:tcW w:w="1136" w:type="pct"/>
                <w:tcBorders>
                  <w:top w:val="outset" w:sz="6" w:space="0" w:color="auto"/>
                  <w:left w:val="outset" w:sz="6" w:space="0" w:color="auto"/>
                  <w:bottom w:val="outset" w:sz="6" w:space="0" w:color="auto"/>
                  <w:right w:val="outset" w:sz="6" w:space="0" w:color="auto"/>
                </w:tcBorders>
              </w:tcPr>
              <w:p w14:paraId="25D3F041"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4EB4C667" w14:textId="77777777" w:rsidR="003E18AE" w:rsidRPr="00B03C1D" w:rsidRDefault="003E18AE">
                <w:pPr>
                  <w:jc w:val="right"/>
                  <w:rPr>
                    <w:sz w:val="21"/>
                    <w:szCs w:val="21"/>
                  </w:rPr>
                </w:pPr>
              </w:p>
            </w:tc>
          </w:tr>
          <w:tr w:rsidR="003E18AE" w:rsidRPr="00B03C1D" w14:paraId="0C7222B5" w14:textId="77777777" w:rsidTr="00B03C1D">
            <w:sdt>
              <w:sdtPr>
                <w:rPr>
                  <w:sz w:val="21"/>
                  <w:szCs w:val="21"/>
                </w:rPr>
                <w:tag w:val="_PLD_defd87dc64444eba8cef48cf1a37c988"/>
                <w:id w:val="-1965035770"/>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24B8007C" w14:textId="77777777" w:rsidR="003E18AE" w:rsidRPr="00B03C1D" w:rsidRDefault="00C15D5C">
                    <w:pPr>
                      <w:ind w:firstLineChars="100" w:firstLine="210"/>
                      <w:rPr>
                        <w:sz w:val="21"/>
                        <w:szCs w:val="21"/>
                      </w:rPr>
                    </w:pPr>
                    <w:r w:rsidRPr="00B03C1D">
                      <w:rPr>
                        <w:rFonts w:hint="eastAsia"/>
                        <w:sz w:val="21"/>
                        <w:szCs w:val="21"/>
                      </w:rPr>
                      <w:t>投资性房地产</w:t>
                    </w:r>
                  </w:p>
                </w:tc>
              </w:sdtContent>
            </w:sdt>
            <w:tc>
              <w:tcPr>
                <w:tcW w:w="1136" w:type="pct"/>
                <w:tcBorders>
                  <w:top w:val="outset" w:sz="6" w:space="0" w:color="auto"/>
                  <w:left w:val="outset" w:sz="6" w:space="0" w:color="auto"/>
                  <w:bottom w:val="outset" w:sz="6" w:space="0" w:color="auto"/>
                  <w:right w:val="outset" w:sz="6" w:space="0" w:color="auto"/>
                </w:tcBorders>
              </w:tcPr>
              <w:p w14:paraId="41F75E07" w14:textId="643499CF" w:rsidR="003E18AE" w:rsidRPr="00B03C1D" w:rsidRDefault="000B73EC">
                <w:pPr>
                  <w:jc w:val="right"/>
                  <w:rPr>
                    <w:sz w:val="21"/>
                    <w:szCs w:val="21"/>
                  </w:rPr>
                </w:pPr>
                <w:r w:rsidRPr="00B03C1D">
                  <w:rPr>
                    <w:sz w:val="21"/>
                    <w:szCs w:val="21"/>
                  </w:rPr>
                  <w:t>3,251,581.73</w:t>
                </w:r>
              </w:p>
            </w:tc>
            <w:tc>
              <w:tcPr>
                <w:tcW w:w="1141" w:type="pct"/>
                <w:tcBorders>
                  <w:top w:val="outset" w:sz="6" w:space="0" w:color="auto"/>
                  <w:left w:val="outset" w:sz="6" w:space="0" w:color="auto"/>
                  <w:bottom w:val="outset" w:sz="6" w:space="0" w:color="auto"/>
                  <w:right w:val="outset" w:sz="6" w:space="0" w:color="auto"/>
                </w:tcBorders>
                <w:vAlign w:val="center"/>
              </w:tcPr>
              <w:p w14:paraId="49DF093C" w14:textId="77777777" w:rsidR="003E18AE" w:rsidRPr="00B03C1D" w:rsidRDefault="00C15D5C">
                <w:pPr>
                  <w:jc w:val="right"/>
                  <w:rPr>
                    <w:sz w:val="21"/>
                    <w:szCs w:val="21"/>
                  </w:rPr>
                </w:pPr>
                <w:r w:rsidRPr="00B03C1D">
                  <w:rPr>
                    <w:rFonts w:hint="eastAsia"/>
                    <w:sz w:val="21"/>
                    <w:szCs w:val="21"/>
                  </w:rPr>
                  <w:t>3,281,920.13</w:t>
                </w:r>
              </w:p>
            </w:tc>
          </w:tr>
          <w:tr w:rsidR="003E18AE" w:rsidRPr="00B03C1D" w14:paraId="79C769A8" w14:textId="77777777" w:rsidTr="00B03C1D">
            <w:sdt>
              <w:sdtPr>
                <w:rPr>
                  <w:sz w:val="21"/>
                  <w:szCs w:val="21"/>
                </w:rPr>
                <w:tag w:val="_PLD_c815adb1c54744c5bea6faaa865836c6"/>
                <w:id w:val="-917017561"/>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11AA406A" w14:textId="77777777" w:rsidR="003E18AE" w:rsidRPr="00B03C1D" w:rsidRDefault="00C15D5C">
                    <w:pPr>
                      <w:ind w:firstLineChars="100" w:firstLine="210"/>
                      <w:rPr>
                        <w:sz w:val="21"/>
                        <w:szCs w:val="21"/>
                      </w:rPr>
                    </w:pPr>
                    <w:r w:rsidRPr="00B03C1D">
                      <w:rPr>
                        <w:rFonts w:hint="eastAsia"/>
                        <w:sz w:val="21"/>
                        <w:szCs w:val="21"/>
                      </w:rPr>
                      <w:t>固定资产</w:t>
                    </w:r>
                  </w:p>
                </w:tc>
              </w:sdtContent>
            </w:sdt>
            <w:tc>
              <w:tcPr>
                <w:tcW w:w="1136" w:type="pct"/>
                <w:tcBorders>
                  <w:top w:val="outset" w:sz="6" w:space="0" w:color="auto"/>
                  <w:left w:val="outset" w:sz="6" w:space="0" w:color="auto"/>
                  <w:bottom w:val="outset" w:sz="6" w:space="0" w:color="auto"/>
                  <w:right w:val="outset" w:sz="6" w:space="0" w:color="auto"/>
                </w:tcBorders>
              </w:tcPr>
              <w:p w14:paraId="4B75E0FF" w14:textId="50FD971B" w:rsidR="003E18AE" w:rsidRPr="00B03C1D" w:rsidRDefault="000B73EC">
                <w:pPr>
                  <w:jc w:val="right"/>
                  <w:rPr>
                    <w:sz w:val="21"/>
                    <w:szCs w:val="21"/>
                  </w:rPr>
                </w:pPr>
                <w:r w:rsidRPr="00B03C1D">
                  <w:rPr>
                    <w:sz w:val="21"/>
                    <w:szCs w:val="21"/>
                  </w:rPr>
                  <w:t>7,142,750,443.02</w:t>
                </w:r>
              </w:p>
            </w:tc>
            <w:tc>
              <w:tcPr>
                <w:tcW w:w="1141" w:type="pct"/>
                <w:tcBorders>
                  <w:top w:val="outset" w:sz="6" w:space="0" w:color="auto"/>
                  <w:left w:val="outset" w:sz="6" w:space="0" w:color="auto"/>
                  <w:bottom w:val="outset" w:sz="6" w:space="0" w:color="auto"/>
                  <w:right w:val="outset" w:sz="6" w:space="0" w:color="auto"/>
                </w:tcBorders>
                <w:vAlign w:val="center"/>
              </w:tcPr>
              <w:p w14:paraId="04458336" w14:textId="77777777" w:rsidR="003E18AE" w:rsidRPr="00B03C1D" w:rsidRDefault="00C15D5C">
                <w:pPr>
                  <w:jc w:val="right"/>
                  <w:rPr>
                    <w:sz w:val="21"/>
                    <w:szCs w:val="21"/>
                  </w:rPr>
                </w:pPr>
                <w:r w:rsidRPr="00B03C1D">
                  <w:rPr>
                    <w:rFonts w:hint="eastAsia"/>
                    <w:sz w:val="21"/>
                    <w:szCs w:val="21"/>
                  </w:rPr>
                  <w:t>7,195,852,231.85</w:t>
                </w:r>
              </w:p>
            </w:tc>
          </w:tr>
          <w:tr w:rsidR="003E18AE" w:rsidRPr="00B03C1D" w14:paraId="5F514E52" w14:textId="77777777" w:rsidTr="00B03C1D">
            <w:sdt>
              <w:sdtPr>
                <w:rPr>
                  <w:sz w:val="21"/>
                  <w:szCs w:val="21"/>
                </w:rPr>
                <w:tag w:val="_PLD_ccb4a97a6aab4931a314af1004548985"/>
                <w:id w:val="-210107332"/>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722D5753" w14:textId="77777777" w:rsidR="003E18AE" w:rsidRPr="00B03C1D" w:rsidRDefault="00C15D5C">
                    <w:pPr>
                      <w:ind w:firstLineChars="100" w:firstLine="210"/>
                      <w:rPr>
                        <w:sz w:val="21"/>
                        <w:szCs w:val="21"/>
                      </w:rPr>
                    </w:pPr>
                    <w:r w:rsidRPr="00B03C1D">
                      <w:rPr>
                        <w:rFonts w:hint="eastAsia"/>
                        <w:sz w:val="21"/>
                        <w:szCs w:val="21"/>
                      </w:rPr>
                      <w:t>在建工程</w:t>
                    </w:r>
                  </w:p>
                </w:tc>
              </w:sdtContent>
            </w:sdt>
            <w:tc>
              <w:tcPr>
                <w:tcW w:w="1136" w:type="pct"/>
                <w:tcBorders>
                  <w:top w:val="outset" w:sz="6" w:space="0" w:color="auto"/>
                  <w:left w:val="outset" w:sz="6" w:space="0" w:color="auto"/>
                  <w:bottom w:val="outset" w:sz="6" w:space="0" w:color="auto"/>
                  <w:right w:val="outset" w:sz="6" w:space="0" w:color="auto"/>
                </w:tcBorders>
              </w:tcPr>
              <w:p w14:paraId="507C10C0" w14:textId="2B9AB8C8" w:rsidR="003E18AE" w:rsidRPr="00B03C1D" w:rsidRDefault="000B73EC">
                <w:pPr>
                  <w:jc w:val="right"/>
                  <w:rPr>
                    <w:sz w:val="21"/>
                    <w:szCs w:val="21"/>
                  </w:rPr>
                </w:pPr>
                <w:r w:rsidRPr="00B03C1D">
                  <w:rPr>
                    <w:sz w:val="21"/>
                    <w:szCs w:val="21"/>
                  </w:rPr>
                  <w:t>710,352,007.26</w:t>
                </w:r>
              </w:p>
            </w:tc>
            <w:tc>
              <w:tcPr>
                <w:tcW w:w="1141" w:type="pct"/>
                <w:tcBorders>
                  <w:top w:val="outset" w:sz="6" w:space="0" w:color="auto"/>
                  <w:left w:val="outset" w:sz="6" w:space="0" w:color="auto"/>
                  <w:bottom w:val="outset" w:sz="6" w:space="0" w:color="auto"/>
                  <w:right w:val="outset" w:sz="6" w:space="0" w:color="auto"/>
                </w:tcBorders>
                <w:vAlign w:val="center"/>
              </w:tcPr>
              <w:p w14:paraId="429B6A7E" w14:textId="77777777" w:rsidR="003E18AE" w:rsidRPr="00B03C1D" w:rsidRDefault="00C15D5C">
                <w:pPr>
                  <w:jc w:val="right"/>
                  <w:rPr>
                    <w:sz w:val="21"/>
                    <w:szCs w:val="21"/>
                  </w:rPr>
                </w:pPr>
                <w:r w:rsidRPr="00B03C1D">
                  <w:rPr>
                    <w:rFonts w:hint="eastAsia"/>
                    <w:sz w:val="21"/>
                    <w:szCs w:val="21"/>
                  </w:rPr>
                  <w:t>668,440,372.60</w:t>
                </w:r>
              </w:p>
            </w:tc>
          </w:tr>
          <w:tr w:rsidR="003E18AE" w:rsidRPr="00B03C1D" w14:paraId="21AD6229" w14:textId="77777777" w:rsidTr="00B03C1D">
            <w:sdt>
              <w:sdtPr>
                <w:rPr>
                  <w:sz w:val="21"/>
                  <w:szCs w:val="21"/>
                </w:rPr>
                <w:tag w:val="_PLD_893a04349db74ae69d584ecb4af9ffa5"/>
                <w:id w:val="1038164528"/>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4D3684DE" w14:textId="77777777" w:rsidR="003E18AE" w:rsidRPr="00B03C1D" w:rsidRDefault="00C15D5C">
                    <w:pPr>
                      <w:ind w:firstLineChars="100" w:firstLine="210"/>
                      <w:rPr>
                        <w:sz w:val="21"/>
                        <w:szCs w:val="21"/>
                      </w:rPr>
                    </w:pPr>
                    <w:r w:rsidRPr="00B03C1D">
                      <w:rPr>
                        <w:rFonts w:hint="eastAsia"/>
                        <w:sz w:val="21"/>
                        <w:szCs w:val="21"/>
                      </w:rPr>
                      <w:t>生产性生物资产</w:t>
                    </w:r>
                  </w:p>
                </w:tc>
              </w:sdtContent>
            </w:sdt>
            <w:tc>
              <w:tcPr>
                <w:tcW w:w="1136" w:type="pct"/>
                <w:tcBorders>
                  <w:top w:val="outset" w:sz="6" w:space="0" w:color="auto"/>
                  <w:left w:val="outset" w:sz="6" w:space="0" w:color="auto"/>
                  <w:bottom w:val="outset" w:sz="6" w:space="0" w:color="auto"/>
                  <w:right w:val="outset" w:sz="6" w:space="0" w:color="auto"/>
                </w:tcBorders>
              </w:tcPr>
              <w:p w14:paraId="3F9413C3"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2EC6F4E3" w14:textId="77777777" w:rsidR="003E18AE" w:rsidRPr="00B03C1D" w:rsidRDefault="003E18AE">
                <w:pPr>
                  <w:jc w:val="right"/>
                  <w:rPr>
                    <w:sz w:val="21"/>
                    <w:szCs w:val="21"/>
                  </w:rPr>
                </w:pPr>
              </w:p>
            </w:tc>
          </w:tr>
          <w:tr w:rsidR="003E18AE" w:rsidRPr="00B03C1D" w14:paraId="13A02915" w14:textId="77777777" w:rsidTr="00B03C1D">
            <w:sdt>
              <w:sdtPr>
                <w:rPr>
                  <w:sz w:val="21"/>
                  <w:szCs w:val="21"/>
                </w:rPr>
                <w:tag w:val="_PLD_aec26f1225d3480d8cb33efebcd51fcc"/>
                <w:id w:val="-1358880387"/>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139B937E" w14:textId="77777777" w:rsidR="003E18AE" w:rsidRPr="00B03C1D" w:rsidRDefault="00C15D5C">
                    <w:pPr>
                      <w:ind w:firstLineChars="100" w:firstLine="210"/>
                      <w:rPr>
                        <w:sz w:val="21"/>
                        <w:szCs w:val="21"/>
                      </w:rPr>
                    </w:pPr>
                    <w:r w:rsidRPr="00B03C1D">
                      <w:rPr>
                        <w:rFonts w:hint="eastAsia"/>
                        <w:sz w:val="21"/>
                        <w:szCs w:val="21"/>
                      </w:rPr>
                      <w:t>油气资产</w:t>
                    </w:r>
                  </w:p>
                </w:tc>
              </w:sdtContent>
            </w:sdt>
            <w:tc>
              <w:tcPr>
                <w:tcW w:w="1136" w:type="pct"/>
                <w:tcBorders>
                  <w:top w:val="outset" w:sz="6" w:space="0" w:color="auto"/>
                  <w:left w:val="outset" w:sz="6" w:space="0" w:color="auto"/>
                  <w:bottom w:val="outset" w:sz="6" w:space="0" w:color="auto"/>
                  <w:right w:val="outset" w:sz="6" w:space="0" w:color="auto"/>
                </w:tcBorders>
              </w:tcPr>
              <w:p w14:paraId="5275FF05"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13C55024" w14:textId="77777777" w:rsidR="003E18AE" w:rsidRPr="00B03C1D" w:rsidRDefault="003E18AE">
                <w:pPr>
                  <w:jc w:val="right"/>
                  <w:rPr>
                    <w:sz w:val="21"/>
                    <w:szCs w:val="21"/>
                  </w:rPr>
                </w:pPr>
              </w:p>
            </w:tc>
          </w:tr>
          <w:tr w:rsidR="003E18AE" w:rsidRPr="00B03C1D" w14:paraId="6D8C8734" w14:textId="77777777" w:rsidTr="00B03C1D">
            <w:tc>
              <w:tcPr>
                <w:tcW w:w="2723"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ebdf25ffefc24cfab70169a0d7c40ed7"/>
                  <w:id w:val="-1221437645"/>
                  <w:lock w:val="sdtLocked"/>
                </w:sdtPr>
                <w:sdtEndPr/>
                <w:sdtContent>
                  <w:p w14:paraId="0254C05B" w14:textId="77777777" w:rsidR="003E18AE" w:rsidRPr="00B03C1D" w:rsidRDefault="00C15D5C">
                    <w:pPr>
                      <w:ind w:firstLineChars="100" w:firstLine="210"/>
                      <w:rPr>
                        <w:sz w:val="21"/>
                        <w:szCs w:val="21"/>
                      </w:rPr>
                    </w:pPr>
                    <w:r w:rsidRPr="00B03C1D">
                      <w:rPr>
                        <w:rFonts w:hint="eastAsia"/>
                        <w:sz w:val="21"/>
                        <w:szCs w:val="21"/>
                      </w:rPr>
                      <w:t>使用权资产</w:t>
                    </w:r>
                  </w:p>
                </w:sdtContent>
              </w:sdt>
            </w:tc>
            <w:tc>
              <w:tcPr>
                <w:tcW w:w="1136" w:type="pct"/>
                <w:tcBorders>
                  <w:top w:val="outset" w:sz="6" w:space="0" w:color="auto"/>
                  <w:left w:val="outset" w:sz="6" w:space="0" w:color="auto"/>
                  <w:bottom w:val="outset" w:sz="6" w:space="0" w:color="auto"/>
                  <w:right w:val="outset" w:sz="6" w:space="0" w:color="auto"/>
                </w:tcBorders>
              </w:tcPr>
              <w:p w14:paraId="08641F9B" w14:textId="641A1A91" w:rsidR="003E18AE" w:rsidRPr="00B03C1D" w:rsidRDefault="00CE495A">
                <w:pPr>
                  <w:jc w:val="right"/>
                  <w:rPr>
                    <w:sz w:val="21"/>
                    <w:szCs w:val="21"/>
                  </w:rPr>
                </w:pPr>
                <w:r w:rsidRPr="00B03C1D">
                  <w:rPr>
                    <w:sz w:val="21"/>
                    <w:szCs w:val="21"/>
                  </w:rPr>
                  <w:t>954,501.58</w:t>
                </w:r>
              </w:p>
            </w:tc>
            <w:tc>
              <w:tcPr>
                <w:tcW w:w="1141" w:type="pct"/>
                <w:tcBorders>
                  <w:top w:val="outset" w:sz="6" w:space="0" w:color="auto"/>
                  <w:left w:val="outset" w:sz="6" w:space="0" w:color="auto"/>
                  <w:bottom w:val="outset" w:sz="6" w:space="0" w:color="auto"/>
                  <w:right w:val="outset" w:sz="6" w:space="0" w:color="auto"/>
                </w:tcBorders>
                <w:vAlign w:val="center"/>
              </w:tcPr>
              <w:p w14:paraId="041D27CD" w14:textId="77777777" w:rsidR="003E18AE" w:rsidRPr="00B03C1D" w:rsidRDefault="00C15D5C">
                <w:pPr>
                  <w:jc w:val="right"/>
                  <w:rPr>
                    <w:sz w:val="21"/>
                    <w:szCs w:val="21"/>
                  </w:rPr>
                </w:pPr>
                <w:r w:rsidRPr="00B03C1D">
                  <w:rPr>
                    <w:rFonts w:hint="eastAsia"/>
                    <w:sz w:val="21"/>
                    <w:szCs w:val="21"/>
                  </w:rPr>
                  <w:t>440,276.81</w:t>
                </w:r>
              </w:p>
            </w:tc>
          </w:tr>
          <w:tr w:rsidR="003E18AE" w:rsidRPr="00B03C1D" w14:paraId="6C01C0F3" w14:textId="77777777" w:rsidTr="00B03C1D">
            <w:sdt>
              <w:sdtPr>
                <w:rPr>
                  <w:sz w:val="21"/>
                  <w:szCs w:val="21"/>
                </w:rPr>
                <w:tag w:val="_PLD_236bd01246b44e34ae0b69cd4f05f099"/>
                <w:id w:val="745302090"/>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432BB920" w14:textId="77777777" w:rsidR="003E18AE" w:rsidRPr="00B03C1D" w:rsidRDefault="00C15D5C">
                    <w:pPr>
                      <w:ind w:firstLineChars="100" w:firstLine="210"/>
                      <w:rPr>
                        <w:sz w:val="21"/>
                        <w:szCs w:val="21"/>
                      </w:rPr>
                    </w:pPr>
                    <w:r w:rsidRPr="00B03C1D">
                      <w:rPr>
                        <w:rFonts w:hint="eastAsia"/>
                        <w:sz w:val="21"/>
                        <w:szCs w:val="21"/>
                      </w:rPr>
                      <w:t>无形资产</w:t>
                    </w:r>
                  </w:p>
                </w:tc>
              </w:sdtContent>
            </w:sdt>
            <w:tc>
              <w:tcPr>
                <w:tcW w:w="1136" w:type="pct"/>
                <w:tcBorders>
                  <w:top w:val="outset" w:sz="6" w:space="0" w:color="auto"/>
                  <w:left w:val="outset" w:sz="6" w:space="0" w:color="auto"/>
                  <w:bottom w:val="outset" w:sz="6" w:space="0" w:color="auto"/>
                  <w:right w:val="outset" w:sz="6" w:space="0" w:color="auto"/>
                </w:tcBorders>
              </w:tcPr>
              <w:p w14:paraId="7F69CE79" w14:textId="69AF9F8E" w:rsidR="003E18AE" w:rsidRPr="00B03C1D" w:rsidRDefault="000B73EC">
                <w:pPr>
                  <w:jc w:val="right"/>
                  <w:rPr>
                    <w:sz w:val="21"/>
                    <w:szCs w:val="21"/>
                  </w:rPr>
                </w:pPr>
                <w:r w:rsidRPr="00B03C1D">
                  <w:rPr>
                    <w:sz w:val="21"/>
                    <w:szCs w:val="21"/>
                  </w:rPr>
                  <w:t>1,072,002,140.97</w:t>
                </w:r>
              </w:p>
            </w:tc>
            <w:tc>
              <w:tcPr>
                <w:tcW w:w="1141" w:type="pct"/>
                <w:tcBorders>
                  <w:top w:val="outset" w:sz="6" w:space="0" w:color="auto"/>
                  <w:left w:val="outset" w:sz="6" w:space="0" w:color="auto"/>
                  <w:bottom w:val="outset" w:sz="6" w:space="0" w:color="auto"/>
                  <w:right w:val="outset" w:sz="6" w:space="0" w:color="auto"/>
                </w:tcBorders>
                <w:vAlign w:val="center"/>
              </w:tcPr>
              <w:p w14:paraId="1922ED99" w14:textId="77777777" w:rsidR="003E18AE" w:rsidRPr="00B03C1D" w:rsidRDefault="00C15D5C">
                <w:pPr>
                  <w:jc w:val="right"/>
                  <w:rPr>
                    <w:sz w:val="21"/>
                    <w:szCs w:val="21"/>
                  </w:rPr>
                </w:pPr>
                <w:r w:rsidRPr="00B03C1D">
                  <w:rPr>
                    <w:rFonts w:hint="eastAsia"/>
                    <w:sz w:val="21"/>
                    <w:szCs w:val="21"/>
                  </w:rPr>
                  <w:t>1,084,943,883.91</w:t>
                </w:r>
              </w:p>
            </w:tc>
          </w:tr>
          <w:tr w:rsidR="003E18AE" w:rsidRPr="00B03C1D" w14:paraId="6F5377AC" w14:textId="77777777" w:rsidTr="00B03C1D">
            <w:sdt>
              <w:sdtPr>
                <w:rPr>
                  <w:sz w:val="21"/>
                  <w:szCs w:val="21"/>
                </w:rPr>
                <w:tag w:val="_PLD_7e124d5ddcd84e028e68efa10109e0b5"/>
                <w:id w:val="-1412222639"/>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1A54173A" w14:textId="77777777" w:rsidR="003E18AE" w:rsidRPr="00B03C1D" w:rsidRDefault="00C15D5C">
                    <w:pPr>
                      <w:ind w:firstLineChars="100" w:firstLine="210"/>
                      <w:rPr>
                        <w:sz w:val="21"/>
                        <w:szCs w:val="21"/>
                      </w:rPr>
                    </w:pPr>
                    <w:r w:rsidRPr="00B03C1D">
                      <w:rPr>
                        <w:rFonts w:hint="eastAsia"/>
                        <w:sz w:val="21"/>
                        <w:szCs w:val="21"/>
                      </w:rPr>
                      <w:t>开发支出</w:t>
                    </w:r>
                  </w:p>
                </w:tc>
              </w:sdtContent>
            </w:sdt>
            <w:tc>
              <w:tcPr>
                <w:tcW w:w="1136" w:type="pct"/>
                <w:tcBorders>
                  <w:top w:val="outset" w:sz="6" w:space="0" w:color="auto"/>
                  <w:left w:val="outset" w:sz="6" w:space="0" w:color="auto"/>
                  <w:bottom w:val="outset" w:sz="6" w:space="0" w:color="auto"/>
                  <w:right w:val="outset" w:sz="6" w:space="0" w:color="auto"/>
                </w:tcBorders>
              </w:tcPr>
              <w:p w14:paraId="270BC3BE"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0961284B" w14:textId="77777777" w:rsidR="003E18AE" w:rsidRPr="00B03C1D" w:rsidRDefault="003E18AE">
                <w:pPr>
                  <w:jc w:val="right"/>
                  <w:rPr>
                    <w:sz w:val="21"/>
                    <w:szCs w:val="21"/>
                  </w:rPr>
                </w:pPr>
              </w:p>
            </w:tc>
          </w:tr>
          <w:tr w:rsidR="003E18AE" w:rsidRPr="00B03C1D" w14:paraId="07E36571" w14:textId="77777777" w:rsidTr="00B03C1D">
            <w:sdt>
              <w:sdtPr>
                <w:rPr>
                  <w:sz w:val="21"/>
                  <w:szCs w:val="21"/>
                </w:rPr>
                <w:tag w:val="_PLD_5f33ade234f54d4bbddea0055c5a3b2f"/>
                <w:id w:val="139157182"/>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7022E4B0" w14:textId="77777777" w:rsidR="003E18AE" w:rsidRPr="00B03C1D" w:rsidRDefault="00C15D5C">
                    <w:pPr>
                      <w:ind w:firstLineChars="100" w:firstLine="210"/>
                      <w:rPr>
                        <w:sz w:val="21"/>
                        <w:szCs w:val="21"/>
                      </w:rPr>
                    </w:pPr>
                    <w:r w:rsidRPr="00B03C1D">
                      <w:rPr>
                        <w:rFonts w:hint="eastAsia"/>
                        <w:sz w:val="21"/>
                        <w:szCs w:val="21"/>
                      </w:rPr>
                      <w:t>商誉</w:t>
                    </w:r>
                  </w:p>
                </w:tc>
              </w:sdtContent>
            </w:sdt>
            <w:tc>
              <w:tcPr>
                <w:tcW w:w="1136" w:type="pct"/>
                <w:tcBorders>
                  <w:top w:val="outset" w:sz="6" w:space="0" w:color="auto"/>
                  <w:left w:val="outset" w:sz="6" w:space="0" w:color="auto"/>
                  <w:bottom w:val="outset" w:sz="6" w:space="0" w:color="auto"/>
                  <w:right w:val="outset" w:sz="6" w:space="0" w:color="auto"/>
                </w:tcBorders>
              </w:tcPr>
              <w:p w14:paraId="05AC20AA" w14:textId="1188EEB1" w:rsidR="003E18AE" w:rsidRPr="00B03C1D" w:rsidRDefault="000B73EC">
                <w:pPr>
                  <w:jc w:val="right"/>
                  <w:rPr>
                    <w:sz w:val="21"/>
                    <w:szCs w:val="21"/>
                  </w:rPr>
                </w:pPr>
                <w:r w:rsidRPr="00B03C1D">
                  <w:rPr>
                    <w:sz w:val="21"/>
                    <w:szCs w:val="21"/>
                  </w:rPr>
                  <w:t>6,437,701.74</w:t>
                </w:r>
              </w:p>
            </w:tc>
            <w:tc>
              <w:tcPr>
                <w:tcW w:w="1141" w:type="pct"/>
                <w:tcBorders>
                  <w:top w:val="outset" w:sz="6" w:space="0" w:color="auto"/>
                  <w:left w:val="outset" w:sz="6" w:space="0" w:color="auto"/>
                  <w:bottom w:val="outset" w:sz="6" w:space="0" w:color="auto"/>
                  <w:right w:val="outset" w:sz="6" w:space="0" w:color="auto"/>
                </w:tcBorders>
                <w:vAlign w:val="center"/>
              </w:tcPr>
              <w:p w14:paraId="376DBC73" w14:textId="77777777" w:rsidR="003E18AE" w:rsidRPr="00B03C1D" w:rsidRDefault="00C15D5C">
                <w:pPr>
                  <w:jc w:val="right"/>
                  <w:rPr>
                    <w:sz w:val="21"/>
                    <w:szCs w:val="21"/>
                  </w:rPr>
                </w:pPr>
                <w:r w:rsidRPr="00B03C1D">
                  <w:rPr>
                    <w:rFonts w:hint="eastAsia"/>
                    <w:sz w:val="21"/>
                    <w:szCs w:val="21"/>
                  </w:rPr>
                  <w:t>6,437,701.74</w:t>
                </w:r>
              </w:p>
            </w:tc>
          </w:tr>
          <w:tr w:rsidR="003E18AE" w:rsidRPr="00B03C1D" w14:paraId="32087A83" w14:textId="77777777" w:rsidTr="00B03C1D">
            <w:sdt>
              <w:sdtPr>
                <w:rPr>
                  <w:sz w:val="21"/>
                  <w:szCs w:val="21"/>
                </w:rPr>
                <w:tag w:val="_PLD_9fd9b9cf516f4e919480c34203ddb8c3"/>
                <w:id w:val="-578980004"/>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39B7557A" w14:textId="77777777" w:rsidR="003E18AE" w:rsidRPr="00B03C1D" w:rsidRDefault="00C15D5C">
                    <w:pPr>
                      <w:ind w:firstLineChars="100" w:firstLine="210"/>
                      <w:rPr>
                        <w:sz w:val="21"/>
                        <w:szCs w:val="21"/>
                      </w:rPr>
                    </w:pPr>
                    <w:r w:rsidRPr="00B03C1D">
                      <w:rPr>
                        <w:rFonts w:hint="eastAsia"/>
                        <w:sz w:val="21"/>
                        <w:szCs w:val="21"/>
                      </w:rPr>
                      <w:t>长期待摊费用</w:t>
                    </w:r>
                  </w:p>
                </w:tc>
              </w:sdtContent>
            </w:sdt>
            <w:tc>
              <w:tcPr>
                <w:tcW w:w="1136" w:type="pct"/>
                <w:tcBorders>
                  <w:top w:val="outset" w:sz="6" w:space="0" w:color="auto"/>
                  <w:left w:val="outset" w:sz="6" w:space="0" w:color="auto"/>
                  <w:bottom w:val="outset" w:sz="6" w:space="0" w:color="auto"/>
                  <w:right w:val="outset" w:sz="6" w:space="0" w:color="auto"/>
                </w:tcBorders>
              </w:tcPr>
              <w:p w14:paraId="4956F05A" w14:textId="4D39C98D" w:rsidR="003E18AE" w:rsidRPr="00B03C1D" w:rsidRDefault="000B73EC">
                <w:pPr>
                  <w:jc w:val="right"/>
                  <w:rPr>
                    <w:sz w:val="21"/>
                    <w:szCs w:val="21"/>
                  </w:rPr>
                </w:pPr>
                <w:r w:rsidRPr="00B03C1D">
                  <w:rPr>
                    <w:sz w:val="21"/>
                    <w:szCs w:val="21"/>
                  </w:rPr>
                  <w:t>26,127,868.13</w:t>
                </w:r>
              </w:p>
            </w:tc>
            <w:tc>
              <w:tcPr>
                <w:tcW w:w="1141" w:type="pct"/>
                <w:tcBorders>
                  <w:top w:val="outset" w:sz="6" w:space="0" w:color="auto"/>
                  <w:left w:val="outset" w:sz="6" w:space="0" w:color="auto"/>
                  <w:bottom w:val="outset" w:sz="6" w:space="0" w:color="auto"/>
                  <w:right w:val="outset" w:sz="6" w:space="0" w:color="auto"/>
                </w:tcBorders>
                <w:vAlign w:val="center"/>
              </w:tcPr>
              <w:p w14:paraId="274F8E07" w14:textId="77777777" w:rsidR="003E18AE" w:rsidRPr="00B03C1D" w:rsidRDefault="00C15D5C">
                <w:pPr>
                  <w:jc w:val="right"/>
                  <w:rPr>
                    <w:sz w:val="21"/>
                    <w:szCs w:val="21"/>
                  </w:rPr>
                </w:pPr>
                <w:r w:rsidRPr="00B03C1D">
                  <w:rPr>
                    <w:rFonts w:hint="eastAsia"/>
                    <w:sz w:val="21"/>
                    <w:szCs w:val="21"/>
                  </w:rPr>
                  <w:t>25,571,763.28</w:t>
                </w:r>
              </w:p>
            </w:tc>
          </w:tr>
          <w:tr w:rsidR="003E18AE" w:rsidRPr="00B03C1D" w14:paraId="2AD8407B" w14:textId="77777777" w:rsidTr="00B03C1D">
            <w:sdt>
              <w:sdtPr>
                <w:rPr>
                  <w:sz w:val="21"/>
                  <w:szCs w:val="21"/>
                </w:rPr>
                <w:tag w:val="_PLD_569b2619a7664cc78a74a2c01de97bae"/>
                <w:id w:val="1202752171"/>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0A50B083" w14:textId="77777777" w:rsidR="003E18AE" w:rsidRPr="00B03C1D" w:rsidRDefault="00C15D5C">
                    <w:pPr>
                      <w:ind w:firstLineChars="100" w:firstLine="210"/>
                      <w:rPr>
                        <w:sz w:val="21"/>
                        <w:szCs w:val="21"/>
                      </w:rPr>
                    </w:pPr>
                    <w:r w:rsidRPr="00B03C1D">
                      <w:rPr>
                        <w:rFonts w:hint="eastAsia"/>
                        <w:sz w:val="21"/>
                        <w:szCs w:val="21"/>
                      </w:rPr>
                      <w:t>递延所得税资产</w:t>
                    </w:r>
                  </w:p>
                </w:tc>
              </w:sdtContent>
            </w:sdt>
            <w:tc>
              <w:tcPr>
                <w:tcW w:w="1136" w:type="pct"/>
                <w:tcBorders>
                  <w:top w:val="outset" w:sz="6" w:space="0" w:color="auto"/>
                  <w:left w:val="outset" w:sz="6" w:space="0" w:color="auto"/>
                  <w:bottom w:val="outset" w:sz="6" w:space="0" w:color="auto"/>
                  <w:right w:val="outset" w:sz="6" w:space="0" w:color="auto"/>
                </w:tcBorders>
              </w:tcPr>
              <w:p w14:paraId="5490388D" w14:textId="3CF60A7A" w:rsidR="003E18AE" w:rsidRPr="00B03C1D" w:rsidRDefault="000B73EC">
                <w:pPr>
                  <w:jc w:val="right"/>
                  <w:rPr>
                    <w:sz w:val="21"/>
                    <w:szCs w:val="21"/>
                  </w:rPr>
                </w:pPr>
                <w:r w:rsidRPr="00B03C1D">
                  <w:rPr>
                    <w:sz w:val="21"/>
                    <w:szCs w:val="21"/>
                  </w:rPr>
                  <w:t>46,326,455.92</w:t>
                </w:r>
              </w:p>
            </w:tc>
            <w:tc>
              <w:tcPr>
                <w:tcW w:w="1141" w:type="pct"/>
                <w:tcBorders>
                  <w:top w:val="outset" w:sz="6" w:space="0" w:color="auto"/>
                  <w:left w:val="outset" w:sz="6" w:space="0" w:color="auto"/>
                  <w:bottom w:val="outset" w:sz="6" w:space="0" w:color="auto"/>
                  <w:right w:val="outset" w:sz="6" w:space="0" w:color="auto"/>
                </w:tcBorders>
                <w:vAlign w:val="center"/>
              </w:tcPr>
              <w:p w14:paraId="3BD66472" w14:textId="77777777" w:rsidR="003E18AE" w:rsidRPr="00B03C1D" w:rsidRDefault="00C15D5C">
                <w:pPr>
                  <w:jc w:val="right"/>
                  <w:rPr>
                    <w:sz w:val="21"/>
                    <w:szCs w:val="21"/>
                  </w:rPr>
                </w:pPr>
                <w:r w:rsidRPr="00B03C1D">
                  <w:rPr>
                    <w:rFonts w:hint="eastAsia"/>
                    <w:sz w:val="21"/>
                    <w:szCs w:val="21"/>
                  </w:rPr>
                  <w:t>46,326,455.92</w:t>
                </w:r>
              </w:p>
            </w:tc>
          </w:tr>
          <w:tr w:rsidR="003E18AE" w:rsidRPr="00B03C1D" w14:paraId="49533D1C" w14:textId="77777777" w:rsidTr="00B03C1D">
            <w:sdt>
              <w:sdtPr>
                <w:rPr>
                  <w:sz w:val="21"/>
                  <w:szCs w:val="21"/>
                </w:rPr>
                <w:tag w:val="_PLD_57da0d16b0bd430abaa76bf7db338b57"/>
                <w:id w:val="2086801911"/>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452E8B12" w14:textId="77777777" w:rsidR="003E18AE" w:rsidRPr="00B03C1D" w:rsidRDefault="00C15D5C">
                    <w:pPr>
                      <w:ind w:firstLineChars="100" w:firstLine="210"/>
                      <w:rPr>
                        <w:sz w:val="21"/>
                        <w:szCs w:val="21"/>
                      </w:rPr>
                    </w:pPr>
                    <w:r w:rsidRPr="00B03C1D">
                      <w:rPr>
                        <w:rFonts w:hint="eastAsia"/>
                        <w:sz w:val="21"/>
                        <w:szCs w:val="21"/>
                      </w:rPr>
                      <w:t>其他非流动资产</w:t>
                    </w:r>
                  </w:p>
                </w:tc>
              </w:sdtContent>
            </w:sdt>
            <w:tc>
              <w:tcPr>
                <w:tcW w:w="1136" w:type="pct"/>
                <w:tcBorders>
                  <w:top w:val="outset" w:sz="6" w:space="0" w:color="auto"/>
                  <w:left w:val="outset" w:sz="6" w:space="0" w:color="auto"/>
                  <w:bottom w:val="outset" w:sz="6" w:space="0" w:color="auto"/>
                  <w:right w:val="outset" w:sz="6" w:space="0" w:color="auto"/>
                </w:tcBorders>
              </w:tcPr>
              <w:p w14:paraId="259A09F5" w14:textId="247D7C65" w:rsidR="003E18AE" w:rsidRPr="00B03C1D" w:rsidRDefault="00CE495A">
                <w:pPr>
                  <w:jc w:val="right"/>
                  <w:rPr>
                    <w:sz w:val="21"/>
                    <w:szCs w:val="21"/>
                  </w:rPr>
                </w:pPr>
                <w:r w:rsidRPr="00B03C1D">
                  <w:rPr>
                    <w:sz w:val="21"/>
                    <w:szCs w:val="21"/>
                  </w:rPr>
                  <w:t>24,630,030.39</w:t>
                </w:r>
              </w:p>
            </w:tc>
            <w:tc>
              <w:tcPr>
                <w:tcW w:w="1141" w:type="pct"/>
                <w:tcBorders>
                  <w:top w:val="outset" w:sz="6" w:space="0" w:color="auto"/>
                  <w:left w:val="outset" w:sz="6" w:space="0" w:color="auto"/>
                  <w:bottom w:val="outset" w:sz="6" w:space="0" w:color="auto"/>
                  <w:right w:val="outset" w:sz="6" w:space="0" w:color="auto"/>
                </w:tcBorders>
                <w:vAlign w:val="center"/>
              </w:tcPr>
              <w:p w14:paraId="217CBC5F" w14:textId="77777777" w:rsidR="003E18AE" w:rsidRPr="00B03C1D" w:rsidRDefault="00C15D5C">
                <w:pPr>
                  <w:jc w:val="right"/>
                  <w:rPr>
                    <w:sz w:val="21"/>
                    <w:szCs w:val="21"/>
                  </w:rPr>
                </w:pPr>
                <w:r w:rsidRPr="00B03C1D">
                  <w:rPr>
                    <w:rFonts w:hint="eastAsia"/>
                    <w:sz w:val="21"/>
                    <w:szCs w:val="21"/>
                  </w:rPr>
                  <w:t>26,328,185.22</w:t>
                </w:r>
              </w:p>
            </w:tc>
          </w:tr>
          <w:tr w:rsidR="003E18AE" w:rsidRPr="00B03C1D" w14:paraId="13F7B1C9" w14:textId="77777777" w:rsidTr="00B03C1D">
            <w:sdt>
              <w:sdtPr>
                <w:rPr>
                  <w:sz w:val="21"/>
                  <w:szCs w:val="21"/>
                </w:rPr>
                <w:tag w:val="_PLD_0e2509a9129e49f79b66d4d700757c6f"/>
                <w:id w:val="1941188133"/>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195C48A5" w14:textId="77777777" w:rsidR="003E18AE" w:rsidRPr="00B03C1D" w:rsidRDefault="00C15D5C">
                    <w:pPr>
                      <w:ind w:firstLineChars="200" w:firstLine="420"/>
                      <w:rPr>
                        <w:sz w:val="21"/>
                        <w:szCs w:val="21"/>
                      </w:rPr>
                    </w:pPr>
                    <w:r w:rsidRPr="00B03C1D">
                      <w:rPr>
                        <w:rFonts w:hint="eastAsia"/>
                        <w:sz w:val="21"/>
                        <w:szCs w:val="21"/>
                      </w:rPr>
                      <w:t>非流动资产合计</w:t>
                    </w:r>
                  </w:p>
                </w:tc>
              </w:sdtContent>
            </w:sdt>
            <w:tc>
              <w:tcPr>
                <w:tcW w:w="1136" w:type="pct"/>
                <w:tcBorders>
                  <w:top w:val="outset" w:sz="6" w:space="0" w:color="auto"/>
                  <w:left w:val="outset" w:sz="6" w:space="0" w:color="auto"/>
                  <w:bottom w:val="outset" w:sz="6" w:space="0" w:color="auto"/>
                  <w:right w:val="outset" w:sz="6" w:space="0" w:color="auto"/>
                </w:tcBorders>
              </w:tcPr>
              <w:p w14:paraId="045BA3E2" w14:textId="0D31E83E" w:rsidR="003E18AE" w:rsidRPr="00B03C1D" w:rsidRDefault="000B73EC">
                <w:pPr>
                  <w:jc w:val="right"/>
                  <w:rPr>
                    <w:sz w:val="21"/>
                    <w:szCs w:val="21"/>
                  </w:rPr>
                </w:pPr>
                <w:r w:rsidRPr="00B03C1D">
                  <w:rPr>
                    <w:sz w:val="21"/>
                    <w:szCs w:val="21"/>
                  </w:rPr>
                  <w:t>9,272,433,774.41</w:t>
                </w:r>
              </w:p>
            </w:tc>
            <w:tc>
              <w:tcPr>
                <w:tcW w:w="1141" w:type="pct"/>
                <w:tcBorders>
                  <w:top w:val="outset" w:sz="6" w:space="0" w:color="auto"/>
                  <w:left w:val="outset" w:sz="6" w:space="0" w:color="auto"/>
                  <w:bottom w:val="outset" w:sz="6" w:space="0" w:color="auto"/>
                  <w:right w:val="outset" w:sz="6" w:space="0" w:color="auto"/>
                </w:tcBorders>
                <w:vAlign w:val="center"/>
              </w:tcPr>
              <w:p w14:paraId="4AAAC295" w14:textId="77777777" w:rsidR="003E18AE" w:rsidRPr="00B03C1D" w:rsidRDefault="00C15D5C">
                <w:pPr>
                  <w:jc w:val="right"/>
                  <w:rPr>
                    <w:sz w:val="21"/>
                    <w:szCs w:val="21"/>
                  </w:rPr>
                </w:pPr>
                <w:r w:rsidRPr="00B03C1D">
                  <w:rPr>
                    <w:rFonts w:hint="eastAsia"/>
                    <w:sz w:val="21"/>
                    <w:szCs w:val="21"/>
                  </w:rPr>
                  <w:t>9,285,977,890.72</w:t>
                </w:r>
              </w:p>
            </w:tc>
          </w:tr>
          <w:tr w:rsidR="003E18AE" w:rsidRPr="00B03C1D" w14:paraId="31676D95" w14:textId="77777777" w:rsidTr="00B03C1D">
            <w:sdt>
              <w:sdtPr>
                <w:rPr>
                  <w:sz w:val="21"/>
                  <w:szCs w:val="21"/>
                </w:rPr>
                <w:tag w:val="_PLD_2058118926124a8eabc33f60992a2fbd"/>
                <w:id w:val="-1182507735"/>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206C35D3" w14:textId="77777777" w:rsidR="003E18AE" w:rsidRPr="00B03C1D" w:rsidRDefault="00C15D5C">
                    <w:pPr>
                      <w:ind w:firstLineChars="300" w:firstLine="630"/>
                      <w:rPr>
                        <w:sz w:val="21"/>
                        <w:szCs w:val="21"/>
                      </w:rPr>
                    </w:pPr>
                    <w:r w:rsidRPr="00B03C1D">
                      <w:rPr>
                        <w:rFonts w:hint="eastAsia"/>
                        <w:sz w:val="21"/>
                        <w:szCs w:val="21"/>
                      </w:rPr>
                      <w:t>资产总计</w:t>
                    </w:r>
                  </w:p>
                </w:tc>
              </w:sdtContent>
            </w:sdt>
            <w:tc>
              <w:tcPr>
                <w:tcW w:w="1136" w:type="pct"/>
                <w:tcBorders>
                  <w:top w:val="outset" w:sz="6" w:space="0" w:color="auto"/>
                  <w:left w:val="outset" w:sz="6" w:space="0" w:color="auto"/>
                  <w:bottom w:val="outset" w:sz="6" w:space="0" w:color="auto"/>
                  <w:right w:val="outset" w:sz="6" w:space="0" w:color="auto"/>
                </w:tcBorders>
              </w:tcPr>
              <w:p w14:paraId="7259B644" w14:textId="01075AC2" w:rsidR="003E18AE" w:rsidRPr="00B03C1D" w:rsidRDefault="000F5C8A">
                <w:pPr>
                  <w:jc w:val="right"/>
                  <w:rPr>
                    <w:sz w:val="21"/>
                    <w:szCs w:val="21"/>
                  </w:rPr>
                </w:pPr>
                <w:r w:rsidRPr="00B03C1D">
                  <w:rPr>
                    <w:sz w:val="21"/>
                    <w:szCs w:val="21"/>
                  </w:rPr>
                  <w:t>12,754,075,000.02</w:t>
                </w:r>
              </w:p>
            </w:tc>
            <w:tc>
              <w:tcPr>
                <w:tcW w:w="1141" w:type="pct"/>
                <w:tcBorders>
                  <w:top w:val="outset" w:sz="6" w:space="0" w:color="auto"/>
                  <w:left w:val="outset" w:sz="6" w:space="0" w:color="auto"/>
                  <w:bottom w:val="outset" w:sz="6" w:space="0" w:color="auto"/>
                  <w:right w:val="outset" w:sz="6" w:space="0" w:color="auto"/>
                </w:tcBorders>
                <w:vAlign w:val="center"/>
              </w:tcPr>
              <w:p w14:paraId="76B24E01" w14:textId="77777777" w:rsidR="003E18AE" w:rsidRPr="00B03C1D" w:rsidRDefault="00C15D5C">
                <w:pPr>
                  <w:jc w:val="right"/>
                  <w:rPr>
                    <w:sz w:val="21"/>
                    <w:szCs w:val="21"/>
                  </w:rPr>
                </w:pPr>
                <w:r w:rsidRPr="00B03C1D">
                  <w:rPr>
                    <w:rFonts w:hint="eastAsia"/>
                    <w:sz w:val="21"/>
                    <w:szCs w:val="21"/>
                  </w:rPr>
                  <w:t>12,835,012,266.78</w:t>
                </w:r>
              </w:p>
            </w:tc>
          </w:tr>
          <w:tr w:rsidR="003E18AE" w:rsidRPr="00B03C1D" w14:paraId="6133667B" w14:textId="77777777" w:rsidTr="00B86E66">
            <w:sdt>
              <w:sdtPr>
                <w:rPr>
                  <w:sz w:val="21"/>
                  <w:szCs w:val="21"/>
                </w:rPr>
                <w:tag w:val="_PLD_79af2a76f67b464c8e8be77cef71abe2"/>
                <w:id w:val="1445651172"/>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8AEB3C4" w14:textId="360CA3CE" w:rsidR="003E18AE" w:rsidRPr="00B03C1D" w:rsidRDefault="00C15D5C">
                    <w:pPr>
                      <w:rPr>
                        <w:color w:val="FF00FF"/>
                        <w:sz w:val="21"/>
                        <w:szCs w:val="21"/>
                      </w:rPr>
                    </w:pPr>
                    <w:r w:rsidRPr="00B03C1D">
                      <w:rPr>
                        <w:rFonts w:hint="eastAsia"/>
                        <w:b/>
                        <w:bCs/>
                        <w:sz w:val="21"/>
                        <w:szCs w:val="21"/>
                      </w:rPr>
                      <w:t>流动负债：</w:t>
                    </w:r>
                  </w:p>
                </w:tc>
              </w:sdtContent>
            </w:sdt>
          </w:tr>
          <w:tr w:rsidR="003E18AE" w:rsidRPr="00B03C1D" w14:paraId="711F990C" w14:textId="77777777" w:rsidTr="00B03C1D">
            <w:sdt>
              <w:sdtPr>
                <w:rPr>
                  <w:sz w:val="21"/>
                  <w:szCs w:val="21"/>
                </w:rPr>
                <w:tag w:val="_PLD_0adf14b3a741474281ea5f6d636b8a52"/>
                <w:id w:val="-1354259157"/>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0BEF5554" w14:textId="77777777" w:rsidR="003E18AE" w:rsidRPr="00B03C1D" w:rsidRDefault="00C15D5C">
                    <w:pPr>
                      <w:ind w:firstLineChars="100" w:firstLine="210"/>
                      <w:rPr>
                        <w:sz w:val="21"/>
                        <w:szCs w:val="21"/>
                      </w:rPr>
                    </w:pPr>
                    <w:r w:rsidRPr="00B03C1D">
                      <w:rPr>
                        <w:rFonts w:hint="eastAsia"/>
                        <w:sz w:val="21"/>
                        <w:szCs w:val="21"/>
                      </w:rPr>
                      <w:t>短期借款</w:t>
                    </w:r>
                  </w:p>
                </w:tc>
              </w:sdtContent>
            </w:sdt>
            <w:tc>
              <w:tcPr>
                <w:tcW w:w="1136" w:type="pct"/>
                <w:tcBorders>
                  <w:top w:val="outset" w:sz="6" w:space="0" w:color="auto"/>
                  <w:left w:val="outset" w:sz="6" w:space="0" w:color="auto"/>
                  <w:bottom w:val="outset" w:sz="6" w:space="0" w:color="auto"/>
                  <w:right w:val="outset" w:sz="6" w:space="0" w:color="auto"/>
                </w:tcBorders>
              </w:tcPr>
              <w:p w14:paraId="77A9266B" w14:textId="0285BC0E" w:rsidR="003E18AE" w:rsidRPr="00B03C1D" w:rsidRDefault="000B73EC">
                <w:pPr>
                  <w:jc w:val="right"/>
                  <w:rPr>
                    <w:sz w:val="21"/>
                    <w:szCs w:val="21"/>
                  </w:rPr>
                </w:pPr>
                <w:r w:rsidRPr="00B03C1D">
                  <w:rPr>
                    <w:sz w:val="21"/>
                    <w:szCs w:val="21"/>
                  </w:rPr>
                  <w:t>7,000,000.00</w:t>
                </w:r>
              </w:p>
            </w:tc>
            <w:tc>
              <w:tcPr>
                <w:tcW w:w="1141" w:type="pct"/>
                <w:tcBorders>
                  <w:top w:val="outset" w:sz="6" w:space="0" w:color="auto"/>
                  <w:left w:val="outset" w:sz="6" w:space="0" w:color="auto"/>
                  <w:bottom w:val="outset" w:sz="6" w:space="0" w:color="auto"/>
                  <w:right w:val="outset" w:sz="6" w:space="0" w:color="auto"/>
                </w:tcBorders>
              </w:tcPr>
              <w:p w14:paraId="2F33CBD6" w14:textId="77777777" w:rsidR="003E18AE" w:rsidRPr="00B03C1D" w:rsidRDefault="00C15D5C">
                <w:pPr>
                  <w:jc w:val="right"/>
                  <w:rPr>
                    <w:sz w:val="21"/>
                    <w:szCs w:val="21"/>
                  </w:rPr>
                </w:pPr>
                <w:r w:rsidRPr="00B03C1D">
                  <w:rPr>
                    <w:rFonts w:hint="eastAsia"/>
                    <w:sz w:val="21"/>
                    <w:szCs w:val="21"/>
                  </w:rPr>
                  <w:t>27,020,277.77</w:t>
                </w:r>
              </w:p>
            </w:tc>
          </w:tr>
          <w:tr w:rsidR="003E18AE" w:rsidRPr="00B03C1D" w14:paraId="3EEBA8FF" w14:textId="77777777" w:rsidTr="00B03C1D">
            <w:sdt>
              <w:sdtPr>
                <w:rPr>
                  <w:sz w:val="21"/>
                  <w:szCs w:val="21"/>
                </w:rPr>
                <w:tag w:val="_PLD_4520f6e41a2145f686ec2ecf080f9ccb"/>
                <w:id w:val="193657515"/>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643F4610" w14:textId="77777777" w:rsidR="003E18AE" w:rsidRPr="00B03C1D" w:rsidRDefault="00C15D5C">
                    <w:pPr>
                      <w:ind w:firstLineChars="100" w:firstLine="210"/>
                      <w:rPr>
                        <w:sz w:val="21"/>
                        <w:szCs w:val="21"/>
                      </w:rPr>
                    </w:pPr>
                    <w:r w:rsidRPr="00B03C1D">
                      <w:rPr>
                        <w:rFonts w:hint="eastAsia"/>
                        <w:sz w:val="21"/>
                        <w:szCs w:val="21"/>
                      </w:rPr>
                      <w:t>向中央银行借款</w:t>
                    </w:r>
                  </w:p>
                </w:tc>
              </w:sdtContent>
            </w:sdt>
            <w:tc>
              <w:tcPr>
                <w:tcW w:w="1136" w:type="pct"/>
                <w:tcBorders>
                  <w:top w:val="outset" w:sz="6" w:space="0" w:color="auto"/>
                  <w:left w:val="outset" w:sz="6" w:space="0" w:color="auto"/>
                  <w:bottom w:val="outset" w:sz="6" w:space="0" w:color="auto"/>
                  <w:right w:val="outset" w:sz="6" w:space="0" w:color="auto"/>
                </w:tcBorders>
              </w:tcPr>
              <w:p w14:paraId="6A6FB272"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5A1DA910" w14:textId="77777777" w:rsidR="003E18AE" w:rsidRPr="00B03C1D" w:rsidRDefault="003E18AE">
                <w:pPr>
                  <w:jc w:val="right"/>
                  <w:rPr>
                    <w:sz w:val="21"/>
                    <w:szCs w:val="21"/>
                  </w:rPr>
                </w:pPr>
              </w:p>
            </w:tc>
          </w:tr>
          <w:tr w:rsidR="003E18AE" w:rsidRPr="00B03C1D" w14:paraId="5EC8974F" w14:textId="77777777" w:rsidTr="00B03C1D">
            <w:sdt>
              <w:sdtPr>
                <w:rPr>
                  <w:sz w:val="21"/>
                  <w:szCs w:val="21"/>
                </w:rPr>
                <w:tag w:val="_PLD_f32672fc433d4e7486335f3e5b06a3ac"/>
                <w:id w:val="2083331851"/>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71BF24D6" w14:textId="77777777" w:rsidR="003E18AE" w:rsidRPr="00B03C1D" w:rsidRDefault="00C15D5C">
                    <w:pPr>
                      <w:ind w:firstLineChars="100" w:firstLine="210"/>
                      <w:rPr>
                        <w:sz w:val="21"/>
                        <w:szCs w:val="21"/>
                      </w:rPr>
                    </w:pPr>
                    <w:r w:rsidRPr="00B03C1D">
                      <w:rPr>
                        <w:rFonts w:hint="eastAsia"/>
                        <w:sz w:val="21"/>
                        <w:szCs w:val="21"/>
                      </w:rPr>
                      <w:t>拆入资金</w:t>
                    </w:r>
                  </w:p>
                </w:tc>
              </w:sdtContent>
            </w:sdt>
            <w:tc>
              <w:tcPr>
                <w:tcW w:w="1136" w:type="pct"/>
                <w:tcBorders>
                  <w:top w:val="outset" w:sz="6" w:space="0" w:color="auto"/>
                  <w:left w:val="outset" w:sz="6" w:space="0" w:color="auto"/>
                  <w:bottom w:val="outset" w:sz="6" w:space="0" w:color="auto"/>
                  <w:right w:val="outset" w:sz="6" w:space="0" w:color="auto"/>
                </w:tcBorders>
              </w:tcPr>
              <w:p w14:paraId="4CF51CA7"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725916B2" w14:textId="77777777" w:rsidR="003E18AE" w:rsidRPr="00B03C1D" w:rsidRDefault="003E18AE">
                <w:pPr>
                  <w:jc w:val="right"/>
                  <w:rPr>
                    <w:sz w:val="21"/>
                    <w:szCs w:val="21"/>
                  </w:rPr>
                </w:pPr>
              </w:p>
            </w:tc>
          </w:tr>
          <w:tr w:rsidR="003E18AE" w:rsidRPr="00B03C1D" w14:paraId="1E442D0A" w14:textId="77777777" w:rsidTr="00B03C1D">
            <w:tc>
              <w:tcPr>
                <w:tcW w:w="2723"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bf4bef1a752844d6935a6cb4ea118ad0"/>
                  <w:id w:val="1329244132"/>
                  <w:lock w:val="sdtLocked"/>
                </w:sdtPr>
                <w:sdtEndPr/>
                <w:sdtContent>
                  <w:p w14:paraId="50619A39" w14:textId="77777777" w:rsidR="003E18AE" w:rsidRPr="00B03C1D" w:rsidRDefault="00C15D5C">
                    <w:pPr>
                      <w:ind w:firstLineChars="100" w:firstLine="210"/>
                      <w:rPr>
                        <w:sz w:val="21"/>
                        <w:szCs w:val="21"/>
                      </w:rPr>
                    </w:pPr>
                    <w:r w:rsidRPr="00B03C1D">
                      <w:rPr>
                        <w:rFonts w:hint="eastAsia"/>
                        <w:sz w:val="21"/>
                        <w:szCs w:val="21"/>
                      </w:rPr>
                      <w:t>交易性金融负债</w:t>
                    </w:r>
                  </w:p>
                </w:sdtContent>
              </w:sdt>
            </w:tc>
            <w:tc>
              <w:tcPr>
                <w:tcW w:w="1136" w:type="pct"/>
                <w:tcBorders>
                  <w:top w:val="outset" w:sz="6" w:space="0" w:color="auto"/>
                  <w:left w:val="outset" w:sz="6" w:space="0" w:color="auto"/>
                  <w:bottom w:val="outset" w:sz="6" w:space="0" w:color="auto"/>
                  <w:right w:val="outset" w:sz="6" w:space="0" w:color="auto"/>
                </w:tcBorders>
              </w:tcPr>
              <w:p w14:paraId="4B666575"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324F10CC" w14:textId="77777777" w:rsidR="003E18AE" w:rsidRPr="00B03C1D" w:rsidRDefault="003E18AE">
                <w:pPr>
                  <w:jc w:val="right"/>
                  <w:rPr>
                    <w:sz w:val="21"/>
                    <w:szCs w:val="21"/>
                  </w:rPr>
                </w:pPr>
              </w:p>
            </w:tc>
          </w:tr>
          <w:tr w:rsidR="003E18AE" w:rsidRPr="00B03C1D" w14:paraId="5DCDDE7B" w14:textId="77777777" w:rsidTr="00B03C1D">
            <w:sdt>
              <w:sdtPr>
                <w:rPr>
                  <w:sz w:val="21"/>
                  <w:szCs w:val="21"/>
                </w:rPr>
                <w:tag w:val="_PLD_1ee407c55395475cb91506dee6664c5e"/>
                <w:id w:val="1958669331"/>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2939E697" w14:textId="77777777" w:rsidR="003E18AE" w:rsidRPr="00B03C1D" w:rsidRDefault="00C15D5C">
                    <w:pPr>
                      <w:ind w:firstLineChars="100" w:firstLine="210"/>
                      <w:rPr>
                        <w:sz w:val="21"/>
                        <w:szCs w:val="21"/>
                      </w:rPr>
                    </w:pPr>
                    <w:r w:rsidRPr="00B03C1D">
                      <w:rPr>
                        <w:rFonts w:hint="eastAsia"/>
                        <w:sz w:val="21"/>
                        <w:szCs w:val="21"/>
                      </w:rPr>
                      <w:t>衍生金融负债</w:t>
                    </w:r>
                  </w:p>
                </w:tc>
              </w:sdtContent>
            </w:sdt>
            <w:tc>
              <w:tcPr>
                <w:tcW w:w="1136" w:type="pct"/>
                <w:tcBorders>
                  <w:top w:val="outset" w:sz="6" w:space="0" w:color="auto"/>
                  <w:left w:val="outset" w:sz="6" w:space="0" w:color="auto"/>
                  <w:bottom w:val="outset" w:sz="6" w:space="0" w:color="auto"/>
                  <w:right w:val="outset" w:sz="6" w:space="0" w:color="auto"/>
                </w:tcBorders>
              </w:tcPr>
              <w:p w14:paraId="2D4FF43E"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6F59A9A4" w14:textId="77777777" w:rsidR="003E18AE" w:rsidRPr="00B03C1D" w:rsidRDefault="003E18AE">
                <w:pPr>
                  <w:jc w:val="right"/>
                  <w:rPr>
                    <w:sz w:val="21"/>
                    <w:szCs w:val="21"/>
                  </w:rPr>
                </w:pPr>
              </w:p>
            </w:tc>
          </w:tr>
          <w:tr w:rsidR="003E18AE" w:rsidRPr="00B03C1D" w14:paraId="3B0D9776" w14:textId="77777777" w:rsidTr="00B03C1D">
            <w:sdt>
              <w:sdtPr>
                <w:rPr>
                  <w:sz w:val="21"/>
                  <w:szCs w:val="21"/>
                </w:rPr>
                <w:tag w:val="_PLD_6391f0e50fce4f898e6484c15784ca03"/>
                <w:id w:val="-681905297"/>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3DDCEFB9" w14:textId="77777777" w:rsidR="003E18AE" w:rsidRPr="00B03C1D" w:rsidRDefault="00C15D5C">
                    <w:pPr>
                      <w:ind w:firstLineChars="100" w:firstLine="210"/>
                      <w:rPr>
                        <w:sz w:val="21"/>
                        <w:szCs w:val="21"/>
                      </w:rPr>
                    </w:pPr>
                    <w:r w:rsidRPr="00B03C1D">
                      <w:rPr>
                        <w:rFonts w:hint="eastAsia"/>
                        <w:sz w:val="21"/>
                        <w:szCs w:val="21"/>
                      </w:rPr>
                      <w:t>应付票据</w:t>
                    </w:r>
                  </w:p>
                </w:tc>
              </w:sdtContent>
            </w:sdt>
            <w:tc>
              <w:tcPr>
                <w:tcW w:w="1136" w:type="pct"/>
                <w:tcBorders>
                  <w:top w:val="outset" w:sz="6" w:space="0" w:color="auto"/>
                  <w:left w:val="outset" w:sz="6" w:space="0" w:color="auto"/>
                  <w:bottom w:val="outset" w:sz="6" w:space="0" w:color="auto"/>
                  <w:right w:val="outset" w:sz="6" w:space="0" w:color="auto"/>
                </w:tcBorders>
              </w:tcPr>
              <w:p w14:paraId="5FE55A48" w14:textId="5F8C17D0" w:rsidR="003E18AE" w:rsidRPr="00B03C1D" w:rsidRDefault="000B73EC">
                <w:pPr>
                  <w:jc w:val="right"/>
                  <w:rPr>
                    <w:sz w:val="21"/>
                    <w:szCs w:val="21"/>
                  </w:rPr>
                </w:pPr>
                <w:r w:rsidRPr="00B03C1D">
                  <w:rPr>
                    <w:sz w:val="21"/>
                    <w:szCs w:val="21"/>
                  </w:rPr>
                  <w:t>110,228,538.00</w:t>
                </w:r>
              </w:p>
            </w:tc>
            <w:tc>
              <w:tcPr>
                <w:tcW w:w="1141" w:type="pct"/>
                <w:tcBorders>
                  <w:top w:val="outset" w:sz="6" w:space="0" w:color="auto"/>
                  <w:left w:val="outset" w:sz="6" w:space="0" w:color="auto"/>
                  <w:bottom w:val="outset" w:sz="6" w:space="0" w:color="auto"/>
                  <w:right w:val="outset" w:sz="6" w:space="0" w:color="auto"/>
                </w:tcBorders>
                <w:vAlign w:val="center"/>
              </w:tcPr>
              <w:p w14:paraId="7CC56055" w14:textId="77777777" w:rsidR="003E18AE" w:rsidRPr="00B03C1D" w:rsidRDefault="00C15D5C">
                <w:pPr>
                  <w:jc w:val="right"/>
                  <w:rPr>
                    <w:sz w:val="21"/>
                    <w:szCs w:val="21"/>
                  </w:rPr>
                </w:pPr>
                <w:r w:rsidRPr="00B03C1D">
                  <w:rPr>
                    <w:rFonts w:hint="eastAsia"/>
                    <w:sz w:val="21"/>
                    <w:szCs w:val="21"/>
                  </w:rPr>
                  <w:t>122,890,000.00</w:t>
                </w:r>
              </w:p>
            </w:tc>
          </w:tr>
          <w:tr w:rsidR="003E18AE" w:rsidRPr="00B03C1D" w14:paraId="04A5E72C" w14:textId="77777777" w:rsidTr="00B03C1D">
            <w:sdt>
              <w:sdtPr>
                <w:rPr>
                  <w:sz w:val="21"/>
                  <w:szCs w:val="21"/>
                </w:rPr>
                <w:tag w:val="_PLD_d2e23282ffbe422e9cf5a5582fffd69c"/>
                <w:id w:val="-1307468903"/>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13786A01" w14:textId="77777777" w:rsidR="003E18AE" w:rsidRPr="00B03C1D" w:rsidRDefault="00C15D5C">
                    <w:pPr>
                      <w:ind w:firstLineChars="100" w:firstLine="210"/>
                      <w:rPr>
                        <w:sz w:val="21"/>
                        <w:szCs w:val="21"/>
                      </w:rPr>
                    </w:pPr>
                    <w:r w:rsidRPr="00B03C1D">
                      <w:rPr>
                        <w:rFonts w:hint="eastAsia"/>
                        <w:sz w:val="21"/>
                        <w:szCs w:val="21"/>
                      </w:rPr>
                      <w:t>应付账款</w:t>
                    </w:r>
                  </w:p>
                </w:tc>
              </w:sdtContent>
            </w:sdt>
            <w:tc>
              <w:tcPr>
                <w:tcW w:w="1136" w:type="pct"/>
                <w:tcBorders>
                  <w:top w:val="outset" w:sz="6" w:space="0" w:color="auto"/>
                  <w:left w:val="outset" w:sz="6" w:space="0" w:color="auto"/>
                  <w:bottom w:val="outset" w:sz="6" w:space="0" w:color="auto"/>
                  <w:right w:val="outset" w:sz="6" w:space="0" w:color="auto"/>
                </w:tcBorders>
              </w:tcPr>
              <w:p w14:paraId="0D875D91" w14:textId="1C7A5F48" w:rsidR="003E18AE" w:rsidRPr="00B03C1D" w:rsidRDefault="000B73EC">
                <w:pPr>
                  <w:jc w:val="right"/>
                  <w:rPr>
                    <w:sz w:val="21"/>
                    <w:szCs w:val="21"/>
                  </w:rPr>
                </w:pPr>
                <w:r w:rsidRPr="00B03C1D">
                  <w:rPr>
                    <w:sz w:val="21"/>
                    <w:szCs w:val="21"/>
                  </w:rPr>
                  <w:t>152,917,577.53</w:t>
                </w:r>
              </w:p>
            </w:tc>
            <w:tc>
              <w:tcPr>
                <w:tcW w:w="1141" w:type="pct"/>
                <w:tcBorders>
                  <w:top w:val="outset" w:sz="6" w:space="0" w:color="auto"/>
                  <w:left w:val="outset" w:sz="6" w:space="0" w:color="auto"/>
                  <w:bottom w:val="outset" w:sz="6" w:space="0" w:color="auto"/>
                  <w:right w:val="outset" w:sz="6" w:space="0" w:color="auto"/>
                </w:tcBorders>
                <w:vAlign w:val="center"/>
              </w:tcPr>
              <w:p w14:paraId="1D1D35CE" w14:textId="77777777" w:rsidR="003E18AE" w:rsidRPr="00B03C1D" w:rsidRDefault="00C15D5C">
                <w:pPr>
                  <w:jc w:val="right"/>
                  <w:rPr>
                    <w:sz w:val="21"/>
                    <w:szCs w:val="21"/>
                  </w:rPr>
                </w:pPr>
                <w:r w:rsidRPr="00B03C1D">
                  <w:rPr>
                    <w:rFonts w:hint="eastAsia"/>
                    <w:sz w:val="21"/>
                    <w:szCs w:val="21"/>
                  </w:rPr>
                  <w:t>217,397,747.52</w:t>
                </w:r>
              </w:p>
            </w:tc>
          </w:tr>
          <w:tr w:rsidR="003E18AE" w:rsidRPr="00B03C1D" w14:paraId="123FB38A" w14:textId="77777777" w:rsidTr="00B03C1D">
            <w:sdt>
              <w:sdtPr>
                <w:rPr>
                  <w:sz w:val="21"/>
                  <w:szCs w:val="21"/>
                </w:rPr>
                <w:tag w:val="_PLD_f034daaafe0a4643a35821bb04f42a83"/>
                <w:id w:val="1954205473"/>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6BA23376" w14:textId="77777777" w:rsidR="003E18AE" w:rsidRPr="00B03C1D" w:rsidRDefault="00C15D5C">
                    <w:pPr>
                      <w:ind w:firstLineChars="100" w:firstLine="210"/>
                      <w:rPr>
                        <w:sz w:val="21"/>
                        <w:szCs w:val="21"/>
                      </w:rPr>
                    </w:pPr>
                    <w:r w:rsidRPr="00B03C1D">
                      <w:rPr>
                        <w:rFonts w:hint="eastAsia"/>
                        <w:sz w:val="21"/>
                        <w:szCs w:val="21"/>
                      </w:rPr>
                      <w:t>预收款项</w:t>
                    </w:r>
                  </w:p>
                </w:tc>
              </w:sdtContent>
            </w:sdt>
            <w:tc>
              <w:tcPr>
                <w:tcW w:w="1136" w:type="pct"/>
                <w:tcBorders>
                  <w:top w:val="outset" w:sz="6" w:space="0" w:color="auto"/>
                  <w:left w:val="outset" w:sz="6" w:space="0" w:color="auto"/>
                  <w:bottom w:val="outset" w:sz="6" w:space="0" w:color="auto"/>
                  <w:right w:val="outset" w:sz="6" w:space="0" w:color="auto"/>
                </w:tcBorders>
              </w:tcPr>
              <w:p w14:paraId="489D23B6" w14:textId="39C49DEF" w:rsidR="003E18AE" w:rsidRPr="00B03C1D" w:rsidRDefault="00CE495A">
                <w:pPr>
                  <w:jc w:val="right"/>
                  <w:rPr>
                    <w:sz w:val="21"/>
                    <w:szCs w:val="21"/>
                  </w:rPr>
                </w:pPr>
                <w:r w:rsidRPr="00B03C1D">
                  <w:rPr>
                    <w:sz w:val="21"/>
                    <w:szCs w:val="21"/>
                  </w:rPr>
                  <w:t>1,518,958.20</w:t>
                </w:r>
              </w:p>
            </w:tc>
            <w:tc>
              <w:tcPr>
                <w:tcW w:w="1141" w:type="pct"/>
                <w:tcBorders>
                  <w:top w:val="outset" w:sz="6" w:space="0" w:color="auto"/>
                  <w:left w:val="outset" w:sz="6" w:space="0" w:color="auto"/>
                  <w:bottom w:val="outset" w:sz="6" w:space="0" w:color="auto"/>
                  <w:right w:val="outset" w:sz="6" w:space="0" w:color="auto"/>
                </w:tcBorders>
                <w:vAlign w:val="center"/>
              </w:tcPr>
              <w:p w14:paraId="4F6FE20C" w14:textId="77777777" w:rsidR="003E18AE" w:rsidRPr="00B03C1D" w:rsidRDefault="00C15D5C">
                <w:pPr>
                  <w:jc w:val="right"/>
                  <w:rPr>
                    <w:sz w:val="21"/>
                    <w:szCs w:val="21"/>
                  </w:rPr>
                </w:pPr>
                <w:r w:rsidRPr="00B03C1D">
                  <w:rPr>
                    <w:rFonts w:hint="eastAsia"/>
                    <w:sz w:val="21"/>
                    <w:szCs w:val="21"/>
                  </w:rPr>
                  <w:t>2,083,785.90</w:t>
                </w:r>
              </w:p>
            </w:tc>
          </w:tr>
          <w:tr w:rsidR="003E18AE" w:rsidRPr="00B03C1D" w14:paraId="34668FFA" w14:textId="77777777" w:rsidTr="00B03C1D">
            <w:tc>
              <w:tcPr>
                <w:tcW w:w="2723"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af3f1a0375104975a0113775ed98e9c1"/>
                  <w:id w:val="1126199068"/>
                  <w:lock w:val="sdtLocked"/>
                </w:sdtPr>
                <w:sdtEndPr/>
                <w:sdtContent>
                  <w:p w14:paraId="30D76C0E" w14:textId="77777777" w:rsidR="003E18AE" w:rsidRPr="00B03C1D" w:rsidRDefault="00C15D5C">
                    <w:pPr>
                      <w:ind w:firstLineChars="100" w:firstLine="210"/>
                      <w:rPr>
                        <w:sz w:val="21"/>
                        <w:szCs w:val="21"/>
                      </w:rPr>
                    </w:pPr>
                    <w:r w:rsidRPr="00B03C1D">
                      <w:rPr>
                        <w:rFonts w:hint="eastAsia"/>
                        <w:sz w:val="21"/>
                        <w:szCs w:val="21"/>
                      </w:rPr>
                      <w:t>合同负债</w:t>
                    </w:r>
                  </w:p>
                </w:sdtContent>
              </w:sdt>
            </w:tc>
            <w:tc>
              <w:tcPr>
                <w:tcW w:w="1136" w:type="pct"/>
                <w:tcBorders>
                  <w:top w:val="outset" w:sz="6" w:space="0" w:color="auto"/>
                  <w:left w:val="outset" w:sz="6" w:space="0" w:color="auto"/>
                  <w:bottom w:val="outset" w:sz="6" w:space="0" w:color="auto"/>
                  <w:right w:val="outset" w:sz="6" w:space="0" w:color="auto"/>
                </w:tcBorders>
              </w:tcPr>
              <w:p w14:paraId="53593465" w14:textId="1DD01D11" w:rsidR="003E18AE" w:rsidRPr="00B03C1D" w:rsidRDefault="00CE495A">
                <w:pPr>
                  <w:jc w:val="right"/>
                  <w:rPr>
                    <w:sz w:val="21"/>
                    <w:szCs w:val="21"/>
                  </w:rPr>
                </w:pPr>
                <w:r w:rsidRPr="00B03C1D">
                  <w:rPr>
                    <w:sz w:val="21"/>
                    <w:szCs w:val="21"/>
                  </w:rPr>
                  <w:t>430,207,348.74</w:t>
                </w:r>
              </w:p>
            </w:tc>
            <w:tc>
              <w:tcPr>
                <w:tcW w:w="1141" w:type="pct"/>
                <w:tcBorders>
                  <w:top w:val="outset" w:sz="6" w:space="0" w:color="auto"/>
                  <w:left w:val="outset" w:sz="6" w:space="0" w:color="auto"/>
                  <w:bottom w:val="outset" w:sz="6" w:space="0" w:color="auto"/>
                  <w:right w:val="outset" w:sz="6" w:space="0" w:color="auto"/>
                </w:tcBorders>
                <w:vAlign w:val="center"/>
              </w:tcPr>
              <w:p w14:paraId="203BE255" w14:textId="77777777" w:rsidR="003E18AE" w:rsidRPr="00B03C1D" w:rsidRDefault="00C15D5C">
                <w:pPr>
                  <w:jc w:val="right"/>
                  <w:rPr>
                    <w:sz w:val="21"/>
                    <w:szCs w:val="21"/>
                  </w:rPr>
                </w:pPr>
                <w:r w:rsidRPr="00B03C1D">
                  <w:rPr>
                    <w:rFonts w:hint="eastAsia"/>
                    <w:sz w:val="21"/>
                    <w:szCs w:val="21"/>
                  </w:rPr>
                  <w:t>323,416,887.22</w:t>
                </w:r>
              </w:p>
            </w:tc>
          </w:tr>
          <w:tr w:rsidR="003E18AE" w:rsidRPr="00B03C1D" w14:paraId="1BB4F8BE" w14:textId="77777777" w:rsidTr="00B03C1D">
            <w:sdt>
              <w:sdtPr>
                <w:rPr>
                  <w:sz w:val="21"/>
                  <w:szCs w:val="21"/>
                </w:rPr>
                <w:tag w:val="_PLD_1edd535f11d6483385e616607132e2c0"/>
                <w:id w:val="2090348500"/>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5DAE2D08" w14:textId="77777777" w:rsidR="003E18AE" w:rsidRPr="00B03C1D" w:rsidRDefault="00C15D5C">
                    <w:pPr>
                      <w:ind w:firstLineChars="100" w:firstLine="210"/>
                      <w:rPr>
                        <w:sz w:val="21"/>
                        <w:szCs w:val="21"/>
                      </w:rPr>
                    </w:pPr>
                    <w:r w:rsidRPr="00B03C1D">
                      <w:rPr>
                        <w:rFonts w:hint="eastAsia"/>
                        <w:sz w:val="21"/>
                        <w:szCs w:val="21"/>
                      </w:rPr>
                      <w:t>卖出回购金融资产款</w:t>
                    </w:r>
                  </w:p>
                </w:tc>
              </w:sdtContent>
            </w:sdt>
            <w:tc>
              <w:tcPr>
                <w:tcW w:w="1136" w:type="pct"/>
                <w:tcBorders>
                  <w:top w:val="outset" w:sz="6" w:space="0" w:color="auto"/>
                  <w:left w:val="outset" w:sz="6" w:space="0" w:color="auto"/>
                  <w:bottom w:val="outset" w:sz="6" w:space="0" w:color="auto"/>
                  <w:right w:val="outset" w:sz="6" w:space="0" w:color="auto"/>
                </w:tcBorders>
              </w:tcPr>
              <w:p w14:paraId="7E02631F"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3CA18696" w14:textId="77777777" w:rsidR="003E18AE" w:rsidRPr="00B03C1D" w:rsidRDefault="003E18AE">
                <w:pPr>
                  <w:jc w:val="right"/>
                  <w:rPr>
                    <w:sz w:val="21"/>
                    <w:szCs w:val="21"/>
                  </w:rPr>
                </w:pPr>
              </w:p>
            </w:tc>
          </w:tr>
          <w:tr w:rsidR="003E18AE" w:rsidRPr="00B03C1D" w14:paraId="2FBFB9DD" w14:textId="77777777" w:rsidTr="00B03C1D">
            <w:sdt>
              <w:sdtPr>
                <w:rPr>
                  <w:sz w:val="21"/>
                  <w:szCs w:val="21"/>
                </w:rPr>
                <w:tag w:val="_PLD_c32fa7d938db4ab491a4bab55dba9d74"/>
                <w:id w:val="-1210492616"/>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08B7591C" w14:textId="77777777" w:rsidR="003E18AE" w:rsidRPr="00B03C1D" w:rsidRDefault="00C15D5C">
                    <w:pPr>
                      <w:ind w:firstLineChars="100" w:firstLine="210"/>
                      <w:rPr>
                        <w:sz w:val="21"/>
                        <w:szCs w:val="21"/>
                      </w:rPr>
                    </w:pPr>
                    <w:r w:rsidRPr="00B03C1D">
                      <w:rPr>
                        <w:rFonts w:hint="eastAsia"/>
                        <w:sz w:val="21"/>
                        <w:szCs w:val="21"/>
                      </w:rPr>
                      <w:t>吸收存款及同业存放</w:t>
                    </w:r>
                  </w:p>
                </w:tc>
              </w:sdtContent>
            </w:sdt>
            <w:tc>
              <w:tcPr>
                <w:tcW w:w="1136" w:type="pct"/>
                <w:tcBorders>
                  <w:top w:val="outset" w:sz="6" w:space="0" w:color="auto"/>
                  <w:left w:val="outset" w:sz="6" w:space="0" w:color="auto"/>
                  <w:bottom w:val="outset" w:sz="6" w:space="0" w:color="auto"/>
                  <w:right w:val="outset" w:sz="6" w:space="0" w:color="auto"/>
                </w:tcBorders>
              </w:tcPr>
              <w:p w14:paraId="7CE2309B"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0C6F954F" w14:textId="77777777" w:rsidR="003E18AE" w:rsidRPr="00B03C1D" w:rsidRDefault="003E18AE">
                <w:pPr>
                  <w:jc w:val="right"/>
                  <w:rPr>
                    <w:sz w:val="21"/>
                    <w:szCs w:val="21"/>
                  </w:rPr>
                </w:pPr>
              </w:p>
            </w:tc>
          </w:tr>
          <w:tr w:rsidR="003E18AE" w:rsidRPr="00B03C1D" w14:paraId="00F30DC3" w14:textId="77777777" w:rsidTr="00B03C1D">
            <w:sdt>
              <w:sdtPr>
                <w:rPr>
                  <w:sz w:val="21"/>
                  <w:szCs w:val="21"/>
                </w:rPr>
                <w:tag w:val="_PLD_0102f87fafdd4705a07be064a4d1e437"/>
                <w:id w:val="-1770150539"/>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694A15AB" w14:textId="77777777" w:rsidR="003E18AE" w:rsidRPr="00B03C1D" w:rsidRDefault="00C15D5C">
                    <w:pPr>
                      <w:ind w:firstLineChars="100" w:firstLine="210"/>
                      <w:rPr>
                        <w:sz w:val="21"/>
                        <w:szCs w:val="21"/>
                      </w:rPr>
                    </w:pPr>
                    <w:r w:rsidRPr="00B03C1D">
                      <w:rPr>
                        <w:rFonts w:hint="eastAsia"/>
                        <w:sz w:val="21"/>
                        <w:szCs w:val="21"/>
                      </w:rPr>
                      <w:t>代理买卖证券款</w:t>
                    </w:r>
                  </w:p>
                </w:tc>
              </w:sdtContent>
            </w:sdt>
            <w:tc>
              <w:tcPr>
                <w:tcW w:w="1136" w:type="pct"/>
                <w:tcBorders>
                  <w:top w:val="outset" w:sz="6" w:space="0" w:color="auto"/>
                  <w:left w:val="outset" w:sz="6" w:space="0" w:color="auto"/>
                  <w:bottom w:val="outset" w:sz="6" w:space="0" w:color="auto"/>
                  <w:right w:val="outset" w:sz="6" w:space="0" w:color="auto"/>
                </w:tcBorders>
              </w:tcPr>
              <w:p w14:paraId="5A2E3EC6"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3B2B2339" w14:textId="77777777" w:rsidR="003E18AE" w:rsidRPr="00B03C1D" w:rsidRDefault="003E18AE">
                <w:pPr>
                  <w:jc w:val="right"/>
                  <w:rPr>
                    <w:sz w:val="21"/>
                    <w:szCs w:val="21"/>
                  </w:rPr>
                </w:pPr>
              </w:p>
            </w:tc>
          </w:tr>
          <w:tr w:rsidR="003E18AE" w:rsidRPr="00B03C1D" w14:paraId="4C81903F" w14:textId="77777777" w:rsidTr="00B03C1D">
            <w:sdt>
              <w:sdtPr>
                <w:rPr>
                  <w:sz w:val="21"/>
                  <w:szCs w:val="21"/>
                </w:rPr>
                <w:tag w:val="_PLD_5cbd1f8c2e25440ca1732f6184e338e7"/>
                <w:id w:val="-1479298926"/>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0763B355" w14:textId="77777777" w:rsidR="003E18AE" w:rsidRPr="00B03C1D" w:rsidRDefault="00C15D5C">
                    <w:pPr>
                      <w:ind w:firstLineChars="100" w:firstLine="210"/>
                      <w:rPr>
                        <w:sz w:val="21"/>
                        <w:szCs w:val="21"/>
                      </w:rPr>
                    </w:pPr>
                    <w:r w:rsidRPr="00B03C1D">
                      <w:rPr>
                        <w:rFonts w:hint="eastAsia"/>
                        <w:sz w:val="21"/>
                        <w:szCs w:val="21"/>
                      </w:rPr>
                      <w:t>代理承销证券款</w:t>
                    </w:r>
                  </w:p>
                </w:tc>
              </w:sdtContent>
            </w:sdt>
            <w:tc>
              <w:tcPr>
                <w:tcW w:w="1136" w:type="pct"/>
                <w:tcBorders>
                  <w:top w:val="outset" w:sz="6" w:space="0" w:color="auto"/>
                  <w:left w:val="outset" w:sz="6" w:space="0" w:color="auto"/>
                  <w:bottom w:val="outset" w:sz="6" w:space="0" w:color="auto"/>
                  <w:right w:val="outset" w:sz="6" w:space="0" w:color="auto"/>
                </w:tcBorders>
              </w:tcPr>
              <w:p w14:paraId="16E36DEB"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2DFC8B87" w14:textId="77777777" w:rsidR="003E18AE" w:rsidRPr="00B03C1D" w:rsidRDefault="003E18AE">
                <w:pPr>
                  <w:jc w:val="right"/>
                  <w:rPr>
                    <w:sz w:val="21"/>
                    <w:szCs w:val="21"/>
                  </w:rPr>
                </w:pPr>
              </w:p>
            </w:tc>
          </w:tr>
          <w:tr w:rsidR="003E18AE" w:rsidRPr="00B03C1D" w14:paraId="5D41F5F0" w14:textId="77777777" w:rsidTr="00B03C1D">
            <w:sdt>
              <w:sdtPr>
                <w:rPr>
                  <w:sz w:val="21"/>
                  <w:szCs w:val="21"/>
                </w:rPr>
                <w:tag w:val="_PLD_5d163d45b8b245298cda2b89e675abdb"/>
                <w:id w:val="-740106242"/>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2187AD0C" w14:textId="77777777" w:rsidR="003E18AE" w:rsidRPr="00B03C1D" w:rsidRDefault="00C15D5C">
                    <w:pPr>
                      <w:ind w:firstLineChars="100" w:firstLine="210"/>
                      <w:rPr>
                        <w:sz w:val="21"/>
                        <w:szCs w:val="21"/>
                      </w:rPr>
                    </w:pPr>
                    <w:r w:rsidRPr="00B03C1D">
                      <w:rPr>
                        <w:rFonts w:hint="eastAsia"/>
                        <w:sz w:val="21"/>
                        <w:szCs w:val="21"/>
                      </w:rPr>
                      <w:t>应付职工薪酬</w:t>
                    </w:r>
                  </w:p>
                </w:tc>
              </w:sdtContent>
            </w:sdt>
            <w:tc>
              <w:tcPr>
                <w:tcW w:w="1136" w:type="pct"/>
                <w:tcBorders>
                  <w:top w:val="outset" w:sz="6" w:space="0" w:color="auto"/>
                  <w:left w:val="outset" w:sz="6" w:space="0" w:color="auto"/>
                  <w:bottom w:val="outset" w:sz="6" w:space="0" w:color="auto"/>
                  <w:right w:val="outset" w:sz="6" w:space="0" w:color="auto"/>
                </w:tcBorders>
              </w:tcPr>
              <w:p w14:paraId="6D067395" w14:textId="08418CB0" w:rsidR="003E18AE" w:rsidRPr="00B03C1D" w:rsidRDefault="000B73EC">
                <w:pPr>
                  <w:jc w:val="right"/>
                  <w:rPr>
                    <w:sz w:val="21"/>
                    <w:szCs w:val="21"/>
                  </w:rPr>
                </w:pPr>
                <w:r w:rsidRPr="00B03C1D">
                  <w:rPr>
                    <w:sz w:val="21"/>
                    <w:szCs w:val="21"/>
                  </w:rPr>
                  <w:t>3,434,261.17</w:t>
                </w:r>
              </w:p>
            </w:tc>
            <w:tc>
              <w:tcPr>
                <w:tcW w:w="1141" w:type="pct"/>
                <w:tcBorders>
                  <w:top w:val="outset" w:sz="6" w:space="0" w:color="auto"/>
                  <w:left w:val="outset" w:sz="6" w:space="0" w:color="auto"/>
                  <w:bottom w:val="outset" w:sz="6" w:space="0" w:color="auto"/>
                  <w:right w:val="outset" w:sz="6" w:space="0" w:color="auto"/>
                </w:tcBorders>
                <w:vAlign w:val="center"/>
              </w:tcPr>
              <w:p w14:paraId="2B8D0D3F" w14:textId="77777777" w:rsidR="003E18AE" w:rsidRPr="00B03C1D" w:rsidRDefault="00C15D5C">
                <w:pPr>
                  <w:jc w:val="right"/>
                  <w:rPr>
                    <w:sz w:val="21"/>
                    <w:szCs w:val="21"/>
                  </w:rPr>
                </w:pPr>
                <w:r w:rsidRPr="00B03C1D">
                  <w:rPr>
                    <w:rFonts w:hint="eastAsia"/>
                    <w:sz w:val="21"/>
                    <w:szCs w:val="21"/>
                  </w:rPr>
                  <w:t>3,447,122.71</w:t>
                </w:r>
              </w:p>
            </w:tc>
          </w:tr>
          <w:tr w:rsidR="003E18AE" w:rsidRPr="00B03C1D" w14:paraId="535E63A7" w14:textId="77777777" w:rsidTr="00B03C1D">
            <w:sdt>
              <w:sdtPr>
                <w:rPr>
                  <w:sz w:val="21"/>
                  <w:szCs w:val="21"/>
                </w:rPr>
                <w:tag w:val="_PLD_48666c59ce6e448caa0e0ce3f4b76a97"/>
                <w:id w:val="-943999469"/>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4684E00A" w14:textId="77777777" w:rsidR="003E18AE" w:rsidRPr="00B03C1D" w:rsidRDefault="00C15D5C">
                    <w:pPr>
                      <w:ind w:firstLineChars="100" w:firstLine="210"/>
                      <w:rPr>
                        <w:sz w:val="21"/>
                        <w:szCs w:val="21"/>
                      </w:rPr>
                    </w:pPr>
                    <w:r w:rsidRPr="00B03C1D">
                      <w:rPr>
                        <w:rFonts w:hint="eastAsia"/>
                        <w:sz w:val="21"/>
                        <w:szCs w:val="21"/>
                      </w:rPr>
                      <w:t>应交税费</w:t>
                    </w:r>
                  </w:p>
                </w:tc>
              </w:sdtContent>
            </w:sdt>
            <w:tc>
              <w:tcPr>
                <w:tcW w:w="1136" w:type="pct"/>
                <w:tcBorders>
                  <w:top w:val="outset" w:sz="6" w:space="0" w:color="auto"/>
                  <w:left w:val="outset" w:sz="6" w:space="0" w:color="auto"/>
                  <w:bottom w:val="outset" w:sz="6" w:space="0" w:color="auto"/>
                  <w:right w:val="outset" w:sz="6" w:space="0" w:color="auto"/>
                </w:tcBorders>
              </w:tcPr>
              <w:p w14:paraId="7293B007" w14:textId="55B8E1AE" w:rsidR="003E18AE" w:rsidRPr="00B03C1D" w:rsidRDefault="00D9518F">
                <w:pPr>
                  <w:jc w:val="right"/>
                  <w:rPr>
                    <w:sz w:val="21"/>
                    <w:szCs w:val="21"/>
                  </w:rPr>
                </w:pPr>
                <w:r w:rsidRPr="00B03C1D">
                  <w:rPr>
                    <w:sz w:val="21"/>
                    <w:szCs w:val="21"/>
                  </w:rPr>
                  <w:t>27,302,834.69</w:t>
                </w:r>
              </w:p>
            </w:tc>
            <w:tc>
              <w:tcPr>
                <w:tcW w:w="1141" w:type="pct"/>
                <w:tcBorders>
                  <w:top w:val="outset" w:sz="6" w:space="0" w:color="auto"/>
                  <w:left w:val="outset" w:sz="6" w:space="0" w:color="auto"/>
                  <w:bottom w:val="outset" w:sz="6" w:space="0" w:color="auto"/>
                  <w:right w:val="outset" w:sz="6" w:space="0" w:color="auto"/>
                </w:tcBorders>
                <w:vAlign w:val="center"/>
              </w:tcPr>
              <w:p w14:paraId="26D4F8ED" w14:textId="77777777" w:rsidR="003E18AE" w:rsidRPr="00B03C1D" w:rsidRDefault="00C15D5C">
                <w:pPr>
                  <w:jc w:val="right"/>
                  <w:rPr>
                    <w:sz w:val="21"/>
                    <w:szCs w:val="21"/>
                  </w:rPr>
                </w:pPr>
                <w:r w:rsidRPr="00B03C1D">
                  <w:rPr>
                    <w:rFonts w:hint="eastAsia"/>
                    <w:sz w:val="21"/>
                    <w:szCs w:val="21"/>
                  </w:rPr>
                  <w:t>30,814,131.58</w:t>
                </w:r>
              </w:p>
            </w:tc>
          </w:tr>
          <w:tr w:rsidR="003E18AE" w:rsidRPr="00B03C1D" w14:paraId="1698E19A" w14:textId="77777777" w:rsidTr="00B03C1D">
            <w:sdt>
              <w:sdtPr>
                <w:rPr>
                  <w:sz w:val="21"/>
                  <w:szCs w:val="21"/>
                </w:rPr>
                <w:tag w:val="_PLD_26d5b787ddf04ff2a5df954c80c90185"/>
                <w:id w:val="-1623909242"/>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6721E96A" w14:textId="77777777" w:rsidR="003E18AE" w:rsidRPr="00B03C1D" w:rsidRDefault="00C15D5C">
                    <w:pPr>
                      <w:ind w:firstLineChars="100" w:firstLine="210"/>
                      <w:rPr>
                        <w:sz w:val="21"/>
                        <w:szCs w:val="21"/>
                      </w:rPr>
                    </w:pPr>
                    <w:r w:rsidRPr="00B03C1D">
                      <w:rPr>
                        <w:rFonts w:hint="eastAsia"/>
                        <w:sz w:val="21"/>
                        <w:szCs w:val="21"/>
                      </w:rPr>
                      <w:t>其他应付款</w:t>
                    </w:r>
                  </w:p>
                </w:tc>
              </w:sdtContent>
            </w:sdt>
            <w:tc>
              <w:tcPr>
                <w:tcW w:w="1136" w:type="pct"/>
                <w:tcBorders>
                  <w:top w:val="outset" w:sz="6" w:space="0" w:color="auto"/>
                  <w:left w:val="outset" w:sz="6" w:space="0" w:color="auto"/>
                  <w:bottom w:val="outset" w:sz="6" w:space="0" w:color="auto"/>
                  <w:right w:val="outset" w:sz="6" w:space="0" w:color="auto"/>
                </w:tcBorders>
              </w:tcPr>
              <w:p w14:paraId="1B0468FE" w14:textId="6D330909" w:rsidR="003E18AE" w:rsidRPr="00B03C1D" w:rsidRDefault="00D9518F">
                <w:pPr>
                  <w:jc w:val="right"/>
                  <w:rPr>
                    <w:sz w:val="21"/>
                    <w:szCs w:val="21"/>
                  </w:rPr>
                </w:pPr>
                <w:r w:rsidRPr="00B03C1D">
                  <w:rPr>
                    <w:sz w:val="21"/>
                    <w:szCs w:val="21"/>
                  </w:rPr>
                  <w:t>830,576,743.81</w:t>
                </w:r>
              </w:p>
            </w:tc>
            <w:tc>
              <w:tcPr>
                <w:tcW w:w="1141" w:type="pct"/>
                <w:tcBorders>
                  <w:top w:val="outset" w:sz="6" w:space="0" w:color="auto"/>
                  <w:left w:val="outset" w:sz="6" w:space="0" w:color="auto"/>
                  <w:bottom w:val="outset" w:sz="6" w:space="0" w:color="auto"/>
                  <w:right w:val="outset" w:sz="6" w:space="0" w:color="auto"/>
                </w:tcBorders>
                <w:vAlign w:val="center"/>
              </w:tcPr>
              <w:p w14:paraId="133C97D1" w14:textId="77777777" w:rsidR="003E18AE" w:rsidRPr="00B03C1D" w:rsidRDefault="00C15D5C">
                <w:pPr>
                  <w:jc w:val="right"/>
                  <w:rPr>
                    <w:sz w:val="21"/>
                    <w:szCs w:val="21"/>
                  </w:rPr>
                </w:pPr>
                <w:r w:rsidRPr="00B03C1D">
                  <w:rPr>
                    <w:rFonts w:hint="eastAsia"/>
                    <w:sz w:val="21"/>
                    <w:szCs w:val="21"/>
                  </w:rPr>
                  <w:t>849,023,219.04</w:t>
                </w:r>
              </w:p>
            </w:tc>
          </w:tr>
          <w:tr w:rsidR="003E18AE" w:rsidRPr="00B03C1D" w14:paraId="67DA80B1" w14:textId="77777777" w:rsidTr="00B03C1D">
            <w:sdt>
              <w:sdtPr>
                <w:rPr>
                  <w:sz w:val="21"/>
                  <w:szCs w:val="21"/>
                </w:rPr>
                <w:tag w:val="_PLD_9caeac113a594533a0c5c8283ac740de"/>
                <w:id w:val="264278869"/>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02139F06" w14:textId="77777777" w:rsidR="003E18AE" w:rsidRPr="00B03C1D" w:rsidRDefault="00C15D5C">
                    <w:pPr>
                      <w:ind w:firstLineChars="100" w:firstLine="210"/>
                      <w:rPr>
                        <w:sz w:val="21"/>
                        <w:szCs w:val="21"/>
                      </w:rPr>
                    </w:pPr>
                    <w:r w:rsidRPr="00B03C1D">
                      <w:rPr>
                        <w:rFonts w:hint="eastAsia"/>
                        <w:sz w:val="21"/>
                        <w:szCs w:val="21"/>
                      </w:rPr>
                      <w:t>其中：应付利息</w:t>
                    </w:r>
                  </w:p>
                </w:tc>
              </w:sdtContent>
            </w:sdt>
            <w:tc>
              <w:tcPr>
                <w:tcW w:w="1136" w:type="pct"/>
                <w:tcBorders>
                  <w:top w:val="outset" w:sz="6" w:space="0" w:color="auto"/>
                  <w:left w:val="outset" w:sz="6" w:space="0" w:color="auto"/>
                  <w:bottom w:val="outset" w:sz="6" w:space="0" w:color="auto"/>
                  <w:right w:val="outset" w:sz="6" w:space="0" w:color="auto"/>
                </w:tcBorders>
              </w:tcPr>
              <w:p w14:paraId="45C866FF" w14:textId="167E0381" w:rsidR="003E18AE" w:rsidRPr="00B03C1D" w:rsidRDefault="000B73EC">
                <w:pPr>
                  <w:jc w:val="right"/>
                  <w:rPr>
                    <w:sz w:val="21"/>
                    <w:szCs w:val="21"/>
                  </w:rPr>
                </w:pPr>
                <w:r w:rsidRPr="00B03C1D">
                  <w:rPr>
                    <w:sz w:val="21"/>
                    <w:szCs w:val="21"/>
                  </w:rPr>
                  <w:t>1,900,381.85</w:t>
                </w:r>
              </w:p>
            </w:tc>
            <w:tc>
              <w:tcPr>
                <w:tcW w:w="1141" w:type="pct"/>
                <w:tcBorders>
                  <w:top w:val="outset" w:sz="6" w:space="0" w:color="auto"/>
                  <w:left w:val="outset" w:sz="6" w:space="0" w:color="auto"/>
                  <w:bottom w:val="outset" w:sz="6" w:space="0" w:color="auto"/>
                  <w:right w:val="outset" w:sz="6" w:space="0" w:color="auto"/>
                </w:tcBorders>
              </w:tcPr>
              <w:p w14:paraId="342418DC" w14:textId="77777777" w:rsidR="003E18AE" w:rsidRPr="00B03C1D" w:rsidRDefault="003E18AE">
                <w:pPr>
                  <w:jc w:val="right"/>
                  <w:rPr>
                    <w:sz w:val="21"/>
                    <w:szCs w:val="21"/>
                  </w:rPr>
                </w:pPr>
              </w:p>
            </w:tc>
          </w:tr>
          <w:tr w:rsidR="003E18AE" w:rsidRPr="00B03C1D" w14:paraId="17067040" w14:textId="77777777" w:rsidTr="00B03C1D">
            <w:sdt>
              <w:sdtPr>
                <w:rPr>
                  <w:sz w:val="21"/>
                  <w:szCs w:val="21"/>
                </w:rPr>
                <w:tag w:val="_PLD_4b2e12db06b0403fa0e5aadd48942dcc"/>
                <w:id w:val="511733107"/>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4487FF29" w14:textId="77777777" w:rsidR="003E18AE" w:rsidRPr="00B03C1D" w:rsidRDefault="00C15D5C">
                    <w:pPr>
                      <w:ind w:firstLineChars="400" w:firstLine="840"/>
                      <w:rPr>
                        <w:sz w:val="21"/>
                        <w:szCs w:val="21"/>
                      </w:rPr>
                    </w:pPr>
                    <w:r w:rsidRPr="00B03C1D">
                      <w:rPr>
                        <w:rFonts w:hint="eastAsia"/>
                        <w:sz w:val="21"/>
                        <w:szCs w:val="21"/>
                      </w:rPr>
                      <w:t>应付股利</w:t>
                    </w:r>
                  </w:p>
                </w:tc>
              </w:sdtContent>
            </w:sdt>
            <w:tc>
              <w:tcPr>
                <w:tcW w:w="1136" w:type="pct"/>
                <w:tcBorders>
                  <w:top w:val="outset" w:sz="6" w:space="0" w:color="auto"/>
                  <w:left w:val="outset" w:sz="6" w:space="0" w:color="auto"/>
                  <w:bottom w:val="outset" w:sz="6" w:space="0" w:color="auto"/>
                  <w:right w:val="outset" w:sz="6" w:space="0" w:color="auto"/>
                </w:tcBorders>
              </w:tcPr>
              <w:p w14:paraId="3054A136" w14:textId="7B59330B" w:rsidR="003E18AE" w:rsidRPr="00B03C1D" w:rsidRDefault="000B73EC">
                <w:pPr>
                  <w:jc w:val="right"/>
                  <w:rPr>
                    <w:sz w:val="21"/>
                    <w:szCs w:val="21"/>
                  </w:rPr>
                </w:pPr>
                <w:r w:rsidRPr="00B03C1D">
                  <w:rPr>
                    <w:sz w:val="21"/>
                    <w:szCs w:val="21"/>
                  </w:rPr>
                  <w:t>3,643.29</w:t>
                </w:r>
              </w:p>
            </w:tc>
            <w:tc>
              <w:tcPr>
                <w:tcW w:w="1141" w:type="pct"/>
                <w:tcBorders>
                  <w:top w:val="outset" w:sz="6" w:space="0" w:color="auto"/>
                  <w:left w:val="outset" w:sz="6" w:space="0" w:color="auto"/>
                  <w:bottom w:val="outset" w:sz="6" w:space="0" w:color="auto"/>
                  <w:right w:val="outset" w:sz="6" w:space="0" w:color="auto"/>
                </w:tcBorders>
              </w:tcPr>
              <w:p w14:paraId="39B95BE0" w14:textId="77777777" w:rsidR="003E18AE" w:rsidRPr="00B03C1D" w:rsidRDefault="00C15D5C">
                <w:pPr>
                  <w:jc w:val="right"/>
                  <w:rPr>
                    <w:sz w:val="21"/>
                    <w:szCs w:val="21"/>
                  </w:rPr>
                </w:pPr>
                <w:r w:rsidRPr="00B03C1D">
                  <w:rPr>
                    <w:rFonts w:hint="eastAsia"/>
                    <w:sz w:val="21"/>
                    <w:szCs w:val="21"/>
                  </w:rPr>
                  <w:t>607,501.66</w:t>
                </w:r>
              </w:p>
            </w:tc>
          </w:tr>
          <w:tr w:rsidR="003E18AE" w:rsidRPr="00B03C1D" w14:paraId="209A5287" w14:textId="77777777" w:rsidTr="00B03C1D">
            <w:sdt>
              <w:sdtPr>
                <w:rPr>
                  <w:sz w:val="21"/>
                  <w:szCs w:val="21"/>
                </w:rPr>
                <w:tag w:val="_PLD_1f0b4ff271504d8d98c487105e35f81b"/>
                <w:id w:val="-779568439"/>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6D0D12DA" w14:textId="77777777" w:rsidR="003E18AE" w:rsidRPr="00B03C1D" w:rsidRDefault="00C15D5C">
                    <w:pPr>
                      <w:ind w:firstLineChars="100" w:firstLine="210"/>
                      <w:rPr>
                        <w:sz w:val="21"/>
                        <w:szCs w:val="21"/>
                      </w:rPr>
                    </w:pPr>
                    <w:r w:rsidRPr="00B03C1D">
                      <w:rPr>
                        <w:rFonts w:hint="eastAsia"/>
                        <w:sz w:val="21"/>
                        <w:szCs w:val="21"/>
                      </w:rPr>
                      <w:t>应付手续费及佣金</w:t>
                    </w:r>
                  </w:p>
                </w:tc>
              </w:sdtContent>
            </w:sdt>
            <w:tc>
              <w:tcPr>
                <w:tcW w:w="1136" w:type="pct"/>
                <w:tcBorders>
                  <w:top w:val="outset" w:sz="6" w:space="0" w:color="auto"/>
                  <w:left w:val="outset" w:sz="6" w:space="0" w:color="auto"/>
                  <w:bottom w:val="outset" w:sz="6" w:space="0" w:color="auto"/>
                  <w:right w:val="outset" w:sz="6" w:space="0" w:color="auto"/>
                </w:tcBorders>
              </w:tcPr>
              <w:p w14:paraId="2999199A"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7177EBB4" w14:textId="77777777" w:rsidR="003E18AE" w:rsidRPr="00B03C1D" w:rsidRDefault="003E18AE">
                <w:pPr>
                  <w:jc w:val="right"/>
                  <w:rPr>
                    <w:sz w:val="21"/>
                    <w:szCs w:val="21"/>
                  </w:rPr>
                </w:pPr>
              </w:p>
            </w:tc>
          </w:tr>
          <w:tr w:rsidR="003E18AE" w:rsidRPr="00B03C1D" w14:paraId="64B0464E" w14:textId="77777777" w:rsidTr="00B03C1D">
            <w:sdt>
              <w:sdtPr>
                <w:rPr>
                  <w:sz w:val="21"/>
                  <w:szCs w:val="21"/>
                </w:rPr>
                <w:tag w:val="_PLD_5ea6f1136a0a4b8daa6f783ed312e477"/>
                <w:id w:val="-438988398"/>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5B5CBB84" w14:textId="77777777" w:rsidR="003E18AE" w:rsidRPr="00B03C1D" w:rsidRDefault="00C15D5C">
                    <w:pPr>
                      <w:ind w:firstLineChars="100" w:firstLine="210"/>
                      <w:rPr>
                        <w:sz w:val="21"/>
                        <w:szCs w:val="21"/>
                      </w:rPr>
                    </w:pPr>
                    <w:r w:rsidRPr="00B03C1D">
                      <w:rPr>
                        <w:rFonts w:hint="eastAsia"/>
                        <w:sz w:val="21"/>
                        <w:szCs w:val="21"/>
                      </w:rPr>
                      <w:t>应付分保账款</w:t>
                    </w:r>
                  </w:p>
                </w:tc>
              </w:sdtContent>
            </w:sdt>
            <w:tc>
              <w:tcPr>
                <w:tcW w:w="1136" w:type="pct"/>
                <w:tcBorders>
                  <w:top w:val="outset" w:sz="6" w:space="0" w:color="auto"/>
                  <w:left w:val="outset" w:sz="6" w:space="0" w:color="auto"/>
                  <w:bottom w:val="outset" w:sz="6" w:space="0" w:color="auto"/>
                  <w:right w:val="outset" w:sz="6" w:space="0" w:color="auto"/>
                </w:tcBorders>
              </w:tcPr>
              <w:p w14:paraId="0F9292D2"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051729EE" w14:textId="77777777" w:rsidR="003E18AE" w:rsidRPr="00B03C1D" w:rsidRDefault="003E18AE">
                <w:pPr>
                  <w:jc w:val="right"/>
                  <w:rPr>
                    <w:sz w:val="21"/>
                    <w:szCs w:val="21"/>
                  </w:rPr>
                </w:pPr>
              </w:p>
            </w:tc>
          </w:tr>
          <w:tr w:rsidR="003E18AE" w:rsidRPr="00B03C1D" w14:paraId="3F6F603E" w14:textId="77777777" w:rsidTr="00B03C1D">
            <w:sdt>
              <w:sdtPr>
                <w:rPr>
                  <w:sz w:val="21"/>
                  <w:szCs w:val="21"/>
                </w:rPr>
                <w:tag w:val="_PLD_feafb0407f6246069824bcd81f4e6777"/>
                <w:id w:val="1100380662"/>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59861D0A" w14:textId="77777777" w:rsidR="003E18AE" w:rsidRPr="00B03C1D" w:rsidRDefault="00C15D5C">
                    <w:pPr>
                      <w:ind w:firstLineChars="100" w:firstLine="210"/>
                      <w:rPr>
                        <w:sz w:val="21"/>
                        <w:szCs w:val="21"/>
                      </w:rPr>
                    </w:pPr>
                    <w:r w:rsidRPr="00B03C1D">
                      <w:rPr>
                        <w:rFonts w:hint="eastAsia"/>
                        <w:sz w:val="21"/>
                        <w:szCs w:val="21"/>
                      </w:rPr>
                      <w:t>持有待售负债</w:t>
                    </w:r>
                  </w:p>
                </w:tc>
              </w:sdtContent>
            </w:sdt>
            <w:tc>
              <w:tcPr>
                <w:tcW w:w="1136" w:type="pct"/>
                <w:tcBorders>
                  <w:top w:val="outset" w:sz="6" w:space="0" w:color="auto"/>
                  <w:left w:val="outset" w:sz="6" w:space="0" w:color="auto"/>
                  <w:bottom w:val="outset" w:sz="6" w:space="0" w:color="auto"/>
                  <w:right w:val="outset" w:sz="6" w:space="0" w:color="auto"/>
                </w:tcBorders>
              </w:tcPr>
              <w:p w14:paraId="0914E865"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0224236B" w14:textId="77777777" w:rsidR="003E18AE" w:rsidRPr="00B03C1D" w:rsidRDefault="003E18AE">
                <w:pPr>
                  <w:jc w:val="right"/>
                  <w:rPr>
                    <w:sz w:val="21"/>
                    <w:szCs w:val="21"/>
                  </w:rPr>
                </w:pPr>
              </w:p>
            </w:tc>
          </w:tr>
          <w:tr w:rsidR="003E18AE" w:rsidRPr="00B03C1D" w14:paraId="5594BEB2" w14:textId="77777777" w:rsidTr="00B03C1D">
            <w:sdt>
              <w:sdtPr>
                <w:rPr>
                  <w:sz w:val="21"/>
                  <w:szCs w:val="21"/>
                </w:rPr>
                <w:tag w:val="_PLD_79396fe81e8148d09ff04525904f457b"/>
                <w:id w:val="87127492"/>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2ECBEFFC" w14:textId="77777777" w:rsidR="003E18AE" w:rsidRPr="00B03C1D" w:rsidRDefault="00C15D5C">
                    <w:pPr>
                      <w:ind w:firstLineChars="100" w:firstLine="210"/>
                      <w:rPr>
                        <w:sz w:val="21"/>
                        <w:szCs w:val="21"/>
                      </w:rPr>
                    </w:pPr>
                    <w:r w:rsidRPr="00B03C1D">
                      <w:rPr>
                        <w:rFonts w:hint="eastAsia"/>
                        <w:sz w:val="21"/>
                        <w:szCs w:val="21"/>
                      </w:rPr>
                      <w:t>一年内到期的非流动负债</w:t>
                    </w:r>
                  </w:p>
                </w:tc>
              </w:sdtContent>
            </w:sdt>
            <w:tc>
              <w:tcPr>
                <w:tcW w:w="1136" w:type="pct"/>
                <w:tcBorders>
                  <w:top w:val="outset" w:sz="6" w:space="0" w:color="auto"/>
                  <w:left w:val="outset" w:sz="6" w:space="0" w:color="auto"/>
                  <w:bottom w:val="outset" w:sz="6" w:space="0" w:color="auto"/>
                  <w:right w:val="outset" w:sz="6" w:space="0" w:color="auto"/>
                </w:tcBorders>
              </w:tcPr>
              <w:p w14:paraId="60C26FA3" w14:textId="4CD9CA87" w:rsidR="003E18AE" w:rsidRPr="00B03C1D" w:rsidRDefault="00A90F54">
                <w:pPr>
                  <w:jc w:val="right"/>
                  <w:rPr>
                    <w:sz w:val="21"/>
                    <w:szCs w:val="21"/>
                  </w:rPr>
                </w:pPr>
                <w:r w:rsidRPr="00B03C1D">
                  <w:rPr>
                    <w:sz w:val="21"/>
                    <w:szCs w:val="21"/>
                  </w:rPr>
                  <w:t>527,381,565.48</w:t>
                </w:r>
              </w:p>
            </w:tc>
            <w:tc>
              <w:tcPr>
                <w:tcW w:w="1141" w:type="pct"/>
                <w:tcBorders>
                  <w:top w:val="outset" w:sz="6" w:space="0" w:color="auto"/>
                  <w:left w:val="outset" w:sz="6" w:space="0" w:color="auto"/>
                  <w:bottom w:val="outset" w:sz="6" w:space="0" w:color="auto"/>
                  <w:right w:val="outset" w:sz="6" w:space="0" w:color="auto"/>
                </w:tcBorders>
                <w:vAlign w:val="center"/>
              </w:tcPr>
              <w:p w14:paraId="1E4198EF" w14:textId="77777777" w:rsidR="003E18AE" w:rsidRPr="00B03C1D" w:rsidRDefault="00C15D5C">
                <w:pPr>
                  <w:jc w:val="right"/>
                  <w:rPr>
                    <w:sz w:val="21"/>
                    <w:szCs w:val="21"/>
                  </w:rPr>
                </w:pPr>
                <w:r w:rsidRPr="00B03C1D">
                  <w:rPr>
                    <w:rFonts w:hint="eastAsia"/>
                    <w:sz w:val="21"/>
                    <w:szCs w:val="21"/>
                  </w:rPr>
                  <w:t>323,591,532.14</w:t>
                </w:r>
              </w:p>
            </w:tc>
          </w:tr>
          <w:tr w:rsidR="003E18AE" w:rsidRPr="00B03C1D" w14:paraId="12BFF05F" w14:textId="77777777" w:rsidTr="00B03C1D">
            <w:sdt>
              <w:sdtPr>
                <w:rPr>
                  <w:sz w:val="21"/>
                  <w:szCs w:val="21"/>
                </w:rPr>
                <w:tag w:val="_PLD_e4debb8b0ea243f087a46c26f9b3d344"/>
                <w:id w:val="997393819"/>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4664A382" w14:textId="77777777" w:rsidR="003E18AE" w:rsidRPr="00B03C1D" w:rsidRDefault="00C15D5C">
                    <w:pPr>
                      <w:ind w:firstLineChars="100" w:firstLine="210"/>
                      <w:rPr>
                        <w:sz w:val="21"/>
                        <w:szCs w:val="21"/>
                      </w:rPr>
                    </w:pPr>
                    <w:r w:rsidRPr="00B03C1D">
                      <w:rPr>
                        <w:rFonts w:hint="eastAsia"/>
                        <w:sz w:val="21"/>
                        <w:szCs w:val="21"/>
                      </w:rPr>
                      <w:t>其他流动负债</w:t>
                    </w:r>
                  </w:p>
                </w:tc>
              </w:sdtContent>
            </w:sdt>
            <w:tc>
              <w:tcPr>
                <w:tcW w:w="1136" w:type="pct"/>
                <w:tcBorders>
                  <w:top w:val="outset" w:sz="6" w:space="0" w:color="auto"/>
                  <w:left w:val="outset" w:sz="6" w:space="0" w:color="auto"/>
                  <w:bottom w:val="outset" w:sz="6" w:space="0" w:color="auto"/>
                  <w:right w:val="outset" w:sz="6" w:space="0" w:color="auto"/>
                </w:tcBorders>
              </w:tcPr>
              <w:p w14:paraId="1DE17AD6" w14:textId="52C7A268" w:rsidR="003E18AE" w:rsidRPr="00B03C1D" w:rsidRDefault="007E17D1">
                <w:pPr>
                  <w:jc w:val="right"/>
                  <w:rPr>
                    <w:sz w:val="21"/>
                    <w:szCs w:val="21"/>
                  </w:rPr>
                </w:pPr>
                <w:r w:rsidRPr="00B03C1D">
                  <w:rPr>
                    <w:sz w:val="21"/>
                    <w:szCs w:val="21"/>
                  </w:rPr>
                  <w:t>25,812,440.92</w:t>
                </w:r>
              </w:p>
            </w:tc>
            <w:tc>
              <w:tcPr>
                <w:tcW w:w="1141" w:type="pct"/>
                <w:tcBorders>
                  <w:top w:val="outset" w:sz="6" w:space="0" w:color="auto"/>
                  <w:left w:val="outset" w:sz="6" w:space="0" w:color="auto"/>
                  <w:bottom w:val="outset" w:sz="6" w:space="0" w:color="auto"/>
                  <w:right w:val="outset" w:sz="6" w:space="0" w:color="auto"/>
                </w:tcBorders>
                <w:vAlign w:val="center"/>
              </w:tcPr>
              <w:p w14:paraId="6E321797" w14:textId="77777777" w:rsidR="003E18AE" w:rsidRPr="00B03C1D" w:rsidRDefault="00C15D5C">
                <w:pPr>
                  <w:jc w:val="right"/>
                  <w:rPr>
                    <w:sz w:val="21"/>
                    <w:szCs w:val="21"/>
                  </w:rPr>
                </w:pPr>
                <w:r w:rsidRPr="00B03C1D">
                  <w:rPr>
                    <w:rFonts w:hint="eastAsia"/>
                    <w:sz w:val="21"/>
                    <w:szCs w:val="21"/>
                  </w:rPr>
                  <w:t>53,421,051.51</w:t>
                </w:r>
              </w:p>
            </w:tc>
          </w:tr>
          <w:tr w:rsidR="003E18AE" w:rsidRPr="00B03C1D" w14:paraId="182432A9" w14:textId="77777777" w:rsidTr="00B03C1D">
            <w:sdt>
              <w:sdtPr>
                <w:rPr>
                  <w:sz w:val="21"/>
                  <w:szCs w:val="21"/>
                </w:rPr>
                <w:tag w:val="_PLD_34fade46000d4bf4bdb40037a15c8335"/>
                <w:id w:val="-1022164064"/>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6875315E" w14:textId="77777777" w:rsidR="003E18AE" w:rsidRPr="00B03C1D" w:rsidRDefault="00C15D5C">
                    <w:pPr>
                      <w:ind w:firstLineChars="200" w:firstLine="420"/>
                      <w:rPr>
                        <w:sz w:val="21"/>
                        <w:szCs w:val="21"/>
                      </w:rPr>
                    </w:pPr>
                    <w:r w:rsidRPr="00B03C1D">
                      <w:rPr>
                        <w:rFonts w:hint="eastAsia"/>
                        <w:sz w:val="21"/>
                        <w:szCs w:val="21"/>
                      </w:rPr>
                      <w:t>流动负债合计</w:t>
                    </w:r>
                  </w:p>
                </w:tc>
              </w:sdtContent>
            </w:sdt>
            <w:tc>
              <w:tcPr>
                <w:tcW w:w="1136" w:type="pct"/>
                <w:tcBorders>
                  <w:top w:val="outset" w:sz="6" w:space="0" w:color="auto"/>
                  <w:left w:val="outset" w:sz="6" w:space="0" w:color="auto"/>
                  <w:bottom w:val="outset" w:sz="6" w:space="0" w:color="auto"/>
                  <w:right w:val="outset" w:sz="6" w:space="0" w:color="auto"/>
                </w:tcBorders>
              </w:tcPr>
              <w:p w14:paraId="72F3E093" w14:textId="2FFB9694" w:rsidR="003E18AE" w:rsidRPr="00B03C1D" w:rsidRDefault="00D9518F">
                <w:pPr>
                  <w:jc w:val="right"/>
                  <w:rPr>
                    <w:sz w:val="21"/>
                    <w:szCs w:val="21"/>
                  </w:rPr>
                </w:pPr>
                <w:r w:rsidRPr="00B03C1D">
                  <w:rPr>
                    <w:sz w:val="21"/>
                    <w:szCs w:val="21"/>
                  </w:rPr>
                  <w:t>2,116,380,268.54</w:t>
                </w:r>
              </w:p>
            </w:tc>
            <w:tc>
              <w:tcPr>
                <w:tcW w:w="1141" w:type="pct"/>
                <w:tcBorders>
                  <w:top w:val="outset" w:sz="6" w:space="0" w:color="auto"/>
                  <w:left w:val="outset" w:sz="6" w:space="0" w:color="auto"/>
                  <w:bottom w:val="outset" w:sz="6" w:space="0" w:color="auto"/>
                  <w:right w:val="outset" w:sz="6" w:space="0" w:color="auto"/>
                </w:tcBorders>
                <w:vAlign w:val="center"/>
              </w:tcPr>
              <w:p w14:paraId="10FB6A28" w14:textId="77777777" w:rsidR="003E18AE" w:rsidRPr="00B03C1D" w:rsidRDefault="00C15D5C">
                <w:pPr>
                  <w:jc w:val="right"/>
                  <w:rPr>
                    <w:sz w:val="21"/>
                    <w:szCs w:val="21"/>
                  </w:rPr>
                </w:pPr>
                <w:r w:rsidRPr="00B03C1D">
                  <w:rPr>
                    <w:rFonts w:hint="eastAsia"/>
                    <w:sz w:val="21"/>
                    <w:szCs w:val="21"/>
                  </w:rPr>
                  <w:t>1,953,105,755.39</w:t>
                </w:r>
              </w:p>
            </w:tc>
          </w:tr>
          <w:tr w:rsidR="003E18AE" w:rsidRPr="00B03C1D" w14:paraId="20C06DB1" w14:textId="77777777" w:rsidTr="00B86E66">
            <w:sdt>
              <w:sdtPr>
                <w:rPr>
                  <w:sz w:val="21"/>
                  <w:szCs w:val="21"/>
                </w:rPr>
                <w:tag w:val="_PLD_97a5385437a042c19abc5e9fc4da4c61"/>
                <w:id w:val="-1224901036"/>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51CC2BFD" w14:textId="5F465AAC" w:rsidR="003E18AE" w:rsidRPr="00B03C1D" w:rsidRDefault="00C15D5C">
                    <w:pPr>
                      <w:rPr>
                        <w:color w:val="008000"/>
                        <w:sz w:val="21"/>
                        <w:szCs w:val="21"/>
                      </w:rPr>
                    </w:pPr>
                    <w:r w:rsidRPr="00B03C1D">
                      <w:rPr>
                        <w:rFonts w:hint="eastAsia"/>
                        <w:b/>
                        <w:bCs/>
                        <w:sz w:val="21"/>
                        <w:szCs w:val="21"/>
                      </w:rPr>
                      <w:t>非流动负债：</w:t>
                    </w:r>
                  </w:p>
                </w:tc>
              </w:sdtContent>
            </w:sdt>
          </w:tr>
          <w:tr w:rsidR="003E18AE" w:rsidRPr="00B03C1D" w14:paraId="44DB0152" w14:textId="77777777" w:rsidTr="00B03C1D">
            <w:sdt>
              <w:sdtPr>
                <w:rPr>
                  <w:sz w:val="21"/>
                  <w:szCs w:val="21"/>
                </w:rPr>
                <w:tag w:val="_PLD_141c5074ecd64a35a3bcd1f223f65cb9"/>
                <w:id w:val="-1503505589"/>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113CDE8B" w14:textId="77777777" w:rsidR="003E18AE" w:rsidRPr="00B03C1D" w:rsidRDefault="00C15D5C">
                    <w:pPr>
                      <w:ind w:firstLineChars="100" w:firstLine="210"/>
                      <w:rPr>
                        <w:sz w:val="21"/>
                        <w:szCs w:val="21"/>
                      </w:rPr>
                    </w:pPr>
                    <w:r w:rsidRPr="00B03C1D">
                      <w:rPr>
                        <w:rFonts w:hint="eastAsia"/>
                        <w:sz w:val="21"/>
                        <w:szCs w:val="21"/>
                      </w:rPr>
                      <w:t>保险合同准备金</w:t>
                    </w:r>
                  </w:p>
                </w:tc>
              </w:sdtContent>
            </w:sdt>
            <w:tc>
              <w:tcPr>
                <w:tcW w:w="1136" w:type="pct"/>
                <w:tcBorders>
                  <w:top w:val="outset" w:sz="6" w:space="0" w:color="auto"/>
                  <w:left w:val="outset" w:sz="6" w:space="0" w:color="auto"/>
                  <w:bottom w:val="outset" w:sz="6" w:space="0" w:color="auto"/>
                  <w:right w:val="outset" w:sz="6" w:space="0" w:color="auto"/>
                </w:tcBorders>
              </w:tcPr>
              <w:p w14:paraId="673239A9"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0CDAE6F5" w14:textId="77777777" w:rsidR="003E18AE" w:rsidRPr="00B03C1D" w:rsidRDefault="003E18AE">
                <w:pPr>
                  <w:jc w:val="right"/>
                  <w:rPr>
                    <w:sz w:val="21"/>
                    <w:szCs w:val="21"/>
                  </w:rPr>
                </w:pPr>
              </w:p>
            </w:tc>
          </w:tr>
          <w:tr w:rsidR="003E18AE" w:rsidRPr="00B03C1D" w14:paraId="5415EDA8" w14:textId="77777777" w:rsidTr="00B03C1D">
            <w:sdt>
              <w:sdtPr>
                <w:rPr>
                  <w:sz w:val="21"/>
                  <w:szCs w:val="21"/>
                </w:rPr>
                <w:tag w:val="_PLD_ecb830c2711541f7bb06386f1f6f9e03"/>
                <w:id w:val="-25715599"/>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20CE8919" w14:textId="77777777" w:rsidR="003E18AE" w:rsidRPr="00B03C1D" w:rsidRDefault="00C15D5C">
                    <w:pPr>
                      <w:ind w:firstLineChars="100" w:firstLine="210"/>
                      <w:rPr>
                        <w:sz w:val="21"/>
                        <w:szCs w:val="21"/>
                      </w:rPr>
                    </w:pPr>
                    <w:r w:rsidRPr="00B03C1D">
                      <w:rPr>
                        <w:rFonts w:hint="eastAsia"/>
                        <w:sz w:val="21"/>
                        <w:szCs w:val="21"/>
                      </w:rPr>
                      <w:t>长期借款</w:t>
                    </w:r>
                  </w:p>
                </w:tc>
              </w:sdtContent>
            </w:sdt>
            <w:tc>
              <w:tcPr>
                <w:tcW w:w="1136" w:type="pct"/>
                <w:tcBorders>
                  <w:top w:val="outset" w:sz="6" w:space="0" w:color="auto"/>
                  <w:left w:val="outset" w:sz="6" w:space="0" w:color="auto"/>
                  <w:bottom w:val="outset" w:sz="6" w:space="0" w:color="auto"/>
                  <w:right w:val="outset" w:sz="6" w:space="0" w:color="auto"/>
                </w:tcBorders>
              </w:tcPr>
              <w:p w14:paraId="2E6E438C" w14:textId="1E20D39D" w:rsidR="003E18AE" w:rsidRPr="00B03C1D" w:rsidRDefault="00F577F4">
                <w:pPr>
                  <w:jc w:val="right"/>
                  <w:rPr>
                    <w:sz w:val="21"/>
                    <w:szCs w:val="21"/>
                  </w:rPr>
                </w:pPr>
                <w:r w:rsidRPr="00B03C1D">
                  <w:rPr>
                    <w:sz w:val="21"/>
                    <w:szCs w:val="21"/>
                  </w:rPr>
                  <w:t>3,234,600,967.00</w:t>
                </w:r>
              </w:p>
            </w:tc>
            <w:tc>
              <w:tcPr>
                <w:tcW w:w="1141" w:type="pct"/>
                <w:tcBorders>
                  <w:top w:val="outset" w:sz="6" w:space="0" w:color="auto"/>
                  <w:left w:val="outset" w:sz="6" w:space="0" w:color="auto"/>
                  <w:bottom w:val="outset" w:sz="6" w:space="0" w:color="auto"/>
                  <w:right w:val="outset" w:sz="6" w:space="0" w:color="auto"/>
                </w:tcBorders>
              </w:tcPr>
              <w:p w14:paraId="572225EE" w14:textId="77777777" w:rsidR="003E18AE" w:rsidRPr="00B03C1D" w:rsidRDefault="00C15D5C">
                <w:pPr>
                  <w:jc w:val="right"/>
                  <w:rPr>
                    <w:sz w:val="21"/>
                    <w:szCs w:val="21"/>
                  </w:rPr>
                </w:pPr>
                <w:r w:rsidRPr="00B03C1D">
                  <w:rPr>
                    <w:rFonts w:hint="eastAsia"/>
                    <w:sz w:val="21"/>
                    <w:szCs w:val="21"/>
                  </w:rPr>
                  <w:t>3,500,014,761.90</w:t>
                </w:r>
              </w:p>
            </w:tc>
          </w:tr>
          <w:tr w:rsidR="003E18AE" w:rsidRPr="00B03C1D" w14:paraId="7FFDBDEC" w14:textId="77777777" w:rsidTr="00B03C1D">
            <w:sdt>
              <w:sdtPr>
                <w:rPr>
                  <w:sz w:val="21"/>
                  <w:szCs w:val="21"/>
                </w:rPr>
                <w:tag w:val="_PLD_01efb2610e29456fb11df8cc133d419c"/>
                <w:id w:val="-1609035861"/>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684B29D5" w14:textId="77777777" w:rsidR="003E18AE" w:rsidRPr="00B03C1D" w:rsidRDefault="00C15D5C">
                    <w:pPr>
                      <w:ind w:firstLineChars="100" w:firstLine="210"/>
                      <w:rPr>
                        <w:sz w:val="21"/>
                        <w:szCs w:val="21"/>
                      </w:rPr>
                    </w:pPr>
                    <w:r w:rsidRPr="00B03C1D">
                      <w:rPr>
                        <w:rFonts w:hint="eastAsia"/>
                        <w:sz w:val="21"/>
                        <w:szCs w:val="21"/>
                      </w:rPr>
                      <w:t>应付债券</w:t>
                    </w:r>
                  </w:p>
                </w:tc>
              </w:sdtContent>
            </w:sdt>
            <w:tc>
              <w:tcPr>
                <w:tcW w:w="1136" w:type="pct"/>
                <w:tcBorders>
                  <w:top w:val="outset" w:sz="6" w:space="0" w:color="auto"/>
                  <w:left w:val="outset" w:sz="6" w:space="0" w:color="auto"/>
                  <w:bottom w:val="outset" w:sz="6" w:space="0" w:color="auto"/>
                  <w:right w:val="outset" w:sz="6" w:space="0" w:color="auto"/>
                </w:tcBorders>
              </w:tcPr>
              <w:p w14:paraId="2690CE7C"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1C4E396D" w14:textId="77777777" w:rsidR="003E18AE" w:rsidRPr="00B03C1D" w:rsidRDefault="003E18AE">
                <w:pPr>
                  <w:jc w:val="right"/>
                  <w:rPr>
                    <w:sz w:val="21"/>
                    <w:szCs w:val="21"/>
                  </w:rPr>
                </w:pPr>
              </w:p>
            </w:tc>
          </w:tr>
          <w:tr w:rsidR="003E18AE" w:rsidRPr="00B03C1D" w14:paraId="3C94729F" w14:textId="77777777" w:rsidTr="00B03C1D">
            <w:sdt>
              <w:sdtPr>
                <w:rPr>
                  <w:sz w:val="21"/>
                  <w:szCs w:val="21"/>
                </w:rPr>
                <w:tag w:val="_PLD_c7ed8ea310d1423fbf6106da7150c658"/>
                <w:id w:val="-927807124"/>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446BF0D5" w14:textId="77777777" w:rsidR="003E18AE" w:rsidRPr="00B03C1D" w:rsidRDefault="00C15D5C">
                    <w:pPr>
                      <w:ind w:firstLineChars="100" w:firstLine="210"/>
                      <w:rPr>
                        <w:sz w:val="21"/>
                        <w:szCs w:val="21"/>
                      </w:rPr>
                    </w:pPr>
                    <w:r w:rsidRPr="00B03C1D">
                      <w:rPr>
                        <w:rFonts w:hint="eastAsia"/>
                        <w:sz w:val="21"/>
                        <w:szCs w:val="21"/>
                      </w:rPr>
                      <w:t>其中：优先股</w:t>
                    </w:r>
                  </w:p>
                </w:tc>
              </w:sdtContent>
            </w:sdt>
            <w:tc>
              <w:tcPr>
                <w:tcW w:w="1136" w:type="pct"/>
                <w:tcBorders>
                  <w:top w:val="outset" w:sz="6" w:space="0" w:color="auto"/>
                  <w:left w:val="outset" w:sz="6" w:space="0" w:color="auto"/>
                  <w:bottom w:val="outset" w:sz="6" w:space="0" w:color="auto"/>
                  <w:right w:val="outset" w:sz="6" w:space="0" w:color="auto"/>
                </w:tcBorders>
              </w:tcPr>
              <w:p w14:paraId="7C02FD02"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19B12992" w14:textId="77777777" w:rsidR="003E18AE" w:rsidRPr="00B03C1D" w:rsidRDefault="003E18AE">
                <w:pPr>
                  <w:jc w:val="right"/>
                  <w:rPr>
                    <w:sz w:val="21"/>
                    <w:szCs w:val="21"/>
                  </w:rPr>
                </w:pPr>
              </w:p>
            </w:tc>
          </w:tr>
          <w:tr w:rsidR="003E18AE" w:rsidRPr="00B03C1D" w14:paraId="43223984" w14:textId="77777777" w:rsidTr="00B03C1D">
            <w:sdt>
              <w:sdtPr>
                <w:rPr>
                  <w:sz w:val="21"/>
                  <w:szCs w:val="21"/>
                </w:rPr>
                <w:tag w:val="_PLD_7d331abe991c418f923b84e12fce7666"/>
                <w:id w:val="-800304179"/>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25FE1A86" w14:textId="77777777" w:rsidR="003E18AE" w:rsidRPr="00B03C1D" w:rsidRDefault="00C15D5C">
                    <w:pPr>
                      <w:ind w:leftChars="300" w:left="720" w:firstLineChars="100" w:firstLine="210"/>
                      <w:rPr>
                        <w:sz w:val="21"/>
                        <w:szCs w:val="21"/>
                      </w:rPr>
                    </w:pPr>
                    <w:r w:rsidRPr="00B03C1D">
                      <w:rPr>
                        <w:rFonts w:hint="eastAsia"/>
                        <w:sz w:val="21"/>
                        <w:szCs w:val="21"/>
                      </w:rPr>
                      <w:t>永续债</w:t>
                    </w:r>
                  </w:p>
                </w:tc>
              </w:sdtContent>
            </w:sdt>
            <w:tc>
              <w:tcPr>
                <w:tcW w:w="1136" w:type="pct"/>
                <w:tcBorders>
                  <w:top w:val="outset" w:sz="6" w:space="0" w:color="auto"/>
                  <w:left w:val="outset" w:sz="6" w:space="0" w:color="auto"/>
                  <w:bottom w:val="outset" w:sz="6" w:space="0" w:color="auto"/>
                  <w:right w:val="outset" w:sz="6" w:space="0" w:color="auto"/>
                </w:tcBorders>
              </w:tcPr>
              <w:p w14:paraId="204C5B93"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2C61E886" w14:textId="77777777" w:rsidR="003E18AE" w:rsidRPr="00B03C1D" w:rsidRDefault="003E18AE">
                <w:pPr>
                  <w:jc w:val="right"/>
                  <w:rPr>
                    <w:sz w:val="21"/>
                    <w:szCs w:val="21"/>
                  </w:rPr>
                </w:pPr>
              </w:p>
            </w:tc>
          </w:tr>
          <w:tr w:rsidR="003E18AE" w:rsidRPr="00B03C1D" w14:paraId="4773FB0A" w14:textId="77777777" w:rsidTr="00B03C1D">
            <w:tc>
              <w:tcPr>
                <w:tcW w:w="2723"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a8a3ae069af34ae9abbdad10a1bd45a2"/>
                  <w:id w:val="594516246"/>
                  <w:lock w:val="sdtLocked"/>
                </w:sdtPr>
                <w:sdtEndPr/>
                <w:sdtContent>
                  <w:p w14:paraId="130558D1" w14:textId="77777777" w:rsidR="003E18AE" w:rsidRPr="00B03C1D" w:rsidRDefault="00C15D5C">
                    <w:pPr>
                      <w:ind w:firstLineChars="100" w:firstLine="210"/>
                      <w:rPr>
                        <w:sz w:val="21"/>
                        <w:szCs w:val="21"/>
                      </w:rPr>
                    </w:pPr>
                    <w:r w:rsidRPr="00B03C1D">
                      <w:rPr>
                        <w:rFonts w:hint="eastAsia"/>
                        <w:sz w:val="21"/>
                        <w:szCs w:val="21"/>
                      </w:rPr>
                      <w:t>租赁负债</w:t>
                    </w:r>
                  </w:p>
                </w:sdtContent>
              </w:sdt>
            </w:tc>
            <w:tc>
              <w:tcPr>
                <w:tcW w:w="1136" w:type="pct"/>
                <w:tcBorders>
                  <w:top w:val="outset" w:sz="6" w:space="0" w:color="auto"/>
                  <w:left w:val="outset" w:sz="6" w:space="0" w:color="auto"/>
                  <w:bottom w:val="outset" w:sz="6" w:space="0" w:color="auto"/>
                  <w:right w:val="outset" w:sz="6" w:space="0" w:color="auto"/>
                </w:tcBorders>
              </w:tcPr>
              <w:p w14:paraId="4F2D17ED" w14:textId="77777777" w:rsidR="003E18AE" w:rsidRPr="00B03C1D" w:rsidRDefault="003E18AE">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0FFBBC50" w14:textId="77777777" w:rsidR="003E18AE" w:rsidRPr="00B03C1D" w:rsidRDefault="003E18AE">
                <w:pPr>
                  <w:jc w:val="right"/>
                  <w:rPr>
                    <w:sz w:val="21"/>
                    <w:szCs w:val="21"/>
                  </w:rPr>
                </w:pPr>
              </w:p>
            </w:tc>
          </w:tr>
          <w:tr w:rsidR="00F577F4" w:rsidRPr="00B03C1D" w14:paraId="62502DFB" w14:textId="77777777" w:rsidTr="00B03C1D">
            <w:sdt>
              <w:sdtPr>
                <w:rPr>
                  <w:sz w:val="21"/>
                  <w:szCs w:val="21"/>
                </w:rPr>
                <w:tag w:val="_PLD_949d2d2767104a23a6b4350150fa6173"/>
                <w:id w:val="1411422135"/>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47728E64" w14:textId="77777777" w:rsidR="00F577F4" w:rsidRPr="00B03C1D" w:rsidRDefault="00F577F4" w:rsidP="00F577F4">
                    <w:pPr>
                      <w:ind w:firstLineChars="100" w:firstLine="210"/>
                      <w:rPr>
                        <w:sz w:val="21"/>
                        <w:szCs w:val="21"/>
                      </w:rPr>
                    </w:pPr>
                    <w:r w:rsidRPr="00B03C1D">
                      <w:rPr>
                        <w:rFonts w:hint="eastAsia"/>
                        <w:sz w:val="21"/>
                        <w:szCs w:val="21"/>
                      </w:rPr>
                      <w:t>长期应付款</w:t>
                    </w:r>
                  </w:p>
                </w:tc>
              </w:sdtContent>
            </w:sdt>
            <w:tc>
              <w:tcPr>
                <w:tcW w:w="1136" w:type="pct"/>
                <w:tcBorders>
                  <w:top w:val="outset" w:sz="6" w:space="0" w:color="auto"/>
                  <w:left w:val="outset" w:sz="6" w:space="0" w:color="auto"/>
                  <w:bottom w:val="outset" w:sz="6" w:space="0" w:color="auto"/>
                  <w:right w:val="outset" w:sz="6" w:space="0" w:color="auto"/>
                </w:tcBorders>
                <w:vAlign w:val="center"/>
              </w:tcPr>
              <w:p w14:paraId="10CD716A" w14:textId="282E175D" w:rsidR="00F577F4" w:rsidRPr="00B03C1D" w:rsidRDefault="00F577F4" w:rsidP="00F577F4">
                <w:pPr>
                  <w:jc w:val="right"/>
                  <w:rPr>
                    <w:sz w:val="21"/>
                    <w:szCs w:val="21"/>
                  </w:rPr>
                </w:pPr>
                <w:r w:rsidRPr="00B03C1D">
                  <w:rPr>
                    <w:sz w:val="21"/>
                    <w:szCs w:val="21"/>
                  </w:rPr>
                  <w:t>96,045,000.00</w:t>
                </w:r>
              </w:p>
            </w:tc>
            <w:tc>
              <w:tcPr>
                <w:tcW w:w="1141" w:type="pct"/>
                <w:tcBorders>
                  <w:top w:val="outset" w:sz="6" w:space="0" w:color="auto"/>
                  <w:left w:val="outset" w:sz="6" w:space="0" w:color="auto"/>
                  <w:bottom w:val="outset" w:sz="6" w:space="0" w:color="auto"/>
                  <w:right w:val="outset" w:sz="6" w:space="0" w:color="auto"/>
                </w:tcBorders>
                <w:vAlign w:val="center"/>
              </w:tcPr>
              <w:p w14:paraId="3484B63E" w14:textId="77777777" w:rsidR="00F577F4" w:rsidRPr="00B03C1D" w:rsidRDefault="00F577F4" w:rsidP="00F577F4">
                <w:pPr>
                  <w:jc w:val="right"/>
                  <w:rPr>
                    <w:sz w:val="21"/>
                    <w:szCs w:val="21"/>
                  </w:rPr>
                </w:pPr>
                <w:r w:rsidRPr="00B03C1D">
                  <w:rPr>
                    <w:rFonts w:hint="eastAsia"/>
                    <w:sz w:val="21"/>
                    <w:szCs w:val="21"/>
                  </w:rPr>
                  <w:t>96,045,000.00</w:t>
                </w:r>
              </w:p>
            </w:tc>
          </w:tr>
          <w:tr w:rsidR="00F577F4" w:rsidRPr="00B03C1D" w14:paraId="55C91341" w14:textId="77777777" w:rsidTr="00B03C1D">
            <w:sdt>
              <w:sdtPr>
                <w:rPr>
                  <w:sz w:val="21"/>
                  <w:szCs w:val="21"/>
                </w:rPr>
                <w:tag w:val="_PLD_f5bd936d231a46febfde959852dead9f"/>
                <w:id w:val="1532992650"/>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3900DEA2" w14:textId="77777777" w:rsidR="00F577F4" w:rsidRPr="00B03C1D" w:rsidRDefault="00F577F4" w:rsidP="00F577F4">
                    <w:pPr>
                      <w:ind w:firstLineChars="100" w:firstLine="210"/>
                      <w:rPr>
                        <w:sz w:val="21"/>
                        <w:szCs w:val="21"/>
                      </w:rPr>
                    </w:pPr>
                    <w:r w:rsidRPr="00B03C1D">
                      <w:rPr>
                        <w:rFonts w:hint="eastAsia"/>
                        <w:sz w:val="21"/>
                        <w:szCs w:val="21"/>
                      </w:rPr>
                      <w:t>长期应付职工薪酬</w:t>
                    </w:r>
                  </w:p>
                </w:tc>
              </w:sdtContent>
            </w:sdt>
            <w:tc>
              <w:tcPr>
                <w:tcW w:w="1136" w:type="pct"/>
                <w:tcBorders>
                  <w:top w:val="outset" w:sz="6" w:space="0" w:color="auto"/>
                  <w:left w:val="outset" w:sz="6" w:space="0" w:color="auto"/>
                  <w:bottom w:val="outset" w:sz="6" w:space="0" w:color="auto"/>
                  <w:right w:val="outset" w:sz="6" w:space="0" w:color="auto"/>
                </w:tcBorders>
                <w:vAlign w:val="center"/>
              </w:tcPr>
              <w:p w14:paraId="7169CEA1" w14:textId="0B430E26" w:rsidR="00F577F4" w:rsidRPr="00B03C1D" w:rsidRDefault="00F577F4" w:rsidP="00F577F4">
                <w:pPr>
                  <w:jc w:val="right"/>
                  <w:rPr>
                    <w:sz w:val="21"/>
                    <w:szCs w:val="21"/>
                  </w:rPr>
                </w:pPr>
                <w:r w:rsidRPr="00B03C1D">
                  <w:rPr>
                    <w:sz w:val="21"/>
                    <w:szCs w:val="21"/>
                  </w:rPr>
                  <w:t>102,153,945.77</w:t>
                </w:r>
              </w:p>
            </w:tc>
            <w:tc>
              <w:tcPr>
                <w:tcW w:w="1141" w:type="pct"/>
                <w:tcBorders>
                  <w:top w:val="outset" w:sz="6" w:space="0" w:color="auto"/>
                  <w:left w:val="outset" w:sz="6" w:space="0" w:color="auto"/>
                  <w:bottom w:val="outset" w:sz="6" w:space="0" w:color="auto"/>
                  <w:right w:val="outset" w:sz="6" w:space="0" w:color="auto"/>
                </w:tcBorders>
                <w:vAlign w:val="center"/>
              </w:tcPr>
              <w:p w14:paraId="0328F845" w14:textId="77777777" w:rsidR="00F577F4" w:rsidRPr="00B03C1D" w:rsidRDefault="00F577F4" w:rsidP="00F577F4">
                <w:pPr>
                  <w:jc w:val="right"/>
                  <w:rPr>
                    <w:sz w:val="21"/>
                    <w:szCs w:val="21"/>
                  </w:rPr>
                </w:pPr>
                <w:r w:rsidRPr="00B03C1D">
                  <w:rPr>
                    <w:rFonts w:hint="eastAsia"/>
                    <w:sz w:val="21"/>
                    <w:szCs w:val="21"/>
                  </w:rPr>
                  <w:t>104,653,853.27</w:t>
                </w:r>
              </w:p>
            </w:tc>
          </w:tr>
          <w:tr w:rsidR="00F577F4" w:rsidRPr="00B03C1D" w14:paraId="2B94CC57" w14:textId="77777777" w:rsidTr="00B03C1D">
            <w:sdt>
              <w:sdtPr>
                <w:rPr>
                  <w:sz w:val="21"/>
                  <w:szCs w:val="21"/>
                </w:rPr>
                <w:tag w:val="_PLD_593fb22c47824f969698cb9ed189f29c"/>
                <w:id w:val="-88931839"/>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1DF49A8E" w14:textId="77777777" w:rsidR="00F577F4" w:rsidRPr="00B03C1D" w:rsidRDefault="00F577F4" w:rsidP="00F577F4">
                    <w:pPr>
                      <w:ind w:firstLineChars="100" w:firstLine="210"/>
                      <w:rPr>
                        <w:sz w:val="21"/>
                        <w:szCs w:val="21"/>
                      </w:rPr>
                    </w:pPr>
                    <w:r w:rsidRPr="00B03C1D">
                      <w:rPr>
                        <w:rFonts w:hint="eastAsia"/>
                        <w:sz w:val="21"/>
                        <w:szCs w:val="21"/>
                      </w:rPr>
                      <w:t>预计负债</w:t>
                    </w:r>
                  </w:p>
                </w:tc>
              </w:sdtContent>
            </w:sdt>
            <w:tc>
              <w:tcPr>
                <w:tcW w:w="1136" w:type="pct"/>
                <w:tcBorders>
                  <w:top w:val="outset" w:sz="6" w:space="0" w:color="auto"/>
                  <w:left w:val="outset" w:sz="6" w:space="0" w:color="auto"/>
                  <w:bottom w:val="outset" w:sz="6" w:space="0" w:color="auto"/>
                  <w:right w:val="outset" w:sz="6" w:space="0" w:color="auto"/>
                </w:tcBorders>
              </w:tcPr>
              <w:p w14:paraId="4BDA0051" w14:textId="77777777" w:rsidR="00F577F4" w:rsidRPr="00B03C1D" w:rsidRDefault="00F577F4" w:rsidP="00F577F4">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054B0F40" w14:textId="77777777" w:rsidR="00F577F4" w:rsidRPr="00B03C1D" w:rsidRDefault="00F577F4" w:rsidP="00F577F4">
                <w:pPr>
                  <w:jc w:val="right"/>
                  <w:rPr>
                    <w:sz w:val="21"/>
                    <w:szCs w:val="21"/>
                  </w:rPr>
                </w:pPr>
              </w:p>
            </w:tc>
          </w:tr>
          <w:tr w:rsidR="00F577F4" w:rsidRPr="00B03C1D" w14:paraId="1DDD1682" w14:textId="77777777" w:rsidTr="00B03C1D">
            <w:sdt>
              <w:sdtPr>
                <w:rPr>
                  <w:sz w:val="21"/>
                  <w:szCs w:val="21"/>
                </w:rPr>
                <w:tag w:val="_PLD_866930af63f04b8693f885da5dc62f21"/>
                <w:id w:val="1230498075"/>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066FE107" w14:textId="77777777" w:rsidR="00F577F4" w:rsidRPr="00B03C1D" w:rsidRDefault="00F577F4" w:rsidP="00F577F4">
                    <w:pPr>
                      <w:ind w:firstLineChars="100" w:firstLine="210"/>
                      <w:rPr>
                        <w:sz w:val="21"/>
                        <w:szCs w:val="21"/>
                      </w:rPr>
                    </w:pPr>
                    <w:r w:rsidRPr="00B03C1D">
                      <w:rPr>
                        <w:rFonts w:hint="eastAsia"/>
                        <w:sz w:val="21"/>
                        <w:szCs w:val="21"/>
                      </w:rPr>
                      <w:t>递延收益</w:t>
                    </w:r>
                  </w:p>
                </w:tc>
              </w:sdtContent>
            </w:sdt>
            <w:tc>
              <w:tcPr>
                <w:tcW w:w="1136" w:type="pct"/>
                <w:tcBorders>
                  <w:top w:val="outset" w:sz="6" w:space="0" w:color="auto"/>
                  <w:left w:val="outset" w:sz="6" w:space="0" w:color="auto"/>
                  <w:bottom w:val="outset" w:sz="6" w:space="0" w:color="auto"/>
                  <w:right w:val="outset" w:sz="6" w:space="0" w:color="auto"/>
                </w:tcBorders>
                <w:vAlign w:val="center"/>
              </w:tcPr>
              <w:p w14:paraId="0D187E98" w14:textId="65EA973A" w:rsidR="00F577F4" w:rsidRPr="00B03C1D" w:rsidRDefault="00F577F4" w:rsidP="00F577F4">
                <w:pPr>
                  <w:jc w:val="right"/>
                  <w:rPr>
                    <w:sz w:val="21"/>
                    <w:szCs w:val="21"/>
                  </w:rPr>
                </w:pPr>
                <w:r w:rsidRPr="00B03C1D">
                  <w:rPr>
                    <w:sz w:val="21"/>
                    <w:szCs w:val="21"/>
                  </w:rPr>
                  <w:t>125,716,440.32</w:t>
                </w:r>
              </w:p>
            </w:tc>
            <w:tc>
              <w:tcPr>
                <w:tcW w:w="1141" w:type="pct"/>
                <w:tcBorders>
                  <w:top w:val="outset" w:sz="6" w:space="0" w:color="auto"/>
                  <w:left w:val="outset" w:sz="6" w:space="0" w:color="auto"/>
                  <w:bottom w:val="outset" w:sz="6" w:space="0" w:color="auto"/>
                  <w:right w:val="outset" w:sz="6" w:space="0" w:color="auto"/>
                </w:tcBorders>
                <w:vAlign w:val="center"/>
              </w:tcPr>
              <w:p w14:paraId="7FBD57C5" w14:textId="77777777" w:rsidR="00F577F4" w:rsidRPr="00B03C1D" w:rsidRDefault="00F577F4" w:rsidP="00F577F4">
                <w:pPr>
                  <w:jc w:val="right"/>
                  <w:rPr>
                    <w:sz w:val="21"/>
                    <w:szCs w:val="21"/>
                  </w:rPr>
                </w:pPr>
                <w:r w:rsidRPr="00B03C1D">
                  <w:rPr>
                    <w:rFonts w:hint="eastAsia"/>
                    <w:sz w:val="21"/>
                    <w:szCs w:val="21"/>
                  </w:rPr>
                  <w:t>123,959,681.70</w:t>
                </w:r>
              </w:p>
            </w:tc>
          </w:tr>
          <w:tr w:rsidR="00F577F4" w:rsidRPr="00B03C1D" w14:paraId="67B0B162" w14:textId="77777777" w:rsidTr="00B03C1D">
            <w:sdt>
              <w:sdtPr>
                <w:rPr>
                  <w:sz w:val="21"/>
                  <w:szCs w:val="21"/>
                </w:rPr>
                <w:tag w:val="_PLD_0cdabfd789a041e88b733d547b8e0a8e"/>
                <w:id w:val="944198501"/>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45B5291B" w14:textId="77777777" w:rsidR="00F577F4" w:rsidRPr="00B03C1D" w:rsidRDefault="00F577F4" w:rsidP="00F577F4">
                    <w:pPr>
                      <w:ind w:firstLineChars="100" w:firstLine="210"/>
                      <w:rPr>
                        <w:sz w:val="21"/>
                        <w:szCs w:val="21"/>
                      </w:rPr>
                    </w:pPr>
                    <w:r w:rsidRPr="00B03C1D">
                      <w:rPr>
                        <w:rFonts w:hint="eastAsia"/>
                        <w:sz w:val="21"/>
                        <w:szCs w:val="21"/>
                      </w:rPr>
                      <w:t>递延所得税负债</w:t>
                    </w:r>
                  </w:p>
                </w:tc>
              </w:sdtContent>
            </w:sdt>
            <w:tc>
              <w:tcPr>
                <w:tcW w:w="1136" w:type="pct"/>
                <w:tcBorders>
                  <w:top w:val="outset" w:sz="6" w:space="0" w:color="auto"/>
                  <w:left w:val="outset" w:sz="6" w:space="0" w:color="auto"/>
                  <w:bottom w:val="outset" w:sz="6" w:space="0" w:color="auto"/>
                  <w:right w:val="outset" w:sz="6" w:space="0" w:color="auto"/>
                </w:tcBorders>
                <w:vAlign w:val="center"/>
              </w:tcPr>
              <w:p w14:paraId="51F6CD45" w14:textId="73B866BB" w:rsidR="00F577F4" w:rsidRPr="00B03C1D" w:rsidRDefault="00F577F4" w:rsidP="00F577F4">
                <w:pPr>
                  <w:jc w:val="right"/>
                  <w:rPr>
                    <w:sz w:val="21"/>
                    <w:szCs w:val="21"/>
                  </w:rPr>
                </w:pPr>
                <w:r w:rsidRPr="00B03C1D">
                  <w:rPr>
                    <w:sz w:val="21"/>
                    <w:szCs w:val="21"/>
                  </w:rPr>
                  <w:t>12,048,892.65</w:t>
                </w:r>
              </w:p>
            </w:tc>
            <w:tc>
              <w:tcPr>
                <w:tcW w:w="1141" w:type="pct"/>
                <w:tcBorders>
                  <w:top w:val="outset" w:sz="6" w:space="0" w:color="auto"/>
                  <w:left w:val="outset" w:sz="6" w:space="0" w:color="auto"/>
                  <w:bottom w:val="outset" w:sz="6" w:space="0" w:color="auto"/>
                  <w:right w:val="outset" w:sz="6" w:space="0" w:color="auto"/>
                </w:tcBorders>
                <w:vAlign w:val="center"/>
              </w:tcPr>
              <w:p w14:paraId="042DAF74" w14:textId="77777777" w:rsidR="00F577F4" w:rsidRPr="00B03C1D" w:rsidRDefault="00F577F4" w:rsidP="00F577F4">
                <w:pPr>
                  <w:jc w:val="right"/>
                  <w:rPr>
                    <w:sz w:val="21"/>
                    <w:szCs w:val="21"/>
                  </w:rPr>
                </w:pPr>
                <w:r w:rsidRPr="00B03C1D">
                  <w:rPr>
                    <w:rFonts w:hint="eastAsia"/>
                    <w:sz w:val="21"/>
                    <w:szCs w:val="21"/>
                  </w:rPr>
                  <w:t>12,048,892.65</w:t>
                </w:r>
              </w:p>
            </w:tc>
          </w:tr>
          <w:tr w:rsidR="00F577F4" w:rsidRPr="00B03C1D" w14:paraId="15A8037B" w14:textId="77777777" w:rsidTr="00B03C1D">
            <w:sdt>
              <w:sdtPr>
                <w:rPr>
                  <w:sz w:val="21"/>
                  <w:szCs w:val="21"/>
                </w:rPr>
                <w:tag w:val="_PLD_d64793b3960a484b9224d7900c4e212f"/>
                <w:id w:val="-1076817104"/>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0091D7F1" w14:textId="77777777" w:rsidR="00F577F4" w:rsidRPr="00B03C1D" w:rsidRDefault="00F577F4" w:rsidP="00F577F4">
                    <w:pPr>
                      <w:ind w:firstLineChars="100" w:firstLine="210"/>
                      <w:rPr>
                        <w:sz w:val="21"/>
                        <w:szCs w:val="21"/>
                      </w:rPr>
                    </w:pPr>
                    <w:r w:rsidRPr="00B03C1D">
                      <w:rPr>
                        <w:rFonts w:hint="eastAsia"/>
                        <w:sz w:val="21"/>
                        <w:szCs w:val="21"/>
                      </w:rPr>
                      <w:t>其他非流动负债</w:t>
                    </w:r>
                  </w:p>
                </w:tc>
              </w:sdtContent>
            </w:sdt>
            <w:tc>
              <w:tcPr>
                <w:tcW w:w="1136" w:type="pct"/>
                <w:tcBorders>
                  <w:top w:val="outset" w:sz="6" w:space="0" w:color="auto"/>
                  <w:left w:val="outset" w:sz="6" w:space="0" w:color="auto"/>
                  <w:bottom w:val="outset" w:sz="6" w:space="0" w:color="auto"/>
                  <w:right w:val="outset" w:sz="6" w:space="0" w:color="auto"/>
                </w:tcBorders>
                <w:vAlign w:val="center"/>
              </w:tcPr>
              <w:p w14:paraId="7615FC22" w14:textId="044A0BE6" w:rsidR="00F577F4" w:rsidRPr="00B03C1D" w:rsidRDefault="00F577F4" w:rsidP="00F577F4">
                <w:pPr>
                  <w:jc w:val="right"/>
                  <w:rPr>
                    <w:sz w:val="21"/>
                    <w:szCs w:val="21"/>
                  </w:rPr>
                </w:pPr>
                <w:r w:rsidRPr="00B03C1D">
                  <w:rPr>
                    <w:sz w:val="21"/>
                    <w:szCs w:val="21"/>
                  </w:rPr>
                  <w:t>427,718.10</w:t>
                </w:r>
              </w:p>
            </w:tc>
            <w:tc>
              <w:tcPr>
                <w:tcW w:w="1141" w:type="pct"/>
                <w:tcBorders>
                  <w:top w:val="outset" w:sz="6" w:space="0" w:color="auto"/>
                  <w:left w:val="outset" w:sz="6" w:space="0" w:color="auto"/>
                  <w:bottom w:val="outset" w:sz="6" w:space="0" w:color="auto"/>
                  <w:right w:val="outset" w:sz="6" w:space="0" w:color="auto"/>
                </w:tcBorders>
              </w:tcPr>
              <w:p w14:paraId="44769E69" w14:textId="77777777" w:rsidR="00F577F4" w:rsidRPr="00B03C1D" w:rsidRDefault="00F577F4" w:rsidP="00F577F4">
                <w:pPr>
                  <w:jc w:val="right"/>
                  <w:rPr>
                    <w:sz w:val="21"/>
                    <w:szCs w:val="21"/>
                  </w:rPr>
                </w:pPr>
              </w:p>
            </w:tc>
          </w:tr>
          <w:tr w:rsidR="00F577F4" w:rsidRPr="00B03C1D" w14:paraId="192F8C56" w14:textId="77777777" w:rsidTr="00B03C1D">
            <w:sdt>
              <w:sdtPr>
                <w:rPr>
                  <w:sz w:val="21"/>
                  <w:szCs w:val="21"/>
                </w:rPr>
                <w:tag w:val="_PLD_2c941a8abb1c438198a864d5adb37837"/>
                <w:id w:val="-1906058709"/>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699A3749" w14:textId="77777777" w:rsidR="00F577F4" w:rsidRPr="00B03C1D" w:rsidRDefault="00F577F4" w:rsidP="00F577F4">
                    <w:pPr>
                      <w:ind w:firstLineChars="200" w:firstLine="420"/>
                      <w:rPr>
                        <w:sz w:val="21"/>
                        <w:szCs w:val="21"/>
                      </w:rPr>
                    </w:pPr>
                    <w:r w:rsidRPr="00B03C1D">
                      <w:rPr>
                        <w:rFonts w:hint="eastAsia"/>
                        <w:sz w:val="21"/>
                        <w:szCs w:val="21"/>
                      </w:rPr>
                      <w:t>非流动负债合计</w:t>
                    </w:r>
                  </w:p>
                </w:tc>
              </w:sdtContent>
            </w:sdt>
            <w:tc>
              <w:tcPr>
                <w:tcW w:w="1136" w:type="pct"/>
                <w:tcBorders>
                  <w:top w:val="outset" w:sz="6" w:space="0" w:color="auto"/>
                  <w:left w:val="outset" w:sz="6" w:space="0" w:color="auto"/>
                  <w:bottom w:val="outset" w:sz="6" w:space="0" w:color="auto"/>
                  <w:right w:val="outset" w:sz="6" w:space="0" w:color="auto"/>
                </w:tcBorders>
                <w:vAlign w:val="center"/>
              </w:tcPr>
              <w:p w14:paraId="5C47CECC" w14:textId="069CB05E" w:rsidR="00F577F4" w:rsidRPr="00B03C1D" w:rsidRDefault="00407667" w:rsidP="00F577F4">
                <w:pPr>
                  <w:jc w:val="right"/>
                  <w:rPr>
                    <w:sz w:val="21"/>
                    <w:szCs w:val="21"/>
                  </w:rPr>
                </w:pPr>
                <w:r w:rsidRPr="00B03C1D">
                  <w:rPr>
                    <w:sz w:val="21"/>
                    <w:szCs w:val="21"/>
                  </w:rPr>
                  <w:t>3,570,992,963.84</w:t>
                </w:r>
              </w:p>
            </w:tc>
            <w:tc>
              <w:tcPr>
                <w:tcW w:w="1141" w:type="pct"/>
                <w:tcBorders>
                  <w:top w:val="outset" w:sz="6" w:space="0" w:color="auto"/>
                  <w:left w:val="outset" w:sz="6" w:space="0" w:color="auto"/>
                  <w:bottom w:val="outset" w:sz="6" w:space="0" w:color="auto"/>
                  <w:right w:val="outset" w:sz="6" w:space="0" w:color="auto"/>
                </w:tcBorders>
                <w:vAlign w:val="center"/>
              </w:tcPr>
              <w:p w14:paraId="49D55BCC" w14:textId="77777777" w:rsidR="00F577F4" w:rsidRPr="00B03C1D" w:rsidRDefault="00F577F4" w:rsidP="00F577F4">
                <w:pPr>
                  <w:jc w:val="right"/>
                  <w:rPr>
                    <w:sz w:val="21"/>
                    <w:szCs w:val="21"/>
                  </w:rPr>
                </w:pPr>
                <w:r w:rsidRPr="00B03C1D">
                  <w:rPr>
                    <w:rFonts w:hint="eastAsia"/>
                    <w:sz w:val="21"/>
                    <w:szCs w:val="21"/>
                  </w:rPr>
                  <w:t>3,836,722,189.52</w:t>
                </w:r>
              </w:p>
            </w:tc>
          </w:tr>
          <w:tr w:rsidR="00F577F4" w:rsidRPr="00B03C1D" w14:paraId="6C32A1B0" w14:textId="77777777" w:rsidTr="00B03C1D">
            <w:sdt>
              <w:sdtPr>
                <w:rPr>
                  <w:sz w:val="21"/>
                  <w:szCs w:val="21"/>
                </w:rPr>
                <w:tag w:val="_PLD_fb3e54ecf476422387b389bfce475057"/>
                <w:id w:val="1429003397"/>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50276FF2" w14:textId="77777777" w:rsidR="00F577F4" w:rsidRPr="00B03C1D" w:rsidRDefault="00F577F4" w:rsidP="00F577F4">
                    <w:pPr>
                      <w:ind w:firstLineChars="300" w:firstLine="630"/>
                      <w:rPr>
                        <w:sz w:val="21"/>
                        <w:szCs w:val="21"/>
                      </w:rPr>
                    </w:pPr>
                    <w:r w:rsidRPr="00B03C1D">
                      <w:rPr>
                        <w:rFonts w:hint="eastAsia"/>
                        <w:sz w:val="21"/>
                        <w:szCs w:val="21"/>
                      </w:rPr>
                      <w:t>负债合计</w:t>
                    </w:r>
                  </w:p>
                </w:tc>
              </w:sdtContent>
            </w:sdt>
            <w:tc>
              <w:tcPr>
                <w:tcW w:w="1136" w:type="pct"/>
                <w:tcBorders>
                  <w:top w:val="outset" w:sz="6" w:space="0" w:color="auto"/>
                  <w:left w:val="outset" w:sz="6" w:space="0" w:color="auto"/>
                  <w:bottom w:val="outset" w:sz="6" w:space="0" w:color="auto"/>
                  <w:right w:val="outset" w:sz="6" w:space="0" w:color="auto"/>
                </w:tcBorders>
                <w:vAlign w:val="center"/>
              </w:tcPr>
              <w:p w14:paraId="13FE734E" w14:textId="71644931" w:rsidR="00F577F4" w:rsidRPr="00B03C1D" w:rsidRDefault="00D9518F" w:rsidP="00F577F4">
                <w:pPr>
                  <w:jc w:val="right"/>
                  <w:rPr>
                    <w:sz w:val="21"/>
                    <w:szCs w:val="21"/>
                  </w:rPr>
                </w:pPr>
                <w:r w:rsidRPr="00B03C1D">
                  <w:rPr>
                    <w:sz w:val="21"/>
                    <w:szCs w:val="21"/>
                  </w:rPr>
                  <w:t>5,687,373,232.38</w:t>
                </w:r>
              </w:p>
            </w:tc>
            <w:tc>
              <w:tcPr>
                <w:tcW w:w="1141" w:type="pct"/>
                <w:tcBorders>
                  <w:top w:val="outset" w:sz="6" w:space="0" w:color="auto"/>
                  <w:left w:val="outset" w:sz="6" w:space="0" w:color="auto"/>
                  <w:bottom w:val="outset" w:sz="6" w:space="0" w:color="auto"/>
                  <w:right w:val="outset" w:sz="6" w:space="0" w:color="auto"/>
                </w:tcBorders>
                <w:vAlign w:val="center"/>
              </w:tcPr>
              <w:p w14:paraId="239A2964" w14:textId="77777777" w:rsidR="00F577F4" w:rsidRPr="00B03C1D" w:rsidRDefault="00F577F4" w:rsidP="00F577F4">
                <w:pPr>
                  <w:jc w:val="right"/>
                  <w:rPr>
                    <w:sz w:val="21"/>
                    <w:szCs w:val="21"/>
                  </w:rPr>
                </w:pPr>
                <w:r w:rsidRPr="00B03C1D">
                  <w:rPr>
                    <w:rFonts w:hint="eastAsia"/>
                    <w:sz w:val="21"/>
                    <w:szCs w:val="21"/>
                  </w:rPr>
                  <w:t>5,789,827,944.91</w:t>
                </w:r>
              </w:p>
            </w:tc>
          </w:tr>
          <w:tr w:rsidR="00F577F4" w:rsidRPr="00B03C1D" w14:paraId="70DF13FE" w14:textId="77777777" w:rsidTr="00B86E66">
            <w:sdt>
              <w:sdtPr>
                <w:rPr>
                  <w:sz w:val="21"/>
                  <w:szCs w:val="21"/>
                </w:rPr>
                <w:tag w:val="_PLD_b385b99d17994906a95b009b510a65d4"/>
                <w:id w:val="-95021960"/>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C80B650" w14:textId="276AD77C" w:rsidR="00F577F4" w:rsidRPr="00B03C1D" w:rsidRDefault="00F577F4" w:rsidP="00F577F4">
                    <w:pPr>
                      <w:rPr>
                        <w:color w:val="008000"/>
                        <w:sz w:val="21"/>
                        <w:szCs w:val="21"/>
                      </w:rPr>
                    </w:pPr>
                    <w:r w:rsidRPr="00B03C1D">
                      <w:rPr>
                        <w:rFonts w:hint="eastAsia"/>
                        <w:b/>
                        <w:bCs/>
                        <w:sz w:val="21"/>
                        <w:szCs w:val="21"/>
                      </w:rPr>
                      <w:t>所有者权益（或股东权益）：</w:t>
                    </w:r>
                  </w:p>
                </w:tc>
              </w:sdtContent>
            </w:sdt>
          </w:tr>
          <w:tr w:rsidR="00F577F4" w:rsidRPr="00B03C1D" w14:paraId="66DF5CB7" w14:textId="77777777" w:rsidTr="00B03C1D">
            <w:sdt>
              <w:sdtPr>
                <w:rPr>
                  <w:sz w:val="21"/>
                  <w:szCs w:val="21"/>
                </w:rPr>
                <w:tag w:val="_PLD_084990914c6d4bce90ce20b21c27bf53"/>
                <w:id w:val="-2027860856"/>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390EFE12" w14:textId="77777777" w:rsidR="00F577F4" w:rsidRPr="00B03C1D" w:rsidRDefault="00F577F4" w:rsidP="00F577F4">
                    <w:pPr>
                      <w:ind w:firstLineChars="100" w:firstLine="210"/>
                      <w:rPr>
                        <w:sz w:val="21"/>
                        <w:szCs w:val="21"/>
                      </w:rPr>
                    </w:pPr>
                    <w:r w:rsidRPr="00B03C1D">
                      <w:rPr>
                        <w:rFonts w:hint="eastAsia"/>
                        <w:sz w:val="21"/>
                        <w:szCs w:val="21"/>
                      </w:rPr>
                      <w:t>实收资本（或股本）</w:t>
                    </w:r>
                  </w:p>
                </w:tc>
              </w:sdtContent>
            </w:sdt>
            <w:tc>
              <w:tcPr>
                <w:tcW w:w="1136" w:type="pct"/>
                <w:tcBorders>
                  <w:top w:val="outset" w:sz="6" w:space="0" w:color="auto"/>
                  <w:left w:val="outset" w:sz="6" w:space="0" w:color="auto"/>
                  <w:bottom w:val="outset" w:sz="6" w:space="0" w:color="auto"/>
                  <w:right w:val="outset" w:sz="6" w:space="0" w:color="auto"/>
                </w:tcBorders>
              </w:tcPr>
              <w:p w14:paraId="0F35C9B1" w14:textId="2B327CF7" w:rsidR="00F577F4" w:rsidRPr="00B03C1D" w:rsidRDefault="00F577F4" w:rsidP="00F577F4">
                <w:pPr>
                  <w:jc w:val="right"/>
                  <w:rPr>
                    <w:sz w:val="21"/>
                    <w:szCs w:val="21"/>
                  </w:rPr>
                </w:pPr>
                <w:r w:rsidRPr="00B03C1D">
                  <w:rPr>
                    <w:sz w:val="21"/>
                    <w:szCs w:val="21"/>
                  </w:rPr>
                  <w:t>1,186,866,283.00</w:t>
                </w:r>
              </w:p>
            </w:tc>
            <w:tc>
              <w:tcPr>
                <w:tcW w:w="1141" w:type="pct"/>
                <w:tcBorders>
                  <w:top w:val="outset" w:sz="6" w:space="0" w:color="auto"/>
                  <w:left w:val="outset" w:sz="6" w:space="0" w:color="auto"/>
                  <w:bottom w:val="outset" w:sz="6" w:space="0" w:color="auto"/>
                  <w:right w:val="outset" w:sz="6" w:space="0" w:color="auto"/>
                </w:tcBorders>
              </w:tcPr>
              <w:p w14:paraId="1D8733EA" w14:textId="77777777" w:rsidR="00F577F4" w:rsidRPr="00B03C1D" w:rsidRDefault="00F577F4" w:rsidP="00F577F4">
                <w:pPr>
                  <w:jc w:val="right"/>
                  <w:rPr>
                    <w:sz w:val="21"/>
                    <w:szCs w:val="21"/>
                  </w:rPr>
                </w:pPr>
                <w:r w:rsidRPr="00B03C1D">
                  <w:rPr>
                    <w:rFonts w:hint="eastAsia"/>
                    <w:sz w:val="21"/>
                    <w:szCs w:val="21"/>
                  </w:rPr>
                  <w:t>1,186,866,283.00</w:t>
                </w:r>
              </w:p>
            </w:tc>
          </w:tr>
          <w:tr w:rsidR="00F577F4" w:rsidRPr="00B03C1D" w14:paraId="360151CD" w14:textId="77777777" w:rsidTr="00B03C1D">
            <w:sdt>
              <w:sdtPr>
                <w:rPr>
                  <w:sz w:val="21"/>
                  <w:szCs w:val="21"/>
                </w:rPr>
                <w:tag w:val="_PLD_502c441e0c1e4bae83473d89cf1a3d46"/>
                <w:id w:val="-2014368404"/>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21F4C7FA" w14:textId="77777777" w:rsidR="00F577F4" w:rsidRPr="00B03C1D" w:rsidRDefault="00F577F4" w:rsidP="00F577F4">
                    <w:pPr>
                      <w:ind w:firstLineChars="100" w:firstLine="210"/>
                      <w:rPr>
                        <w:sz w:val="21"/>
                        <w:szCs w:val="21"/>
                      </w:rPr>
                    </w:pPr>
                    <w:r w:rsidRPr="00B03C1D">
                      <w:rPr>
                        <w:rFonts w:hint="eastAsia"/>
                        <w:sz w:val="21"/>
                        <w:szCs w:val="21"/>
                      </w:rPr>
                      <w:t>其他权益工具</w:t>
                    </w:r>
                  </w:p>
                </w:tc>
              </w:sdtContent>
            </w:sdt>
            <w:tc>
              <w:tcPr>
                <w:tcW w:w="1136" w:type="pct"/>
                <w:tcBorders>
                  <w:top w:val="outset" w:sz="6" w:space="0" w:color="auto"/>
                  <w:left w:val="outset" w:sz="6" w:space="0" w:color="auto"/>
                  <w:bottom w:val="outset" w:sz="6" w:space="0" w:color="auto"/>
                  <w:right w:val="outset" w:sz="6" w:space="0" w:color="auto"/>
                </w:tcBorders>
              </w:tcPr>
              <w:p w14:paraId="46A88016" w14:textId="77777777" w:rsidR="00F577F4" w:rsidRPr="00B03C1D" w:rsidRDefault="00F577F4" w:rsidP="00F577F4">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4946A3A8" w14:textId="77777777" w:rsidR="00F577F4" w:rsidRPr="00B03C1D" w:rsidRDefault="00F577F4" w:rsidP="00F577F4">
                <w:pPr>
                  <w:jc w:val="right"/>
                  <w:rPr>
                    <w:sz w:val="21"/>
                    <w:szCs w:val="21"/>
                  </w:rPr>
                </w:pPr>
              </w:p>
            </w:tc>
          </w:tr>
          <w:tr w:rsidR="00F577F4" w:rsidRPr="00B03C1D" w14:paraId="2DBF32C8" w14:textId="77777777" w:rsidTr="00B03C1D">
            <w:sdt>
              <w:sdtPr>
                <w:rPr>
                  <w:sz w:val="21"/>
                  <w:szCs w:val="21"/>
                </w:rPr>
                <w:tag w:val="_PLD_e49d96ffab49443e8a8d2c27f12cbcbc"/>
                <w:id w:val="1345063197"/>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6BAC0348" w14:textId="77777777" w:rsidR="00F577F4" w:rsidRPr="00B03C1D" w:rsidRDefault="00F577F4" w:rsidP="00F577F4">
                    <w:pPr>
                      <w:ind w:right="420"/>
                      <w:rPr>
                        <w:sz w:val="21"/>
                        <w:szCs w:val="21"/>
                      </w:rPr>
                    </w:pPr>
                    <w:r w:rsidRPr="00B03C1D">
                      <w:rPr>
                        <w:rFonts w:hint="eastAsia"/>
                        <w:sz w:val="21"/>
                        <w:szCs w:val="21"/>
                      </w:rPr>
                      <w:t>其中：优先股</w:t>
                    </w:r>
                  </w:p>
                </w:tc>
              </w:sdtContent>
            </w:sdt>
            <w:tc>
              <w:tcPr>
                <w:tcW w:w="1136" w:type="pct"/>
                <w:tcBorders>
                  <w:top w:val="outset" w:sz="6" w:space="0" w:color="auto"/>
                  <w:left w:val="outset" w:sz="6" w:space="0" w:color="auto"/>
                  <w:bottom w:val="outset" w:sz="6" w:space="0" w:color="auto"/>
                  <w:right w:val="outset" w:sz="6" w:space="0" w:color="auto"/>
                </w:tcBorders>
              </w:tcPr>
              <w:p w14:paraId="4106CAE1" w14:textId="77777777" w:rsidR="00F577F4" w:rsidRPr="00B03C1D" w:rsidRDefault="00F577F4" w:rsidP="00F577F4">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3CA1FEF8" w14:textId="77777777" w:rsidR="00F577F4" w:rsidRPr="00B03C1D" w:rsidRDefault="00F577F4" w:rsidP="00F577F4">
                <w:pPr>
                  <w:jc w:val="right"/>
                  <w:rPr>
                    <w:sz w:val="21"/>
                    <w:szCs w:val="21"/>
                  </w:rPr>
                </w:pPr>
              </w:p>
            </w:tc>
          </w:tr>
          <w:tr w:rsidR="00F577F4" w:rsidRPr="00B03C1D" w14:paraId="0D7ADECD" w14:textId="77777777" w:rsidTr="00B03C1D">
            <w:sdt>
              <w:sdtPr>
                <w:rPr>
                  <w:sz w:val="21"/>
                  <w:szCs w:val="21"/>
                </w:rPr>
                <w:tag w:val="_PLD_c1b1c70418ab4a37a03763b198f83da8"/>
                <w:id w:val="-1513450132"/>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1B0BEF76" w14:textId="77777777" w:rsidR="00F577F4" w:rsidRPr="00B03C1D" w:rsidRDefault="00F577F4" w:rsidP="00F577F4">
                    <w:pPr>
                      <w:ind w:leftChars="300" w:left="720" w:firstLineChars="100" w:firstLine="210"/>
                      <w:rPr>
                        <w:sz w:val="21"/>
                        <w:szCs w:val="21"/>
                      </w:rPr>
                    </w:pPr>
                    <w:r w:rsidRPr="00B03C1D">
                      <w:rPr>
                        <w:rFonts w:hint="eastAsia"/>
                        <w:sz w:val="21"/>
                        <w:szCs w:val="21"/>
                      </w:rPr>
                      <w:t>永续债</w:t>
                    </w:r>
                  </w:p>
                </w:tc>
              </w:sdtContent>
            </w:sdt>
            <w:tc>
              <w:tcPr>
                <w:tcW w:w="1136" w:type="pct"/>
                <w:tcBorders>
                  <w:top w:val="outset" w:sz="6" w:space="0" w:color="auto"/>
                  <w:left w:val="outset" w:sz="6" w:space="0" w:color="auto"/>
                  <w:bottom w:val="outset" w:sz="6" w:space="0" w:color="auto"/>
                  <w:right w:val="outset" w:sz="6" w:space="0" w:color="auto"/>
                </w:tcBorders>
              </w:tcPr>
              <w:p w14:paraId="33EE3C50" w14:textId="77777777" w:rsidR="00F577F4" w:rsidRPr="00B03C1D" w:rsidRDefault="00F577F4" w:rsidP="00F577F4">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558C969D" w14:textId="77777777" w:rsidR="00F577F4" w:rsidRPr="00B03C1D" w:rsidRDefault="00F577F4" w:rsidP="00F577F4">
                <w:pPr>
                  <w:jc w:val="right"/>
                  <w:rPr>
                    <w:sz w:val="21"/>
                    <w:szCs w:val="21"/>
                  </w:rPr>
                </w:pPr>
              </w:p>
            </w:tc>
          </w:tr>
          <w:tr w:rsidR="00F577F4" w:rsidRPr="00B03C1D" w14:paraId="56AF8C34" w14:textId="77777777" w:rsidTr="00B03C1D">
            <w:sdt>
              <w:sdtPr>
                <w:rPr>
                  <w:sz w:val="21"/>
                  <w:szCs w:val="21"/>
                </w:rPr>
                <w:tag w:val="_PLD_f2f5f95fc6ad4bd7a1df50bfcbcea04d"/>
                <w:id w:val="-400754514"/>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3DC2292D" w14:textId="77777777" w:rsidR="00F577F4" w:rsidRPr="00B03C1D" w:rsidRDefault="00F577F4" w:rsidP="00F577F4">
                    <w:pPr>
                      <w:ind w:firstLineChars="100" w:firstLine="210"/>
                      <w:rPr>
                        <w:sz w:val="21"/>
                        <w:szCs w:val="21"/>
                      </w:rPr>
                    </w:pPr>
                    <w:r w:rsidRPr="00B03C1D">
                      <w:rPr>
                        <w:rFonts w:hint="eastAsia"/>
                        <w:sz w:val="21"/>
                        <w:szCs w:val="21"/>
                      </w:rPr>
                      <w:t>资本公积</w:t>
                    </w:r>
                  </w:p>
                </w:tc>
              </w:sdtContent>
            </w:sdt>
            <w:tc>
              <w:tcPr>
                <w:tcW w:w="1136" w:type="pct"/>
                <w:tcBorders>
                  <w:top w:val="outset" w:sz="6" w:space="0" w:color="auto"/>
                  <w:left w:val="outset" w:sz="6" w:space="0" w:color="auto"/>
                  <w:bottom w:val="outset" w:sz="6" w:space="0" w:color="auto"/>
                  <w:right w:val="outset" w:sz="6" w:space="0" w:color="auto"/>
                </w:tcBorders>
              </w:tcPr>
              <w:p w14:paraId="5CB280DB" w14:textId="4AF0CD8C" w:rsidR="00F577F4" w:rsidRPr="00B03C1D" w:rsidRDefault="00F577F4" w:rsidP="00F577F4">
                <w:pPr>
                  <w:jc w:val="right"/>
                  <w:rPr>
                    <w:sz w:val="21"/>
                    <w:szCs w:val="21"/>
                  </w:rPr>
                </w:pPr>
                <w:r w:rsidRPr="00B03C1D">
                  <w:rPr>
                    <w:sz w:val="21"/>
                    <w:szCs w:val="21"/>
                  </w:rPr>
                  <w:t>3,294,662,025.86</w:t>
                </w:r>
              </w:p>
            </w:tc>
            <w:tc>
              <w:tcPr>
                <w:tcW w:w="1141" w:type="pct"/>
                <w:tcBorders>
                  <w:top w:val="outset" w:sz="6" w:space="0" w:color="auto"/>
                  <w:left w:val="outset" w:sz="6" w:space="0" w:color="auto"/>
                  <w:bottom w:val="outset" w:sz="6" w:space="0" w:color="auto"/>
                  <w:right w:val="outset" w:sz="6" w:space="0" w:color="auto"/>
                </w:tcBorders>
              </w:tcPr>
              <w:p w14:paraId="470645C6" w14:textId="77777777" w:rsidR="00F577F4" w:rsidRPr="00B03C1D" w:rsidRDefault="00F577F4" w:rsidP="00F577F4">
                <w:pPr>
                  <w:jc w:val="right"/>
                  <w:rPr>
                    <w:sz w:val="21"/>
                    <w:szCs w:val="21"/>
                  </w:rPr>
                </w:pPr>
                <w:r w:rsidRPr="00B03C1D">
                  <w:rPr>
                    <w:rFonts w:hint="eastAsia"/>
                    <w:sz w:val="21"/>
                    <w:szCs w:val="21"/>
                  </w:rPr>
                  <w:t>3,294,662,025.86</w:t>
                </w:r>
              </w:p>
            </w:tc>
          </w:tr>
          <w:tr w:rsidR="00F577F4" w:rsidRPr="00B03C1D" w14:paraId="17E10981" w14:textId="77777777" w:rsidTr="00B03C1D">
            <w:sdt>
              <w:sdtPr>
                <w:rPr>
                  <w:sz w:val="21"/>
                  <w:szCs w:val="21"/>
                </w:rPr>
                <w:tag w:val="_PLD_4306040e65b642beb47d914eba3f7d3c"/>
                <w:id w:val="1093291609"/>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27A2877A" w14:textId="77777777" w:rsidR="00F577F4" w:rsidRPr="00B03C1D" w:rsidRDefault="00F577F4" w:rsidP="00F577F4">
                    <w:pPr>
                      <w:ind w:firstLineChars="100" w:firstLine="210"/>
                      <w:rPr>
                        <w:sz w:val="21"/>
                        <w:szCs w:val="21"/>
                      </w:rPr>
                    </w:pPr>
                    <w:r w:rsidRPr="00B03C1D">
                      <w:rPr>
                        <w:rFonts w:hint="eastAsia"/>
                        <w:sz w:val="21"/>
                        <w:szCs w:val="21"/>
                      </w:rPr>
                      <w:t>减：库存股</w:t>
                    </w:r>
                  </w:p>
                </w:tc>
              </w:sdtContent>
            </w:sdt>
            <w:tc>
              <w:tcPr>
                <w:tcW w:w="1136" w:type="pct"/>
                <w:tcBorders>
                  <w:top w:val="outset" w:sz="6" w:space="0" w:color="auto"/>
                  <w:left w:val="outset" w:sz="6" w:space="0" w:color="auto"/>
                  <w:bottom w:val="outset" w:sz="6" w:space="0" w:color="auto"/>
                  <w:right w:val="outset" w:sz="6" w:space="0" w:color="auto"/>
                </w:tcBorders>
              </w:tcPr>
              <w:p w14:paraId="21340BF8" w14:textId="77777777" w:rsidR="00F577F4" w:rsidRPr="00B03C1D" w:rsidRDefault="00F577F4" w:rsidP="00F577F4">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64BBE8DB" w14:textId="77777777" w:rsidR="00F577F4" w:rsidRPr="00B03C1D" w:rsidRDefault="00F577F4" w:rsidP="00F577F4">
                <w:pPr>
                  <w:jc w:val="right"/>
                  <w:rPr>
                    <w:sz w:val="21"/>
                    <w:szCs w:val="21"/>
                  </w:rPr>
                </w:pPr>
              </w:p>
            </w:tc>
          </w:tr>
          <w:tr w:rsidR="00F577F4" w:rsidRPr="00B03C1D" w14:paraId="74013CD2" w14:textId="77777777" w:rsidTr="00B03C1D">
            <w:sdt>
              <w:sdtPr>
                <w:rPr>
                  <w:sz w:val="21"/>
                  <w:szCs w:val="21"/>
                </w:rPr>
                <w:tag w:val="_PLD_486ee3849c9e430dace400241543d62f"/>
                <w:id w:val="29234942"/>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2F365B94" w14:textId="77777777" w:rsidR="00F577F4" w:rsidRPr="00B03C1D" w:rsidRDefault="00F577F4" w:rsidP="00F577F4">
                    <w:pPr>
                      <w:ind w:firstLineChars="100" w:firstLine="210"/>
                      <w:rPr>
                        <w:sz w:val="21"/>
                        <w:szCs w:val="21"/>
                      </w:rPr>
                    </w:pPr>
                    <w:r w:rsidRPr="00B03C1D">
                      <w:rPr>
                        <w:rFonts w:hint="eastAsia"/>
                        <w:sz w:val="21"/>
                        <w:szCs w:val="21"/>
                      </w:rPr>
                      <w:t>其他综合收益</w:t>
                    </w:r>
                  </w:p>
                </w:tc>
              </w:sdtContent>
            </w:sdt>
            <w:tc>
              <w:tcPr>
                <w:tcW w:w="1136" w:type="pct"/>
                <w:tcBorders>
                  <w:top w:val="outset" w:sz="6" w:space="0" w:color="auto"/>
                  <w:left w:val="outset" w:sz="6" w:space="0" w:color="auto"/>
                  <w:bottom w:val="outset" w:sz="6" w:space="0" w:color="auto"/>
                  <w:right w:val="outset" w:sz="6" w:space="0" w:color="auto"/>
                </w:tcBorders>
              </w:tcPr>
              <w:p w14:paraId="5363FBB4" w14:textId="79C75166" w:rsidR="00F577F4" w:rsidRPr="00B03C1D" w:rsidRDefault="00F577F4" w:rsidP="00F577F4">
                <w:pPr>
                  <w:jc w:val="right"/>
                  <w:rPr>
                    <w:sz w:val="21"/>
                    <w:szCs w:val="21"/>
                  </w:rPr>
                </w:pPr>
                <w:r w:rsidRPr="00B03C1D">
                  <w:rPr>
                    <w:rFonts w:hint="eastAsia"/>
                    <w:sz w:val="21"/>
                    <w:szCs w:val="21"/>
                  </w:rPr>
                  <w:t>-7,787,393.10</w:t>
                </w:r>
              </w:p>
            </w:tc>
            <w:tc>
              <w:tcPr>
                <w:tcW w:w="1141" w:type="pct"/>
                <w:tcBorders>
                  <w:top w:val="outset" w:sz="6" w:space="0" w:color="auto"/>
                  <w:left w:val="outset" w:sz="6" w:space="0" w:color="auto"/>
                  <w:bottom w:val="outset" w:sz="6" w:space="0" w:color="auto"/>
                  <w:right w:val="outset" w:sz="6" w:space="0" w:color="auto"/>
                </w:tcBorders>
                <w:vAlign w:val="center"/>
              </w:tcPr>
              <w:p w14:paraId="3DBC1869" w14:textId="77777777" w:rsidR="00F577F4" w:rsidRPr="00B03C1D" w:rsidRDefault="00F577F4" w:rsidP="00F577F4">
                <w:pPr>
                  <w:jc w:val="right"/>
                  <w:rPr>
                    <w:sz w:val="21"/>
                    <w:szCs w:val="21"/>
                  </w:rPr>
                </w:pPr>
                <w:r w:rsidRPr="00B03C1D">
                  <w:rPr>
                    <w:rFonts w:hint="eastAsia"/>
                    <w:sz w:val="21"/>
                    <w:szCs w:val="21"/>
                  </w:rPr>
                  <w:t>-7,787,393.10</w:t>
                </w:r>
              </w:p>
            </w:tc>
          </w:tr>
          <w:tr w:rsidR="00F577F4" w:rsidRPr="00B03C1D" w14:paraId="39ADFFB2" w14:textId="77777777" w:rsidTr="00B03C1D">
            <w:sdt>
              <w:sdtPr>
                <w:rPr>
                  <w:sz w:val="21"/>
                  <w:szCs w:val="21"/>
                </w:rPr>
                <w:tag w:val="_PLD_da3e1fc4c86740dfaf47a73080dff891"/>
                <w:id w:val="-1489935344"/>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6E874BD5" w14:textId="77777777" w:rsidR="00F577F4" w:rsidRPr="00B03C1D" w:rsidRDefault="00F577F4" w:rsidP="00F577F4">
                    <w:pPr>
                      <w:ind w:firstLineChars="100" w:firstLine="210"/>
                      <w:rPr>
                        <w:sz w:val="21"/>
                        <w:szCs w:val="21"/>
                      </w:rPr>
                    </w:pPr>
                    <w:r w:rsidRPr="00B03C1D">
                      <w:rPr>
                        <w:rFonts w:hint="eastAsia"/>
                        <w:sz w:val="21"/>
                        <w:szCs w:val="21"/>
                      </w:rPr>
                      <w:t>专项储备</w:t>
                    </w:r>
                  </w:p>
                </w:tc>
              </w:sdtContent>
            </w:sdt>
            <w:tc>
              <w:tcPr>
                <w:tcW w:w="1136" w:type="pct"/>
                <w:tcBorders>
                  <w:top w:val="outset" w:sz="6" w:space="0" w:color="auto"/>
                  <w:left w:val="outset" w:sz="6" w:space="0" w:color="auto"/>
                  <w:bottom w:val="outset" w:sz="6" w:space="0" w:color="auto"/>
                  <w:right w:val="outset" w:sz="6" w:space="0" w:color="auto"/>
                </w:tcBorders>
              </w:tcPr>
              <w:p w14:paraId="57751AD8" w14:textId="66EBF786" w:rsidR="00F577F4" w:rsidRPr="00B03C1D" w:rsidRDefault="00BD2A56" w:rsidP="00F577F4">
                <w:pPr>
                  <w:jc w:val="right"/>
                  <w:rPr>
                    <w:sz w:val="21"/>
                    <w:szCs w:val="21"/>
                  </w:rPr>
                </w:pPr>
                <w:r w:rsidRPr="00B03C1D">
                  <w:rPr>
                    <w:sz w:val="21"/>
                    <w:szCs w:val="21"/>
                  </w:rPr>
                  <w:t>47,940,186.87</w:t>
                </w:r>
              </w:p>
            </w:tc>
            <w:tc>
              <w:tcPr>
                <w:tcW w:w="1141" w:type="pct"/>
                <w:tcBorders>
                  <w:top w:val="outset" w:sz="6" w:space="0" w:color="auto"/>
                  <w:left w:val="outset" w:sz="6" w:space="0" w:color="auto"/>
                  <w:bottom w:val="outset" w:sz="6" w:space="0" w:color="auto"/>
                  <w:right w:val="outset" w:sz="6" w:space="0" w:color="auto"/>
                </w:tcBorders>
                <w:vAlign w:val="center"/>
              </w:tcPr>
              <w:p w14:paraId="4293C309" w14:textId="77777777" w:rsidR="00F577F4" w:rsidRPr="00B03C1D" w:rsidRDefault="00F577F4" w:rsidP="00F577F4">
                <w:pPr>
                  <w:jc w:val="right"/>
                  <w:rPr>
                    <w:sz w:val="21"/>
                    <w:szCs w:val="21"/>
                  </w:rPr>
                </w:pPr>
                <w:r w:rsidRPr="00B03C1D">
                  <w:rPr>
                    <w:rFonts w:hint="eastAsia"/>
                    <w:sz w:val="21"/>
                    <w:szCs w:val="21"/>
                  </w:rPr>
                  <w:t>47,465,261.61</w:t>
                </w:r>
              </w:p>
            </w:tc>
          </w:tr>
          <w:tr w:rsidR="00F577F4" w:rsidRPr="00B03C1D" w14:paraId="15A6E345" w14:textId="77777777" w:rsidTr="00B03C1D">
            <w:sdt>
              <w:sdtPr>
                <w:rPr>
                  <w:sz w:val="21"/>
                  <w:szCs w:val="21"/>
                </w:rPr>
                <w:tag w:val="_PLD_a86851ab2f594b8eb891cdd99176b122"/>
                <w:id w:val="1899859987"/>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633717D1" w14:textId="77777777" w:rsidR="00F577F4" w:rsidRPr="00B03C1D" w:rsidRDefault="00F577F4" w:rsidP="00F577F4">
                    <w:pPr>
                      <w:ind w:firstLineChars="100" w:firstLine="210"/>
                      <w:rPr>
                        <w:sz w:val="21"/>
                        <w:szCs w:val="21"/>
                      </w:rPr>
                    </w:pPr>
                    <w:r w:rsidRPr="00B03C1D">
                      <w:rPr>
                        <w:rFonts w:hint="eastAsia"/>
                        <w:sz w:val="21"/>
                        <w:szCs w:val="21"/>
                      </w:rPr>
                      <w:t>盈余公积</w:t>
                    </w:r>
                  </w:p>
                </w:tc>
              </w:sdtContent>
            </w:sdt>
            <w:tc>
              <w:tcPr>
                <w:tcW w:w="1136" w:type="pct"/>
                <w:tcBorders>
                  <w:top w:val="outset" w:sz="6" w:space="0" w:color="auto"/>
                  <w:left w:val="outset" w:sz="6" w:space="0" w:color="auto"/>
                  <w:bottom w:val="outset" w:sz="6" w:space="0" w:color="auto"/>
                  <w:right w:val="outset" w:sz="6" w:space="0" w:color="auto"/>
                </w:tcBorders>
              </w:tcPr>
              <w:p w14:paraId="5399AA0E" w14:textId="0583AD6B" w:rsidR="00F577F4" w:rsidRPr="00B03C1D" w:rsidRDefault="00BD2A56" w:rsidP="00F577F4">
                <w:pPr>
                  <w:jc w:val="right"/>
                  <w:rPr>
                    <w:sz w:val="21"/>
                    <w:szCs w:val="21"/>
                  </w:rPr>
                </w:pPr>
                <w:r w:rsidRPr="00B03C1D">
                  <w:rPr>
                    <w:sz w:val="21"/>
                    <w:szCs w:val="21"/>
                  </w:rPr>
                  <w:t>163,843,526.99</w:t>
                </w:r>
              </w:p>
            </w:tc>
            <w:tc>
              <w:tcPr>
                <w:tcW w:w="1141" w:type="pct"/>
                <w:tcBorders>
                  <w:top w:val="outset" w:sz="6" w:space="0" w:color="auto"/>
                  <w:left w:val="outset" w:sz="6" w:space="0" w:color="auto"/>
                  <w:bottom w:val="outset" w:sz="6" w:space="0" w:color="auto"/>
                  <w:right w:val="outset" w:sz="6" w:space="0" w:color="auto"/>
                </w:tcBorders>
                <w:vAlign w:val="center"/>
              </w:tcPr>
              <w:p w14:paraId="491DC1F6" w14:textId="77777777" w:rsidR="00F577F4" w:rsidRPr="00B03C1D" w:rsidRDefault="00F577F4" w:rsidP="00F577F4">
                <w:pPr>
                  <w:jc w:val="right"/>
                  <w:rPr>
                    <w:sz w:val="21"/>
                    <w:szCs w:val="21"/>
                  </w:rPr>
                </w:pPr>
                <w:r w:rsidRPr="00B03C1D">
                  <w:rPr>
                    <w:rFonts w:hint="eastAsia"/>
                    <w:sz w:val="21"/>
                    <w:szCs w:val="21"/>
                  </w:rPr>
                  <w:t>163,843,526.99</w:t>
                </w:r>
              </w:p>
            </w:tc>
          </w:tr>
          <w:tr w:rsidR="00F577F4" w:rsidRPr="00B03C1D" w14:paraId="3A51FA36" w14:textId="77777777" w:rsidTr="00B03C1D">
            <w:sdt>
              <w:sdtPr>
                <w:rPr>
                  <w:sz w:val="21"/>
                  <w:szCs w:val="21"/>
                </w:rPr>
                <w:tag w:val="_PLD_d250778a09da460ba67ddff194a0e34e"/>
                <w:id w:val="39101908"/>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3E698CEF" w14:textId="77777777" w:rsidR="00F577F4" w:rsidRPr="00B03C1D" w:rsidRDefault="00F577F4" w:rsidP="00F577F4">
                    <w:pPr>
                      <w:ind w:firstLineChars="100" w:firstLine="210"/>
                      <w:rPr>
                        <w:sz w:val="21"/>
                        <w:szCs w:val="21"/>
                      </w:rPr>
                    </w:pPr>
                    <w:r w:rsidRPr="00B03C1D">
                      <w:rPr>
                        <w:rFonts w:hint="eastAsia"/>
                        <w:sz w:val="21"/>
                        <w:szCs w:val="21"/>
                      </w:rPr>
                      <w:t>一般风险准备</w:t>
                    </w:r>
                  </w:p>
                </w:tc>
              </w:sdtContent>
            </w:sdt>
            <w:tc>
              <w:tcPr>
                <w:tcW w:w="1136" w:type="pct"/>
                <w:tcBorders>
                  <w:top w:val="outset" w:sz="6" w:space="0" w:color="auto"/>
                  <w:left w:val="outset" w:sz="6" w:space="0" w:color="auto"/>
                  <w:bottom w:val="outset" w:sz="6" w:space="0" w:color="auto"/>
                  <w:right w:val="outset" w:sz="6" w:space="0" w:color="auto"/>
                </w:tcBorders>
              </w:tcPr>
              <w:p w14:paraId="72506F82" w14:textId="77777777" w:rsidR="00F577F4" w:rsidRPr="00B03C1D" w:rsidRDefault="00F577F4" w:rsidP="00F577F4">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tcPr>
              <w:p w14:paraId="12D2C165" w14:textId="77777777" w:rsidR="00F577F4" w:rsidRPr="00B03C1D" w:rsidRDefault="00F577F4" w:rsidP="00F577F4">
                <w:pPr>
                  <w:jc w:val="right"/>
                  <w:rPr>
                    <w:sz w:val="21"/>
                    <w:szCs w:val="21"/>
                  </w:rPr>
                </w:pPr>
              </w:p>
            </w:tc>
          </w:tr>
          <w:tr w:rsidR="00F577F4" w:rsidRPr="00B03C1D" w14:paraId="2804165D" w14:textId="77777777" w:rsidTr="00B03C1D">
            <w:sdt>
              <w:sdtPr>
                <w:rPr>
                  <w:sz w:val="21"/>
                  <w:szCs w:val="21"/>
                </w:rPr>
                <w:tag w:val="_PLD_4fa31b2264da42e68dd88f4a97dd12dc"/>
                <w:id w:val="500081984"/>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75F8BE22" w14:textId="77777777" w:rsidR="00F577F4" w:rsidRPr="00B03C1D" w:rsidRDefault="00F577F4" w:rsidP="00F577F4">
                    <w:pPr>
                      <w:ind w:firstLineChars="100" w:firstLine="210"/>
                      <w:rPr>
                        <w:sz w:val="21"/>
                        <w:szCs w:val="21"/>
                      </w:rPr>
                    </w:pPr>
                    <w:r w:rsidRPr="00B03C1D">
                      <w:rPr>
                        <w:rFonts w:hint="eastAsia"/>
                        <w:sz w:val="21"/>
                        <w:szCs w:val="21"/>
                      </w:rPr>
                      <w:t>未分配利润</w:t>
                    </w:r>
                  </w:p>
                </w:tc>
              </w:sdtContent>
            </w:sdt>
            <w:tc>
              <w:tcPr>
                <w:tcW w:w="1136" w:type="pct"/>
                <w:tcBorders>
                  <w:top w:val="outset" w:sz="6" w:space="0" w:color="auto"/>
                  <w:left w:val="outset" w:sz="6" w:space="0" w:color="auto"/>
                  <w:bottom w:val="outset" w:sz="6" w:space="0" w:color="auto"/>
                  <w:right w:val="outset" w:sz="6" w:space="0" w:color="auto"/>
                </w:tcBorders>
              </w:tcPr>
              <w:p w14:paraId="62A31A5B" w14:textId="46030644" w:rsidR="00F577F4" w:rsidRPr="00B03C1D" w:rsidRDefault="007E17D1" w:rsidP="00F577F4">
                <w:pPr>
                  <w:jc w:val="right"/>
                  <w:rPr>
                    <w:sz w:val="21"/>
                    <w:szCs w:val="21"/>
                  </w:rPr>
                </w:pPr>
                <w:r w:rsidRPr="00B03C1D">
                  <w:rPr>
                    <w:sz w:val="21"/>
                    <w:szCs w:val="21"/>
                  </w:rPr>
                  <w:t>1,001,866,781.21</w:t>
                </w:r>
              </w:p>
            </w:tc>
            <w:tc>
              <w:tcPr>
                <w:tcW w:w="1141" w:type="pct"/>
                <w:tcBorders>
                  <w:top w:val="outset" w:sz="6" w:space="0" w:color="auto"/>
                  <w:left w:val="outset" w:sz="6" w:space="0" w:color="auto"/>
                  <w:bottom w:val="outset" w:sz="6" w:space="0" w:color="auto"/>
                  <w:right w:val="outset" w:sz="6" w:space="0" w:color="auto"/>
                </w:tcBorders>
                <w:vAlign w:val="center"/>
              </w:tcPr>
              <w:p w14:paraId="26370694" w14:textId="6C54662D" w:rsidR="00F577F4" w:rsidRPr="00B03C1D" w:rsidRDefault="00F577F4" w:rsidP="00F577F4">
                <w:pPr>
                  <w:jc w:val="right"/>
                  <w:rPr>
                    <w:sz w:val="21"/>
                    <w:szCs w:val="21"/>
                  </w:rPr>
                </w:pPr>
                <w:r w:rsidRPr="00B03C1D">
                  <w:rPr>
                    <w:sz w:val="21"/>
                    <w:szCs w:val="21"/>
                  </w:rPr>
                  <w:t>992,407,617.64</w:t>
                </w:r>
              </w:p>
            </w:tc>
          </w:tr>
          <w:tr w:rsidR="00F577F4" w:rsidRPr="00B03C1D" w14:paraId="3A369E5F" w14:textId="77777777" w:rsidTr="00B03C1D">
            <w:sdt>
              <w:sdtPr>
                <w:rPr>
                  <w:sz w:val="21"/>
                  <w:szCs w:val="21"/>
                </w:rPr>
                <w:tag w:val="_PLD_955a6e3165ef42b881e528376d137b9c"/>
                <w:id w:val="-493261051"/>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3FDAA2E9" w14:textId="77777777" w:rsidR="00F577F4" w:rsidRPr="00B03C1D" w:rsidRDefault="00F577F4" w:rsidP="00F577F4">
                    <w:pPr>
                      <w:ind w:firstLineChars="100" w:firstLine="210"/>
                      <w:rPr>
                        <w:sz w:val="21"/>
                        <w:szCs w:val="21"/>
                      </w:rPr>
                    </w:pPr>
                    <w:r w:rsidRPr="00B03C1D">
                      <w:rPr>
                        <w:rFonts w:hint="eastAsia"/>
                        <w:sz w:val="21"/>
                        <w:szCs w:val="21"/>
                      </w:rPr>
                      <w:t>归属于母公司所有者权益（或股东权益）合计</w:t>
                    </w:r>
                  </w:p>
                </w:tc>
              </w:sdtContent>
            </w:sdt>
            <w:tc>
              <w:tcPr>
                <w:tcW w:w="1136" w:type="pct"/>
                <w:tcBorders>
                  <w:top w:val="outset" w:sz="6" w:space="0" w:color="auto"/>
                  <w:left w:val="outset" w:sz="6" w:space="0" w:color="auto"/>
                  <w:bottom w:val="outset" w:sz="6" w:space="0" w:color="auto"/>
                  <w:right w:val="outset" w:sz="6" w:space="0" w:color="auto"/>
                </w:tcBorders>
                <w:vAlign w:val="center"/>
              </w:tcPr>
              <w:p w14:paraId="41A8962B" w14:textId="40718C45" w:rsidR="00F577F4" w:rsidRPr="00B03C1D" w:rsidRDefault="00BC541B" w:rsidP="00F577F4">
                <w:pPr>
                  <w:jc w:val="right"/>
                  <w:rPr>
                    <w:sz w:val="21"/>
                    <w:szCs w:val="21"/>
                  </w:rPr>
                </w:pPr>
                <w:r w:rsidRPr="00B03C1D">
                  <w:rPr>
                    <w:sz w:val="21"/>
                    <w:szCs w:val="21"/>
                  </w:rPr>
                  <w:t>5,687,391,410.83</w:t>
                </w:r>
              </w:p>
            </w:tc>
            <w:tc>
              <w:tcPr>
                <w:tcW w:w="1141" w:type="pct"/>
                <w:tcBorders>
                  <w:top w:val="outset" w:sz="6" w:space="0" w:color="auto"/>
                  <w:left w:val="outset" w:sz="6" w:space="0" w:color="auto"/>
                  <w:bottom w:val="outset" w:sz="6" w:space="0" w:color="auto"/>
                  <w:right w:val="outset" w:sz="6" w:space="0" w:color="auto"/>
                </w:tcBorders>
                <w:vAlign w:val="center"/>
              </w:tcPr>
              <w:p w14:paraId="7B95BB12" w14:textId="7CE0CD39" w:rsidR="00F577F4" w:rsidRPr="00B03C1D" w:rsidRDefault="00F577F4" w:rsidP="00F577F4">
                <w:pPr>
                  <w:jc w:val="right"/>
                  <w:rPr>
                    <w:sz w:val="21"/>
                    <w:szCs w:val="21"/>
                  </w:rPr>
                </w:pPr>
                <w:r w:rsidRPr="00B03C1D">
                  <w:rPr>
                    <w:sz w:val="21"/>
                    <w:szCs w:val="21"/>
                  </w:rPr>
                  <w:t>5,677,457,322.00</w:t>
                </w:r>
              </w:p>
            </w:tc>
          </w:tr>
          <w:tr w:rsidR="00BD2A56" w:rsidRPr="00B03C1D" w14:paraId="6514919D" w14:textId="77777777" w:rsidTr="00B03C1D">
            <w:sdt>
              <w:sdtPr>
                <w:rPr>
                  <w:sz w:val="21"/>
                  <w:szCs w:val="21"/>
                </w:rPr>
                <w:tag w:val="_PLD_8a0f160c850b45aca240bb34c072bc2c"/>
                <w:id w:val="1412428447"/>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5C666DAA" w14:textId="77777777" w:rsidR="00BD2A56" w:rsidRPr="00B03C1D" w:rsidRDefault="00BD2A56" w:rsidP="00BD2A56">
                    <w:pPr>
                      <w:ind w:firstLineChars="100" w:firstLine="210"/>
                      <w:rPr>
                        <w:sz w:val="21"/>
                        <w:szCs w:val="21"/>
                      </w:rPr>
                    </w:pPr>
                    <w:r w:rsidRPr="00B03C1D">
                      <w:rPr>
                        <w:rFonts w:hint="eastAsia"/>
                        <w:sz w:val="21"/>
                        <w:szCs w:val="21"/>
                      </w:rPr>
                      <w:t>少数股东权益</w:t>
                    </w:r>
                  </w:p>
                </w:tc>
              </w:sdtContent>
            </w:sdt>
            <w:tc>
              <w:tcPr>
                <w:tcW w:w="1136" w:type="pct"/>
                <w:tcBorders>
                  <w:top w:val="outset" w:sz="6" w:space="0" w:color="auto"/>
                  <w:left w:val="outset" w:sz="6" w:space="0" w:color="auto"/>
                  <w:bottom w:val="outset" w:sz="6" w:space="0" w:color="auto"/>
                  <w:right w:val="outset" w:sz="6" w:space="0" w:color="auto"/>
                </w:tcBorders>
                <w:vAlign w:val="center"/>
              </w:tcPr>
              <w:p w14:paraId="6089F3B7" w14:textId="70BA1098" w:rsidR="00BD2A56" w:rsidRPr="00B03C1D" w:rsidRDefault="00BD2A56" w:rsidP="00BD2A56">
                <w:pPr>
                  <w:jc w:val="right"/>
                  <w:rPr>
                    <w:sz w:val="21"/>
                    <w:szCs w:val="21"/>
                  </w:rPr>
                </w:pPr>
                <w:r w:rsidRPr="00B03C1D">
                  <w:rPr>
                    <w:sz w:val="21"/>
                    <w:szCs w:val="21"/>
                  </w:rPr>
                  <w:t>1,379,310,356.81</w:t>
                </w:r>
              </w:p>
            </w:tc>
            <w:tc>
              <w:tcPr>
                <w:tcW w:w="1141" w:type="pct"/>
                <w:tcBorders>
                  <w:top w:val="outset" w:sz="6" w:space="0" w:color="auto"/>
                  <w:left w:val="outset" w:sz="6" w:space="0" w:color="auto"/>
                  <w:bottom w:val="outset" w:sz="6" w:space="0" w:color="auto"/>
                  <w:right w:val="outset" w:sz="6" w:space="0" w:color="auto"/>
                </w:tcBorders>
                <w:vAlign w:val="center"/>
              </w:tcPr>
              <w:p w14:paraId="27578EF8" w14:textId="572DEDBB" w:rsidR="00BD2A56" w:rsidRPr="00B03C1D" w:rsidRDefault="00BD2A56" w:rsidP="00BD2A56">
                <w:pPr>
                  <w:jc w:val="right"/>
                  <w:rPr>
                    <w:sz w:val="21"/>
                    <w:szCs w:val="21"/>
                  </w:rPr>
                </w:pPr>
                <w:r w:rsidRPr="00B03C1D">
                  <w:rPr>
                    <w:sz w:val="21"/>
                    <w:szCs w:val="21"/>
                  </w:rPr>
                  <w:t>1,367,726,999.87</w:t>
                </w:r>
              </w:p>
            </w:tc>
          </w:tr>
          <w:tr w:rsidR="00BD2A56" w:rsidRPr="00B03C1D" w14:paraId="2DB7C1DD" w14:textId="77777777" w:rsidTr="00B03C1D">
            <w:sdt>
              <w:sdtPr>
                <w:rPr>
                  <w:sz w:val="21"/>
                  <w:szCs w:val="21"/>
                </w:rPr>
                <w:tag w:val="_PLD_19244627adc7405ab7dec7b312ebfff5"/>
                <w:id w:val="-1102337857"/>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612325D9" w14:textId="77777777" w:rsidR="00BD2A56" w:rsidRPr="00B03C1D" w:rsidRDefault="00BD2A56" w:rsidP="00BD2A56">
                    <w:pPr>
                      <w:ind w:firstLineChars="200" w:firstLine="420"/>
                      <w:rPr>
                        <w:sz w:val="21"/>
                        <w:szCs w:val="21"/>
                      </w:rPr>
                    </w:pPr>
                    <w:r w:rsidRPr="00B03C1D">
                      <w:rPr>
                        <w:rFonts w:hint="eastAsia"/>
                        <w:sz w:val="21"/>
                        <w:szCs w:val="21"/>
                      </w:rPr>
                      <w:t>所有者权益（或股东权益）合计</w:t>
                    </w:r>
                  </w:p>
                </w:tc>
              </w:sdtContent>
            </w:sdt>
            <w:tc>
              <w:tcPr>
                <w:tcW w:w="1136" w:type="pct"/>
                <w:tcBorders>
                  <w:top w:val="outset" w:sz="6" w:space="0" w:color="auto"/>
                  <w:left w:val="outset" w:sz="6" w:space="0" w:color="auto"/>
                  <w:bottom w:val="outset" w:sz="6" w:space="0" w:color="auto"/>
                  <w:right w:val="outset" w:sz="6" w:space="0" w:color="auto"/>
                </w:tcBorders>
                <w:vAlign w:val="center"/>
              </w:tcPr>
              <w:p w14:paraId="1C6FF2AA" w14:textId="57F3A0C9" w:rsidR="00BD2A56" w:rsidRPr="00B03C1D" w:rsidRDefault="00BC541B" w:rsidP="00BD2A56">
                <w:pPr>
                  <w:jc w:val="right"/>
                  <w:rPr>
                    <w:sz w:val="21"/>
                    <w:szCs w:val="21"/>
                  </w:rPr>
                </w:pPr>
                <w:r w:rsidRPr="00B03C1D">
                  <w:rPr>
                    <w:sz w:val="21"/>
                    <w:szCs w:val="21"/>
                  </w:rPr>
                  <w:t>7,066,701,767.64</w:t>
                </w:r>
              </w:p>
            </w:tc>
            <w:tc>
              <w:tcPr>
                <w:tcW w:w="1141" w:type="pct"/>
                <w:tcBorders>
                  <w:top w:val="outset" w:sz="6" w:space="0" w:color="auto"/>
                  <w:left w:val="outset" w:sz="6" w:space="0" w:color="auto"/>
                  <w:bottom w:val="outset" w:sz="6" w:space="0" w:color="auto"/>
                  <w:right w:val="outset" w:sz="6" w:space="0" w:color="auto"/>
                </w:tcBorders>
                <w:vAlign w:val="center"/>
              </w:tcPr>
              <w:p w14:paraId="0DBD2EC4" w14:textId="1805F9AD" w:rsidR="00BD2A56" w:rsidRPr="00B03C1D" w:rsidRDefault="00BD2A56" w:rsidP="00BD2A56">
                <w:pPr>
                  <w:jc w:val="right"/>
                  <w:rPr>
                    <w:sz w:val="21"/>
                    <w:szCs w:val="21"/>
                  </w:rPr>
                </w:pPr>
                <w:r w:rsidRPr="00B03C1D">
                  <w:rPr>
                    <w:sz w:val="21"/>
                    <w:szCs w:val="21"/>
                  </w:rPr>
                  <w:t>7,045,184,321.87</w:t>
                </w:r>
              </w:p>
            </w:tc>
          </w:tr>
          <w:tr w:rsidR="00BD2A56" w:rsidRPr="00B03C1D" w14:paraId="46B657EA" w14:textId="77777777" w:rsidTr="00B03C1D">
            <w:sdt>
              <w:sdtPr>
                <w:rPr>
                  <w:sz w:val="21"/>
                  <w:szCs w:val="21"/>
                </w:rPr>
                <w:tag w:val="_PLD_54e41ab537ae422591959577230d15b6"/>
                <w:id w:val="-2103245014"/>
                <w:lock w:val="sdtLocked"/>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7D94F8A6" w14:textId="77777777" w:rsidR="00BD2A56" w:rsidRPr="00B03C1D" w:rsidRDefault="00BD2A56" w:rsidP="00BD2A56">
                    <w:pPr>
                      <w:ind w:firstLineChars="300" w:firstLine="630"/>
                      <w:rPr>
                        <w:sz w:val="21"/>
                        <w:szCs w:val="21"/>
                      </w:rPr>
                    </w:pPr>
                    <w:r w:rsidRPr="00B03C1D">
                      <w:rPr>
                        <w:rFonts w:hint="eastAsia"/>
                        <w:sz w:val="21"/>
                        <w:szCs w:val="21"/>
                      </w:rPr>
                      <w:t>负债和所有者权益（或股东权益）总计</w:t>
                    </w:r>
                  </w:p>
                </w:tc>
              </w:sdtContent>
            </w:sdt>
            <w:tc>
              <w:tcPr>
                <w:tcW w:w="1136" w:type="pct"/>
                <w:tcBorders>
                  <w:top w:val="outset" w:sz="6" w:space="0" w:color="auto"/>
                  <w:left w:val="outset" w:sz="6" w:space="0" w:color="auto"/>
                  <w:bottom w:val="outset" w:sz="6" w:space="0" w:color="auto"/>
                  <w:right w:val="outset" w:sz="6" w:space="0" w:color="auto"/>
                </w:tcBorders>
                <w:vAlign w:val="center"/>
              </w:tcPr>
              <w:p w14:paraId="5713EF71" w14:textId="644CAD47" w:rsidR="00BD2A56" w:rsidRPr="00B03C1D" w:rsidRDefault="00F84961" w:rsidP="00BD2A56">
                <w:pPr>
                  <w:jc w:val="right"/>
                  <w:rPr>
                    <w:sz w:val="21"/>
                    <w:szCs w:val="21"/>
                  </w:rPr>
                </w:pPr>
                <w:r w:rsidRPr="00B03C1D">
                  <w:rPr>
                    <w:sz w:val="21"/>
                    <w:szCs w:val="21"/>
                  </w:rPr>
                  <w:t>12,754,075,000.02</w:t>
                </w:r>
              </w:p>
            </w:tc>
            <w:tc>
              <w:tcPr>
                <w:tcW w:w="1141" w:type="pct"/>
                <w:tcBorders>
                  <w:top w:val="outset" w:sz="6" w:space="0" w:color="auto"/>
                  <w:left w:val="outset" w:sz="6" w:space="0" w:color="auto"/>
                  <w:bottom w:val="outset" w:sz="6" w:space="0" w:color="auto"/>
                  <w:right w:val="outset" w:sz="6" w:space="0" w:color="auto"/>
                </w:tcBorders>
                <w:vAlign w:val="center"/>
              </w:tcPr>
              <w:p w14:paraId="32D594B3" w14:textId="3848140D" w:rsidR="00BD2A56" w:rsidRPr="00B03C1D" w:rsidRDefault="00BD2A56" w:rsidP="00BD2A56">
                <w:pPr>
                  <w:jc w:val="right"/>
                  <w:rPr>
                    <w:sz w:val="21"/>
                    <w:szCs w:val="21"/>
                  </w:rPr>
                </w:pPr>
                <w:r w:rsidRPr="00B03C1D">
                  <w:rPr>
                    <w:sz w:val="21"/>
                    <w:szCs w:val="21"/>
                  </w:rPr>
                  <w:t>12,835,012,266.78</w:t>
                </w:r>
              </w:p>
            </w:tc>
          </w:tr>
        </w:tbl>
        <w:p w14:paraId="5C579162" w14:textId="77777777" w:rsidR="003E18AE" w:rsidRPr="00B03C1D" w:rsidRDefault="003E18AE">
          <w:pPr>
            <w:rPr>
              <w:sz w:val="21"/>
              <w:szCs w:val="21"/>
            </w:rPr>
          </w:pPr>
        </w:p>
        <w:p w14:paraId="7007F5CC" w14:textId="234377EB" w:rsidR="003E18AE" w:rsidRPr="00B03C1D" w:rsidRDefault="00C15D5C">
          <w:pPr>
            <w:ind w:rightChars="-73" w:right="-175"/>
            <w:rPr>
              <w:rFonts w:ascii="Times New Roman" w:hAnsi="Times New Roman"/>
              <w:color w:val="008000"/>
              <w:sz w:val="21"/>
              <w:szCs w:val="21"/>
              <w:u w:val="single"/>
            </w:rPr>
          </w:pPr>
          <w:r w:rsidRPr="00B03C1D">
            <w:rPr>
              <w:sz w:val="21"/>
              <w:szCs w:val="21"/>
            </w:rPr>
            <w:t>公司负责人</w:t>
          </w:r>
          <w:r w:rsidRPr="00B03C1D">
            <w:rPr>
              <w:rFonts w:hint="eastAsia"/>
              <w:sz w:val="21"/>
              <w:szCs w:val="21"/>
            </w:rPr>
            <w:t>：</w:t>
          </w:r>
          <w:sdt>
            <w:sdtPr>
              <w:rPr>
                <w:rFonts w:hint="eastAsia"/>
                <w:sz w:val="21"/>
                <w:szCs w:val="21"/>
              </w:rPr>
              <w:alias w:val="公司负责人姓名"/>
              <w:tag w:val="_GBC_3b70fb74471a4945b3b02edf2ab7c7d3"/>
              <w:id w:val="-1705698605"/>
              <w:lock w:val="sdtLocked"/>
              <w:placeholder>
                <w:docPart w:val="GBC22222222222222222222222222222"/>
              </w:placeholder>
              <w:dataBinding w:prefixMappings="xmlns:clcid-mr='clcid-mr'" w:xpath="/*/clcid-mr:GongSiFuZeRenXingMing[not(@periodRef)]" w:storeItemID="{42DEBF9A-6816-48AE-BADD-E3125C474CD9}"/>
              <w:text/>
            </w:sdtPr>
            <w:sdtEndPr/>
            <w:sdtContent>
              <w:r w:rsidR="009240CD" w:rsidRPr="00B03C1D">
                <w:rPr>
                  <w:rFonts w:hint="eastAsia"/>
                  <w:sz w:val="21"/>
                  <w:szCs w:val="21"/>
                </w:rPr>
                <w:t>杨昌</w:t>
              </w:r>
              <w:r w:rsidR="009240CD" w:rsidRPr="00B03C1D">
                <w:rPr>
                  <w:sz w:val="21"/>
                  <w:szCs w:val="21"/>
                </w:rPr>
                <w:t>学</w:t>
              </w:r>
            </w:sdtContent>
          </w:sdt>
          <w:r w:rsidRPr="00B03C1D">
            <w:rPr>
              <w:rFonts w:hint="eastAsia"/>
              <w:sz w:val="21"/>
              <w:szCs w:val="21"/>
            </w:rPr>
            <w:t xml:space="preserve"> </w:t>
          </w:r>
          <w:r w:rsidRPr="00B03C1D">
            <w:rPr>
              <w:sz w:val="21"/>
              <w:szCs w:val="21"/>
            </w:rPr>
            <w:t>主管会计工作负责人</w:t>
          </w:r>
          <w:r w:rsidRPr="00B03C1D">
            <w:rPr>
              <w:rFonts w:hint="eastAsia"/>
              <w:sz w:val="21"/>
              <w:szCs w:val="21"/>
            </w:rPr>
            <w:t>：</w:t>
          </w:r>
          <w:sdt>
            <w:sdtPr>
              <w:rPr>
                <w:rFonts w:hint="eastAsia"/>
                <w:sz w:val="21"/>
                <w:szCs w:val="21"/>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9240CD" w:rsidRPr="00B03C1D">
                <w:rPr>
                  <w:rFonts w:hint="eastAsia"/>
                  <w:sz w:val="21"/>
                  <w:szCs w:val="21"/>
                </w:rPr>
                <w:t>张强</w:t>
              </w:r>
            </w:sdtContent>
          </w:sdt>
          <w:r w:rsidRPr="00B03C1D">
            <w:rPr>
              <w:rFonts w:hint="eastAsia"/>
              <w:sz w:val="21"/>
              <w:szCs w:val="21"/>
            </w:rPr>
            <w:t xml:space="preserve"> </w:t>
          </w:r>
          <w:r w:rsidRPr="00B03C1D">
            <w:rPr>
              <w:sz w:val="21"/>
              <w:szCs w:val="21"/>
            </w:rPr>
            <w:t>会计机构负责人</w:t>
          </w:r>
          <w:r w:rsidRPr="00B03C1D">
            <w:rPr>
              <w:rFonts w:hint="eastAsia"/>
              <w:sz w:val="21"/>
              <w:szCs w:val="21"/>
            </w:rPr>
            <w:t>：</w:t>
          </w:r>
          <w:sdt>
            <w:sdtPr>
              <w:rPr>
                <w:rFonts w:hint="eastAsia"/>
                <w:sz w:val="21"/>
                <w:szCs w:val="21"/>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9240CD" w:rsidRPr="00B03C1D">
                <w:rPr>
                  <w:rFonts w:hint="eastAsia"/>
                  <w:sz w:val="21"/>
                  <w:szCs w:val="21"/>
                </w:rPr>
                <w:t>刘世斌</w:t>
              </w:r>
            </w:sdtContent>
          </w:sdt>
        </w:p>
        <w:p w14:paraId="7490D2B0" w14:textId="6E01B659" w:rsidR="003E18AE" w:rsidRPr="00B03C1D" w:rsidRDefault="00F558AA">
          <w:pPr>
            <w:rPr>
              <w:sz w:val="21"/>
              <w:szCs w:val="21"/>
            </w:rPr>
          </w:pPr>
        </w:p>
      </w:sdtContent>
    </w:sdt>
    <w:sdt>
      <w:sdtPr>
        <w:rPr>
          <w:rFonts w:hint="eastAsia"/>
          <w:b/>
          <w:sz w:val="21"/>
          <w:szCs w:val="21"/>
        </w:rPr>
        <w:alias w:val="选项模块:合并利润表"/>
        <w:tag w:val="_GBC_4f4b3c74250843f9801b6e6f94908782"/>
        <w:id w:val="-1530943627"/>
        <w:lock w:val="sdtLocked"/>
        <w:placeholder>
          <w:docPart w:val="GBC22222222222222222222222222222"/>
        </w:placeholder>
      </w:sdtPr>
      <w:sdtEndPr>
        <w:rPr>
          <w:rFonts w:hint="default"/>
          <w:b w:val="0"/>
        </w:rPr>
      </w:sdtEndPr>
      <w:sdtContent>
        <w:p w14:paraId="6ECF3F4A" w14:textId="07EAAA0E" w:rsidR="003E18AE" w:rsidRPr="00B03C1D" w:rsidRDefault="00C15D5C">
          <w:pPr>
            <w:jc w:val="center"/>
            <w:outlineLvl w:val="2"/>
            <w:rPr>
              <w:b/>
              <w:sz w:val="21"/>
              <w:szCs w:val="21"/>
            </w:rPr>
          </w:pPr>
          <w:r w:rsidRPr="00B03C1D">
            <w:rPr>
              <w:rFonts w:hint="eastAsia"/>
              <w:b/>
              <w:sz w:val="21"/>
              <w:szCs w:val="21"/>
            </w:rPr>
            <w:t>合并</w:t>
          </w:r>
          <w:r w:rsidRPr="00B03C1D">
            <w:rPr>
              <w:b/>
              <w:sz w:val="21"/>
              <w:szCs w:val="21"/>
            </w:rPr>
            <w:t>利润表</w:t>
          </w:r>
        </w:p>
        <w:p w14:paraId="1FBBE88E" w14:textId="76A202DB" w:rsidR="003E18AE" w:rsidRPr="00B03C1D" w:rsidRDefault="00C15D5C">
          <w:pPr>
            <w:jc w:val="center"/>
            <w:rPr>
              <w:sz w:val="21"/>
              <w:szCs w:val="21"/>
            </w:rPr>
          </w:pPr>
          <w:r w:rsidRPr="00B03C1D">
            <w:rPr>
              <w:sz w:val="21"/>
              <w:szCs w:val="21"/>
            </w:rPr>
            <w:t>2023年</w:t>
          </w:r>
          <w:r w:rsidRPr="00B03C1D">
            <w:rPr>
              <w:rFonts w:hint="eastAsia"/>
              <w:sz w:val="21"/>
              <w:szCs w:val="21"/>
            </w:rPr>
            <w:t>1—3</w:t>
          </w:r>
          <w:r w:rsidRPr="00B03C1D">
            <w:rPr>
              <w:sz w:val="21"/>
              <w:szCs w:val="21"/>
            </w:rPr>
            <w:t>月</w:t>
          </w:r>
        </w:p>
        <w:p w14:paraId="06D54E01" w14:textId="77777777" w:rsidR="003E18AE" w:rsidRPr="00B03C1D" w:rsidRDefault="00C15D5C">
          <w:pPr>
            <w:spacing w:line="288" w:lineRule="auto"/>
            <w:rPr>
              <w:sz w:val="21"/>
              <w:szCs w:val="21"/>
            </w:rPr>
          </w:pPr>
          <w:r w:rsidRPr="00B03C1D">
            <w:rPr>
              <w:rFonts w:hint="eastAsia"/>
              <w:sz w:val="21"/>
              <w:szCs w:val="21"/>
            </w:rPr>
            <w:t>编制单位：</w:t>
          </w:r>
          <w:sdt>
            <w:sdtPr>
              <w:rPr>
                <w:rFonts w:hint="eastAsia"/>
                <w:sz w:val="21"/>
                <w:szCs w:val="21"/>
              </w:rPr>
              <w:alias w:val="公司法定中文名称"/>
              <w:tag w:val="_GBC_91a63b2855a145d3a38d258b02c37ca9"/>
              <w:id w:val="1953132691"/>
              <w:lock w:val="sdtLocked"/>
              <w:dataBinding w:prefixMappings="xmlns:clcid-cgi='clcid-cgi'" w:xpath="/*/clcid-cgi:GongSiFaDingZhongWenMingCheng[not(@periodRef)]" w:storeItemID="{42DEBF9A-6816-48AE-BADD-E3125C474CD9}"/>
              <w:text/>
            </w:sdtPr>
            <w:sdtEndPr/>
            <w:sdtContent>
              <w:r w:rsidRPr="00B03C1D">
                <w:rPr>
                  <w:rFonts w:hint="eastAsia"/>
                  <w:sz w:val="21"/>
                  <w:szCs w:val="21"/>
                </w:rPr>
                <w:t>重庆港股份有限公司</w:t>
              </w:r>
            </w:sdtContent>
          </w:sdt>
        </w:p>
        <w:p w14:paraId="401E3B9A" w14:textId="77777777" w:rsidR="003E18AE" w:rsidRPr="00B03C1D" w:rsidRDefault="00C15D5C">
          <w:pPr>
            <w:wordWrap w:val="0"/>
            <w:jc w:val="right"/>
            <w:rPr>
              <w:sz w:val="21"/>
              <w:szCs w:val="21"/>
            </w:rPr>
          </w:pPr>
          <w:r w:rsidRPr="00B03C1D">
            <w:rPr>
              <w:sz w:val="21"/>
              <w:szCs w:val="21"/>
            </w:rPr>
            <w:t>单位</w:t>
          </w:r>
          <w:r w:rsidRPr="00B03C1D">
            <w:rPr>
              <w:rFonts w:hint="eastAsia"/>
              <w:sz w:val="21"/>
              <w:szCs w:val="21"/>
            </w:rPr>
            <w:t>：</w:t>
          </w:r>
          <w:sdt>
            <w:sdtPr>
              <w:rPr>
                <w:rFonts w:hint="eastAsia"/>
                <w:sz w:val="21"/>
                <w:szCs w:val="21"/>
              </w:rPr>
              <w:alias w:val="单位_利润表"/>
              <w:tag w:val="_GBC_c458a7ee993347b583c865690fab7fcd"/>
              <w:id w:val="31588599"/>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Pr="00B03C1D">
                <w:rPr>
                  <w:rFonts w:hint="eastAsia"/>
                  <w:sz w:val="21"/>
                  <w:szCs w:val="21"/>
                </w:rPr>
                <w:t>元</w:t>
              </w:r>
            </w:sdtContent>
          </w:sdt>
          <w:r w:rsidRPr="00B03C1D">
            <w:rPr>
              <w:sz w:val="21"/>
              <w:szCs w:val="21"/>
            </w:rPr>
            <w:t xml:space="preserve">  币种:</w:t>
          </w:r>
          <w:sdt>
            <w:sdtPr>
              <w:rPr>
                <w:sz w:val="21"/>
                <w:szCs w:val="21"/>
              </w:rPr>
              <w:alias w:val="币种_利润表"/>
              <w:tag w:val="_GBC_664bb6405f3f4e13a1f5646c668dac4e"/>
              <w:id w:val="3158909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B03C1D">
                <w:rPr>
                  <w:sz w:val="21"/>
                  <w:szCs w:val="21"/>
                </w:rPr>
                <w:t>人民币</w:t>
              </w:r>
            </w:sdtContent>
          </w:sdt>
          <w:r w:rsidRPr="00B03C1D">
            <w:rPr>
              <w:rFonts w:hint="eastAsia"/>
              <w:sz w:val="21"/>
              <w:szCs w:val="21"/>
            </w:rPr>
            <w:t xml:space="preserve">  审计类型：</w:t>
          </w:r>
          <w:sdt>
            <w:sdtPr>
              <w:rPr>
                <w:rFonts w:hint="eastAsia"/>
                <w:sz w:val="21"/>
                <w:szCs w:val="21"/>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sidRPr="00B03C1D">
                <w:rPr>
                  <w:rFonts w:hint="eastAsia"/>
                  <w:sz w:val="21"/>
                  <w:szCs w:val="21"/>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57"/>
            <w:gridCol w:w="1969"/>
            <w:gridCol w:w="1897"/>
          </w:tblGrid>
          <w:tr w:rsidR="003E18AE" w:rsidRPr="00B03C1D" w14:paraId="181DDF2F" w14:textId="77777777" w:rsidTr="00B03C1D">
            <w:trPr>
              <w:cantSplit/>
            </w:trPr>
            <w:sdt>
              <w:sdtPr>
                <w:rPr>
                  <w:sz w:val="21"/>
                  <w:szCs w:val="21"/>
                </w:rPr>
                <w:tag w:val="_PLD_dad4384af2db44c7ad4d91a7b54f2553"/>
                <w:id w:val="-1755203313"/>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0729FDFF" w14:textId="77777777" w:rsidR="003E18AE" w:rsidRPr="00B03C1D" w:rsidRDefault="00C15D5C">
                    <w:pPr>
                      <w:ind w:leftChars="-19" w:left="-6" w:hangingChars="19" w:hanging="40"/>
                      <w:jc w:val="center"/>
                      <w:rPr>
                        <w:b/>
                        <w:sz w:val="21"/>
                        <w:szCs w:val="21"/>
                      </w:rPr>
                    </w:pPr>
                    <w:r w:rsidRPr="00B03C1D">
                      <w:rPr>
                        <w:b/>
                        <w:sz w:val="21"/>
                        <w:szCs w:val="21"/>
                      </w:rPr>
                      <w:t>项目</w:t>
                    </w:r>
                  </w:p>
                </w:tc>
              </w:sdtContent>
            </w:sdt>
            <w:sdt>
              <w:sdtPr>
                <w:rPr>
                  <w:sz w:val="21"/>
                  <w:szCs w:val="21"/>
                </w:rPr>
                <w:tag w:val="_PLD_2cf3bac945714bb297782b38930ce6cb"/>
                <w:id w:val="-1663309434"/>
                <w:lock w:val="sdtLocked"/>
              </w:sdtPr>
              <w:sdtEndPr/>
              <w:sdtContent>
                <w:tc>
                  <w:tcPr>
                    <w:tcW w:w="1116" w:type="pct"/>
                    <w:tcBorders>
                      <w:top w:val="outset" w:sz="4" w:space="0" w:color="auto"/>
                      <w:left w:val="outset" w:sz="4" w:space="0" w:color="auto"/>
                      <w:bottom w:val="outset" w:sz="4" w:space="0" w:color="auto"/>
                      <w:right w:val="outset" w:sz="4" w:space="0" w:color="auto"/>
                    </w:tcBorders>
                    <w:vAlign w:val="center"/>
                  </w:tcPr>
                  <w:p w14:paraId="7101DBA7" w14:textId="05DBD117" w:rsidR="003E18AE" w:rsidRPr="00B03C1D" w:rsidRDefault="00C15D5C">
                    <w:pPr>
                      <w:jc w:val="center"/>
                      <w:rPr>
                        <w:b/>
                        <w:sz w:val="21"/>
                        <w:szCs w:val="21"/>
                      </w:rPr>
                    </w:pPr>
                    <w:r w:rsidRPr="00B03C1D">
                      <w:rPr>
                        <w:b/>
                        <w:sz w:val="21"/>
                        <w:szCs w:val="21"/>
                      </w:rPr>
                      <w:t>2023年第一季度</w:t>
                    </w:r>
                  </w:p>
                </w:tc>
              </w:sdtContent>
            </w:sdt>
            <w:sdt>
              <w:sdtPr>
                <w:rPr>
                  <w:sz w:val="21"/>
                  <w:szCs w:val="21"/>
                </w:rPr>
                <w:tag w:val="_PLD_b6fdd03adcbf4136a9183d183bd9f3ca"/>
                <w:id w:val="874584955"/>
                <w:lock w:val="sdtLocked"/>
              </w:sdtPr>
              <w:sdtEndPr/>
              <w:sdtContent>
                <w:tc>
                  <w:tcPr>
                    <w:tcW w:w="1074" w:type="pct"/>
                    <w:tcBorders>
                      <w:top w:val="outset" w:sz="4" w:space="0" w:color="auto"/>
                      <w:left w:val="outset" w:sz="4" w:space="0" w:color="auto"/>
                      <w:bottom w:val="outset" w:sz="4" w:space="0" w:color="auto"/>
                      <w:right w:val="outset" w:sz="4" w:space="0" w:color="auto"/>
                    </w:tcBorders>
                    <w:vAlign w:val="center"/>
                  </w:tcPr>
                  <w:p w14:paraId="6F548276" w14:textId="488184D2" w:rsidR="003E18AE" w:rsidRPr="00B03C1D" w:rsidRDefault="00C15D5C">
                    <w:pPr>
                      <w:jc w:val="center"/>
                      <w:rPr>
                        <w:b/>
                        <w:sz w:val="21"/>
                        <w:szCs w:val="21"/>
                      </w:rPr>
                    </w:pPr>
                    <w:r w:rsidRPr="00B03C1D">
                      <w:rPr>
                        <w:b/>
                        <w:sz w:val="21"/>
                        <w:szCs w:val="21"/>
                      </w:rPr>
                      <w:t>2022年第一季度</w:t>
                    </w:r>
                  </w:p>
                </w:tc>
              </w:sdtContent>
            </w:sdt>
          </w:tr>
          <w:tr w:rsidR="00477021" w:rsidRPr="00B03C1D" w14:paraId="4D2317E3" w14:textId="77777777" w:rsidTr="00B03C1D">
            <w:sdt>
              <w:sdtPr>
                <w:rPr>
                  <w:sz w:val="21"/>
                  <w:szCs w:val="21"/>
                </w:rPr>
                <w:tag w:val="_PLD_38e3961314a9468db9e7ddbcb55e6b56"/>
                <w:id w:val="-1680340480"/>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4D07BA5B" w14:textId="77777777" w:rsidR="00477021" w:rsidRPr="00B03C1D" w:rsidRDefault="00477021" w:rsidP="00477021">
                    <w:pPr>
                      <w:rPr>
                        <w:sz w:val="21"/>
                        <w:szCs w:val="21"/>
                      </w:rPr>
                    </w:pPr>
                    <w:r w:rsidRPr="00B03C1D">
                      <w:rPr>
                        <w:rFonts w:hint="eastAsia"/>
                        <w:sz w:val="21"/>
                        <w:szCs w:val="21"/>
                      </w:rPr>
                      <w:t>一、营业总收入</w:t>
                    </w:r>
                  </w:p>
                </w:tc>
              </w:sdtContent>
            </w:sdt>
            <w:tc>
              <w:tcPr>
                <w:tcW w:w="1116" w:type="pct"/>
                <w:tcBorders>
                  <w:top w:val="outset" w:sz="4" w:space="0" w:color="auto"/>
                  <w:left w:val="outset" w:sz="4" w:space="0" w:color="auto"/>
                  <w:bottom w:val="outset" w:sz="4" w:space="0" w:color="auto"/>
                  <w:right w:val="outset" w:sz="4" w:space="0" w:color="auto"/>
                </w:tcBorders>
              </w:tcPr>
              <w:p w14:paraId="3C851C4F" w14:textId="3DE1C120" w:rsidR="00477021" w:rsidRPr="00B03C1D" w:rsidRDefault="00A1464A" w:rsidP="00477021">
                <w:pPr>
                  <w:jc w:val="right"/>
                  <w:rPr>
                    <w:sz w:val="21"/>
                    <w:szCs w:val="21"/>
                  </w:rPr>
                </w:pPr>
                <w:r w:rsidRPr="00B03C1D">
                  <w:rPr>
                    <w:sz w:val="21"/>
                    <w:szCs w:val="21"/>
                  </w:rPr>
                  <w:t>1,572,428,295.84</w:t>
                </w:r>
              </w:p>
            </w:tc>
            <w:tc>
              <w:tcPr>
                <w:tcW w:w="1074" w:type="pct"/>
                <w:tcBorders>
                  <w:top w:val="outset" w:sz="4" w:space="0" w:color="auto"/>
                  <w:left w:val="outset" w:sz="4" w:space="0" w:color="auto"/>
                  <w:bottom w:val="outset" w:sz="4" w:space="0" w:color="auto"/>
                  <w:right w:val="outset" w:sz="4" w:space="0" w:color="auto"/>
                </w:tcBorders>
                <w:vAlign w:val="center"/>
              </w:tcPr>
              <w:p w14:paraId="599BE813" w14:textId="4932F14B" w:rsidR="00477021" w:rsidRPr="00B03C1D" w:rsidRDefault="00477021" w:rsidP="00477021">
                <w:pPr>
                  <w:jc w:val="right"/>
                  <w:rPr>
                    <w:sz w:val="21"/>
                    <w:szCs w:val="21"/>
                  </w:rPr>
                </w:pPr>
                <w:r w:rsidRPr="00B03C1D">
                  <w:rPr>
                    <w:sz w:val="21"/>
                    <w:szCs w:val="21"/>
                  </w:rPr>
                  <w:t>1,363,583,768.51</w:t>
                </w:r>
              </w:p>
            </w:tc>
          </w:tr>
          <w:tr w:rsidR="00477021" w:rsidRPr="00B03C1D" w14:paraId="45ECB85B" w14:textId="77777777" w:rsidTr="00B03C1D">
            <w:sdt>
              <w:sdtPr>
                <w:rPr>
                  <w:sz w:val="21"/>
                  <w:szCs w:val="21"/>
                </w:rPr>
                <w:tag w:val="_PLD_30f5d382b8054ea4b7ac69e35bef34da"/>
                <w:id w:val="-1196144355"/>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56584A63" w14:textId="77777777" w:rsidR="00477021" w:rsidRPr="00B03C1D" w:rsidRDefault="00477021" w:rsidP="00477021">
                    <w:pPr>
                      <w:rPr>
                        <w:sz w:val="21"/>
                        <w:szCs w:val="21"/>
                      </w:rPr>
                    </w:pPr>
                    <w:r w:rsidRPr="00B03C1D">
                      <w:rPr>
                        <w:rFonts w:hint="eastAsia"/>
                        <w:sz w:val="21"/>
                        <w:szCs w:val="21"/>
                      </w:rPr>
                      <w:t>其中：营业收入</w:t>
                    </w:r>
                  </w:p>
                </w:tc>
              </w:sdtContent>
            </w:sdt>
            <w:tc>
              <w:tcPr>
                <w:tcW w:w="1116" w:type="pct"/>
                <w:tcBorders>
                  <w:top w:val="outset" w:sz="4" w:space="0" w:color="auto"/>
                  <w:left w:val="outset" w:sz="4" w:space="0" w:color="auto"/>
                  <w:bottom w:val="outset" w:sz="4" w:space="0" w:color="auto"/>
                  <w:right w:val="outset" w:sz="4" w:space="0" w:color="auto"/>
                </w:tcBorders>
              </w:tcPr>
              <w:p w14:paraId="142A9986" w14:textId="2B8B1CFD" w:rsidR="00477021" w:rsidRPr="00B03C1D" w:rsidRDefault="005306F2" w:rsidP="00477021">
                <w:pPr>
                  <w:jc w:val="right"/>
                  <w:rPr>
                    <w:sz w:val="21"/>
                    <w:szCs w:val="21"/>
                  </w:rPr>
                </w:pPr>
                <w:r w:rsidRPr="00B03C1D">
                  <w:rPr>
                    <w:sz w:val="21"/>
                    <w:szCs w:val="21"/>
                  </w:rPr>
                  <w:t>1,572,428,295.84</w:t>
                </w:r>
              </w:p>
            </w:tc>
            <w:tc>
              <w:tcPr>
                <w:tcW w:w="1074" w:type="pct"/>
                <w:tcBorders>
                  <w:top w:val="outset" w:sz="4" w:space="0" w:color="auto"/>
                  <w:left w:val="outset" w:sz="4" w:space="0" w:color="auto"/>
                  <w:bottom w:val="outset" w:sz="4" w:space="0" w:color="auto"/>
                  <w:right w:val="outset" w:sz="4" w:space="0" w:color="auto"/>
                </w:tcBorders>
                <w:vAlign w:val="center"/>
              </w:tcPr>
              <w:p w14:paraId="41507030" w14:textId="425F9493" w:rsidR="00477021" w:rsidRPr="00B03C1D" w:rsidRDefault="00477021" w:rsidP="00477021">
                <w:pPr>
                  <w:jc w:val="right"/>
                  <w:rPr>
                    <w:sz w:val="21"/>
                    <w:szCs w:val="21"/>
                  </w:rPr>
                </w:pPr>
                <w:r w:rsidRPr="00B03C1D">
                  <w:rPr>
                    <w:sz w:val="21"/>
                    <w:szCs w:val="21"/>
                  </w:rPr>
                  <w:t>1,363,583,768.51</w:t>
                </w:r>
              </w:p>
            </w:tc>
          </w:tr>
          <w:tr w:rsidR="00477021" w:rsidRPr="00B03C1D" w14:paraId="27D1F546" w14:textId="77777777" w:rsidTr="00B03C1D">
            <w:sdt>
              <w:sdtPr>
                <w:rPr>
                  <w:sz w:val="21"/>
                  <w:szCs w:val="21"/>
                </w:rPr>
                <w:tag w:val="_PLD_d618a0e003114df193e04d5a23f0b024"/>
                <w:id w:val="1375965733"/>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25694983" w14:textId="77777777" w:rsidR="00477021" w:rsidRPr="00B03C1D" w:rsidRDefault="00477021" w:rsidP="00477021">
                    <w:pPr>
                      <w:ind w:firstLineChars="300" w:firstLine="630"/>
                      <w:rPr>
                        <w:sz w:val="21"/>
                        <w:szCs w:val="21"/>
                      </w:rPr>
                    </w:pPr>
                    <w:r w:rsidRPr="00B03C1D">
                      <w:rPr>
                        <w:rFonts w:hint="eastAsia"/>
                        <w:sz w:val="21"/>
                        <w:szCs w:val="21"/>
                      </w:rPr>
                      <w:t>利息收入</w:t>
                    </w:r>
                  </w:p>
                </w:tc>
              </w:sdtContent>
            </w:sdt>
            <w:tc>
              <w:tcPr>
                <w:tcW w:w="1116" w:type="pct"/>
                <w:tcBorders>
                  <w:top w:val="outset" w:sz="4" w:space="0" w:color="auto"/>
                  <w:left w:val="outset" w:sz="4" w:space="0" w:color="auto"/>
                  <w:bottom w:val="outset" w:sz="4" w:space="0" w:color="auto"/>
                  <w:right w:val="outset" w:sz="4" w:space="0" w:color="auto"/>
                </w:tcBorders>
              </w:tcPr>
              <w:p w14:paraId="5335E0E2" w14:textId="77777777" w:rsidR="00477021" w:rsidRPr="00B03C1D" w:rsidRDefault="00477021" w:rsidP="00477021">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55012414" w14:textId="77777777" w:rsidR="00477021" w:rsidRPr="00B03C1D" w:rsidRDefault="00477021" w:rsidP="00477021">
                <w:pPr>
                  <w:jc w:val="right"/>
                  <w:rPr>
                    <w:sz w:val="21"/>
                    <w:szCs w:val="21"/>
                  </w:rPr>
                </w:pPr>
              </w:p>
            </w:tc>
          </w:tr>
          <w:tr w:rsidR="00477021" w:rsidRPr="00B03C1D" w14:paraId="2478720A" w14:textId="77777777" w:rsidTr="00B03C1D">
            <w:sdt>
              <w:sdtPr>
                <w:rPr>
                  <w:sz w:val="21"/>
                  <w:szCs w:val="21"/>
                </w:rPr>
                <w:tag w:val="_PLD_c8d62e8dbedb49d8b7b9d5e270d30470"/>
                <w:id w:val="714940133"/>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3CBB4862" w14:textId="77777777" w:rsidR="00477021" w:rsidRPr="00B03C1D" w:rsidRDefault="00477021" w:rsidP="00477021">
                    <w:pPr>
                      <w:ind w:firstLineChars="300" w:firstLine="630"/>
                      <w:rPr>
                        <w:sz w:val="21"/>
                        <w:szCs w:val="21"/>
                      </w:rPr>
                    </w:pPr>
                    <w:r w:rsidRPr="00B03C1D">
                      <w:rPr>
                        <w:rFonts w:hint="eastAsia"/>
                        <w:sz w:val="21"/>
                        <w:szCs w:val="21"/>
                      </w:rPr>
                      <w:t>已赚保费</w:t>
                    </w:r>
                  </w:p>
                </w:tc>
              </w:sdtContent>
            </w:sdt>
            <w:tc>
              <w:tcPr>
                <w:tcW w:w="1116" w:type="pct"/>
                <w:tcBorders>
                  <w:top w:val="outset" w:sz="4" w:space="0" w:color="auto"/>
                  <w:left w:val="outset" w:sz="4" w:space="0" w:color="auto"/>
                  <w:bottom w:val="outset" w:sz="4" w:space="0" w:color="auto"/>
                  <w:right w:val="outset" w:sz="4" w:space="0" w:color="auto"/>
                </w:tcBorders>
              </w:tcPr>
              <w:p w14:paraId="77D4BC27" w14:textId="77777777" w:rsidR="00477021" w:rsidRPr="00B03C1D" w:rsidRDefault="00477021" w:rsidP="00477021">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37431B3B" w14:textId="77777777" w:rsidR="00477021" w:rsidRPr="00B03C1D" w:rsidRDefault="00477021" w:rsidP="00477021">
                <w:pPr>
                  <w:jc w:val="right"/>
                  <w:rPr>
                    <w:sz w:val="21"/>
                    <w:szCs w:val="21"/>
                  </w:rPr>
                </w:pPr>
              </w:p>
            </w:tc>
          </w:tr>
          <w:tr w:rsidR="00477021" w:rsidRPr="00B03C1D" w14:paraId="32B159BD" w14:textId="77777777" w:rsidTr="00B03C1D">
            <w:sdt>
              <w:sdtPr>
                <w:rPr>
                  <w:sz w:val="21"/>
                  <w:szCs w:val="21"/>
                </w:rPr>
                <w:tag w:val="_PLD_7a33585dc652412da377370440f6a0de"/>
                <w:id w:val="1105082062"/>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3BBBA7AD" w14:textId="77777777" w:rsidR="00477021" w:rsidRPr="00B03C1D" w:rsidRDefault="00477021" w:rsidP="00477021">
                    <w:pPr>
                      <w:ind w:firstLineChars="300" w:firstLine="630"/>
                      <w:rPr>
                        <w:sz w:val="21"/>
                        <w:szCs w:val="21"/>
                      </w:rPr>
                    </w:pPr>
                    <w:r w:rsidRPr="00B03C1D">
                      <w:rPr>
                        <w:rFonts w:hint="eastAsia"/>
                        <w:sz w:val="21"/>
                        <w:szCs w:val="21"/>
                      </w:rPr>
                      <w:t>手续费及佣金收入</w:t>
                    </w:r>
                  </w:p>
                </w:tc>
              </w:sdtContent>
            </w:sdt>
            <w:tc>
              <w:tcPr>
                <w:tcW w:w="1116" w:type="pct"/>
                <w:tcBorders>
                  <w:top w:val="outset" w:sz="4" w:space="0" w:color="auto"/>
                  <w:left w:val="outset" w:sz="4" w:space="0" w:color="auto"/>
                  <w:bottom w:val="outset" w:sz="4" w:space="0" w:color="auto"/>
                  <w:right w:val="outset" w:sz="4" w:space="0" w:color="auto"/>
                </w:tcBorders>
              </w:tcPr>
              <w:p w14:paraId="291C5A9C" w14:textId="77777777" w:rsidR="00477021" w:rsidRPr="00B03C1D" w:rsidRDefault="00477021" w:rsidP="00477021">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3FCCE671" w14:textId="77777777" w:rsidR="00477021" w:rsidRPr="00B03C1D" w:rsidRDefault="00477021" w:rsidP="00477021">
                <w:pPr>
                  <w:jc w:val="right"/>
                  <w:rPr>
                    <w:sz w:val="21"/>
                    <w:szCs w:val="21"/>
                  </w:rPr>
                </w:pPr>
              </w:p>
            </w:tc>
          </w:tr>
          <w:tr w:rsidR="00477021" w:rsidRPr="00B03C1D" w14:paraId="0771F2DD" w14:textId="77777777" w:rsidTr="00B03C1D">
            <w:sdt>
              <w:sdtPr>
                <w:rPr>
                  <w:sz w:val="21"/>
                  <w:szCs w:val="21"/>
                </w:rPr>
                <w:tag w:val="_PLD_9394d8ce35fb4104bd5a05f33bfa9b50"/>
                <w:id w:val="222263998"/>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58CC7596" w14:textId="77777777" w:rsidR="00477021" w:rsidRPr="00B03C1D" w:rsidRDefault="00477021" w:rsidP="00477021">
                    <w:pPr>
                      <w:rPr>
                        <w:sz w:val="21"/>
                        <w:szCs w:val="21"/>
                      </w:rPr>
                    </w:pPr>
                    <w:r w:rsidRPr="00B03C1D">
                      <w:rPr>
                        <w:rFonts w:hint="eastAsia"/>
                        <w:sz w:val="21"/>
                        <w:szCs w:val="21"/>
                      </w:rPr>
                      <w:t>二、营业总成本</w:t>
                    </w:r>
                  </w:p>
                </w:tc>
              </w:sdtContent>
            </w:sdt>
            <w:tc>
              <w:tcPr>
                <w:tcW w:w="1116" w:type="pct"/>
                <w:tcBorders>
                  <w:top w:val="outset" w:sz="4" w:space="0" w:color="auto"/>
                  <w:left w:val="outset" w:sz="4" w:space="0" w:color="auto"/>
                  <w:bottom w:val="outset" w:sz="4" w:space="0" w:color="auto"/>
                  <w:right w:val="outset" w:sz="4" w:space="0" w:color="auto"/>
                </w:tcBorders>
              </w:tcPr>
              <w:p w14:paraId="36C7D1BC" w14:textId="4DB238B3" w:rsidR="00477021" w:rsidRPr="00B03C1D" w:rsidRDefault="00A1464A" w:rsidP="00477021">
                <w:pPr>
                  <w:jc w:val="right"/>
                  <w:rPr>
                    <w:sz w:val="21"/>
                    <w:szCs w:val="21"/>
                  </w:rPr>
                </w:pPr>
                <w:r w:rsidRPr="00B03C1D">
                  <w:rPr>
                    <w:sz w:val="21"/>
                    <w:szCs w:val="21"/>
                  </w:rPr>
                  <w:t>1,579,352,939.33</w:t>
                </w:r>
              </w:p>
            </w:tc>
            <w:tc>
              <w:tcPr>
                <w:tcW w:w="1074" w:type="pct"/>
                <w:tcBorders>
                  <w:top w:val="outset" w:sz="4" w:space="0" w:color="auto"/>
                  <w:left w:val="outset" w:sz="4" w:space="0" w:color="auto"/>
                  <w:bottom w:val="outset" w:sz="4" w:space="0" w:color="auto"/>
                  <w:right w:val="outset" w:sz="4" w:space="0" w:color="auto"/>
                </w:tcBorders>
                <w:vAlign w:val="center"/>
              </w:tcPr>
              <w:p w14:paraId="2AC5F5C3" w14:textId="67D3AC6F" w:rsidR="00477021" w:rsidRPr="00B03C1D" w:rsidRDefault="00477021" w:rsidP="00477021">
                <w:pPr>
                  <w:jc w:val="right"/>
                  <w:rPr>
                    <w:sz w:val="21"/>
                    <w:szCs w:val="21"/>
                  </w:rPr>
                </w:pPr>
                <w:r w:rsidRPr="00B03C1D">
                  <w:rPr>
                    <w:sz w:val="21"/>
                    <w:szCs w:val="21"/>
                  </w:rPr>
                  <w:t>1,364,794,040.00</w:t>
                </w:r>
              </w:p>
            </w:tc>
          </w:tr>
          <w:tr w:rsidR="00477021" w:rsidRPr="00B03C1D" w14:paraId="5FF0E621" w14:textId="77777777" w:rsidTr="00B03C1D">
            <w:sdt>
              <w:sdtPr>
                <w:rPr>
                  <w:sz w:val="21"/>
                  <w:szCs w:val="21"/>
                </w:rPr>
                <w:tag w:val="_PLD_1853902dfa3f45d987be3a1b130097ed"/>
                <w:id w:val="2013879912"/>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397EC487" w14:textId="77777777" w:rsidR="00477021" w:rsidRPr="00B03C1D" w:rsidRDefault="00477021" w:rsidP="00477021">
                    <w:pPr>
                      <w:rPr>
                        <w:sz w:val="21"/>
                        <w:szCs w:val="21"/>
                      </w:rPr>
                    </w:pPr>
                    <w:r w:rsidRPr="00B03C1D">
                      <w:rPr>
                        <w:rFonts w:hint="eastAsia"/>
                        <w:sz w:val="21"/>
                        <w:szCs w:val="21"/>
                      </w:rPr>
                      <w:t>其中：营业成本</w:t>
                    </w:r>
                  </w:p>
                </w:tc>
              </w:sdtContent>
            </w:sdt>
            <w:tc>
              <w:tcPr>
                <w:tcW w:w="1116" w:type="pct"/>
                <w:tcBorders>
                  <w:top w:val="outset" w:sz="4" w:space="0" w:color="auto"/>
                  <w:left w:val="outset" w:sz="4" w:space="0" w:color="auto"/>
                  <w:bottom w:val="outset" w:sz="4" w:space="0" w:color="auto"/>
                  <w:right w:val="outset" w:sz="4" w:space="0" w:color="auto"/>
                </w:tcBorders>
              </w:tcPr>
              <w:p w14:paraId="4F464A61" w14:textId="18BAB4AE" w:rsidR="00477021" w:rsidRPr="00B03C1D" w:rsidRDefault="00A1464A" w:rsidP="00477021">
                <w:pPr>
                  <w:jc w:val="right"/>
                  <w:rPr>
                    <w:sz w:val="21"/>
                    <w:szCs w:val="21"/>
                  </w:rPr>
                </w:pPr>
                <w:r w:rsidRPr="00B03C1D">
                  <w:rPr>
                    <w:sz w:val="21"/>
                    <w:szCs w:val="21"/>
                  </w:rPr>
                  <w:t>1,475,471,257.75</w:t>
                </w:r>
              </w:p>
            </w:tc>
            <w:tc>
              <w:tcPr>
                <w:tcW w:w="1074" w:type="pct"/>
                <w:tcBorders>
                  <w:top w:val="outset" w:sz="4" w:space="0" w:color="auto"/>
                  <w:left w:val="outset" w:sz="4" w:space="0" w:color="auto"/>
                  <w:bottom w:val="outset" w:sz="4" w:space="0" w:color="auto"/>
                  <w:right w:val="outset" w:sz="4" w:space="0" w:color="auto"/>
                </w:tcBorders>
                <w:vAlign w:val="center"/>
              </w:tcPr>
              <w:p w14:paraId="56A05530" w14:textId="3E8B00C8" w:rsidR="00477021" w:rsidRPr="00B03C1D" w:rsidRDefault="00477021" w:rsidP="00477021">
                <w:pPr>
                  <w:jc w:val="right"/>
                  <w:rPr>
                    <w:sz w:val="21"/>
                    <w:szCs w:val="21"/>
                  </w:rPr>
                </w:pPr>
                <w:r w:rsidRPr="00B03C1D">
                  <w:rPr>
                    <w:sz w:val="21"/>
                    <w:szCs w:val="21"/>
                  </w:rPr>
                  <w:t>1,269,122,433.65</w:t>
                </w:r>
              </w:p>
            </w:tc>
          </w:tr>
          <w:tr w:rsidR="00477021" w:rsidRPr="00B03C1D" w14:paraId="17F0C968" w14:textId="77777777" w:rsidTr="00B03C1D">
            <w:sdt>
              <w:sdtPr>
                <w:rPr>
                  <w:sz w:val="21"/>
                  <w:szCs w:val="21"/>
                </w:rPr>
                <w:tag w:val="_PLD_9fb4b80e76e044eea2e2e4d7a7b5c91d"/>
                <w:id w:val="2105767076"/>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37B97C12" w14:textId="77777777" w:rsidR="00477021" w:rsidRPr="00B03C1D" w:rsidRDefault="00477021" w:rsidP="00477021">
                    <w:pPr>
                      <w:ind w:firstLineChars="300" w:firstLine="630"/>
                      <w:rPr>
                        <w:sz w:val="21"/>
                        <w:szCs w:val="21"/>
                      </w:rPr>
                    </w:pPr>
                    <w:r w:rsidRPr="00B03C1D">
                      <w:rPr>
                        <w:rFonts w:hint="eastAsia"/>
                        <w:sz w:val="21"/>
                        <w:szCs w:val="21"/>
                      </w:rPr>
                      <w:t>利息支出</w:t>
                    </w:r>
                  </w:p>
                </w:tc>
              </w:sdtContent>
            </w:sdt>
            <w:tc>
              <w:tcPr>
                <w:tcW w:w="1116" w:type="pct"/>
                <w:tcBorders>
                  <w:top w:val="outset" w:sz="4" w:space="0" w:color="auto"/>
                  <w:left w:val="outset" w:sz="4" w:space="0" w:color="auto"/>
                  <w:bottom w:val="outset" w:sz="4" w:space="0" w:color="auto"/>
                  <w:right w:val="outset" w:sz="4" w:space="0" w:color="auto"/>
                </w:tcBorders>
              </w:tcPr>
              <w:p w14:paraId="61D99095" w14:textId="77777777" w:rsidR="00477021" w:rsidRPr="00B03C1D" w:rsidRDefault="00477021" w:rsidP="00477021">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728CA05B" w14:textId="77777777" w:rsidR="00477021" w:rsidRPr="00B03C1D" w:rsidRDefault="00477021" w:rsidP="00477021">
                <w:pPr>
                  <w:jc w:val="right"/>
                  <w:rPr>
                    <w:sz w:val="21"/>
                    <w:szCs w:val="21"/>
                  </w:rPr>
                </w:pPr>
              </w:p>
            </w:tc>
          </w:tr>
          <w:tr w:rsidR="00477021" w:rsidRPr="00B03C1D" w14:paraId="7F24F9DB" w14:textId="77777777" w:rsidTr="00B03C1D">
            <w:sdt>
              <w:sdtPr>
                <w:rPr>
                  <w:sz w:val="21"/>
                  <w:szCs w:val="21"/>
                </w:rPr>
                <w:tag w:val="_PLD_b127f3adfbf74ca48abca2125570d422"/>
                <w:id w:val="-891041083"/>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0B6B687C" w14:textId="77777777" w:rsidR="00477021" w:rsidRPr="00B03C1D" w:rsidRDefault="00477021" w:rsidP="00477021">
                    <w:pPr>
                      <w:ind w:firstLineChars="300" w:firstLine="630"/>
                      <w:rPr>
                        <w:sz w:val="21"/>
                        <w:szCs w:val="21"/>
                      </w:rPr>
                    </w:pPr>
                    <w:r w:rsidRPr="00B03C1D">
                      <w:rPr>
                        <w:rFonts w:hint="eastAsia"/>
                        <w:sz w:val="21"/>
                        <w:szCs w:val="21"/>
                      </w:rPr>
                      <w:t>手续费及佣金支出</w:t>
                    </w:r>
                  </w:p>
                </w:tc>
              </w:sdtContent>
            </w:sdt>
            <w:tc>
              <w:tcPr>
                <w:tcW w:w="1116" w:type="pct"/>
                <w:tcBorders>
                  <w:top w:val="outset" w:sz="4" w:space="0" w:color="auto"/>
                  <w:left w:val="outset" w:sz="4" w:space="0" w:color="auto"/>
                  <w:bottom w:val="outset" w:sz="4" w:space="0" w:color="auto"/>
                  <w:right w:val="outset" w:sz="4" w:space="0" w:color="auto"/>
                </w:tcBorders>
              </w:tcPr>
              <w:p w14:paraId="32941E63" w14:textId="77777777" w:rsidR="00477021" w:rsidRPr="00B03C1D" w:rsidRDefault="00477021" w:rsidP="00477021">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775E7E6C" w14:textId="77777777" w:rsidR="00477021" w:rsidRPr="00B03C1D" w:rsidRDefault="00477021" w:rsidP="00477021">
                <w:pPr>
                  <w:jc w:val="right"/>
                  <w:rPr>
                    <w:sz w:val="21"/>
                    <w:szCs w:val="21"/>
                  </w:rPr>
                </w:pPr>
              </w:p>
            </w:tc>
          </w:tr>
          <w:tr w:rsidR="00477021" w:rsidRPr="00B03C1D" w14:paraId="2E316C34" w14:textId="77777777" w:rsidTr="00B03C1D">
            <w:sdt>
              <w:sdtPr>
                <w:rPr>
                  <w:sz w:val="21"/>
                  <w:szCs w:val="21"/>
                </w:rPr>
                <w:tag w:val="_PLD_f57ec55724314a2ca69c5f6e08651276"/>
                <w:id w:val="-1890563717"/>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489233E1" w14:textId="77777777" w:rsidR="00477021" w:rsidRPr="00B03C1D" w:rsidRDefault="00477021" w:rsidP="00477021">
                    <w:pPr>
                      <w:ind w:firstLineChars="300" w:firstLine="630"/>
                      <w:rPr>
                        <w:sz w:val="21"/>
                        <w:szCs w:val="21"/>
                      </w:rPr>
                    </w:pPr>
                    <w:r w:rsidRPr="00B03C1D">
                      <w:rPr>
                        <w:rFonts w:hint="eastAsia"/>
                        <w:sz w:val="21"/>
                        <w:szCs w:val="21"/>
                      </w:rPr>
                      <w:t>退保金</w:t>
                    </w:r>
                  </w:p>
                </w:tc>
              </w:sdtContent>
            </w:sdt>
            <w:tc>
              <w:tcPr>
                <w:tcW w:w="1116" w:type="pct"/>
                <w:tcBorders>
                  <w:top w:val="outset" w:sz="4" w:space="0" w:color="auto"/>
                  <w:left w:val="outset" w:sz="4" w:space="0" w:color="auto"/>
                  <w:bottom w:val="outset" w:sz="4" w:space="0" w:color="auto"/>
                  <w:right w:val="outset" w:sz="4" w:space="0" w:color="auto"/>
                </w:tcBorders>
              </w:tcPr>
              <w:p w14:paraId="2BDD192E" w14:textId="77777777" w:rsidR="00477021" w:rsidRPr="00B03C1D" w:rsidRDefault="00477021" w:rsidP="00477021">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5C1BB667" w14:textId="77777777" w:rsidR="00477021" w:rsidRPr="00B03C1D" w:rsidRDefault="00477021" w:rsidP="00477021">
                <w:pPr>
                  <w:jc w:val="right"/>
                  <w:rPr>
                    <w:sz w:val="21"/>
                    <w:szCs w:val="21"/>
                  </w:rPr>
                </w:pPr>
              </w:p>
            </w:tc>
          </w:tr>
          <w:tr w:rsidR="00477021" w:rsidRPr="00B03C1D" w14:paraId="25ECAFF0" w14:textId="77777777" w:rsidTr="00B03C1D">
            <w:sdt>
              <w:sdtPr>
                <w:rPr>
                  <w:sz w:val="21"/>
                  <w:szCs w:val="21"/>
                </w:rPr>
                <w:tag w:val="_PLD_0be553f6d5e843fd987faac3386e2fa6"/>
                <w:id w:val="-1574108597"/>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3910D81D" w14:textId="77777777" w:rsidR="00477021" w:rsidRPr="00B03C1D" w:rsidRDefault="00477021" w:rsidP="00477021">
                    <w:pPr>
                      <w:ind w:firstLineChars="300" w:firstLine="630"/>
                      <w:rPr>
                        <w:sz w:val="21"/>
                        <w:szCs w:val="21"/>
                      </w:rPr>
                    </w:pPr>
                    <w:r w:rsidRPr="00B03C1D">
                      <w:rPr>
                        <w:rFonts w:hint="eastAsia"/>
                        <w:sz w:val="21"/>
                        <w:szCs w:val="21"/>
                      </w:rPr>
                      <w:t>赔付支出净额</w:t>
                    </w:r>
                  </w:p>
                </w:tc>
              </w:sdtContent>
            </w:sdt>
            <w:tc>
              <w:tcPr>
                <w:tcW w:w="1116" w:type="pct"/>
                <w:tcBorders>
                  <w:top w:val="outset" w:sz="4" w:space="0" w:color="auto"/>
                  <w:left w:val="outset" w:sz="4" w:space="0" w:color="auto"/>
                  <w:bottom w:val="outset" w:sz="4" w:space="0" w:color="auto"/>
                  <w:right w:val="outset" w:sz="4" w:space="0" w:color="auto"/>
                </w:tcBorders>
              </w:tcPr>
              <w:p w14:paraId="563FA67A" w14:textId="77777777" w:rsidR="00477021" w:rsidRPr="00B03C1D" w:rsidRDefault="00477021" w:rsidP="00477021">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62E27D45" w14:textId="77777777" w:rsidR="00477021" w:rsidRPr="00B03C1D" w:rsidRDefault="00477021" w:rsidP="00477021">
                <w:pPr>
                  <w:jc w:val="right"/>
                  <w:rPr>
                    <w:sz w:val="21"/>
                    <w:szCs w:val="21"/>
                  </w:rPr>
                </w:pPr>
              </w:p>
            </w:tc>
          </w:tr>
          <w:tr w:rsidR="00477021" w:rsidRPr="00B03C1D" w14:paraId="5621A396" w14:textId="77777777" w:rsidTr="00B03C1D">
            <w:sdt>
              <w:sdtPr>
                <w:rPr>
                  <w:sz w:val="21"/>
                  <w:szCs w:val="21"/>
                </w:rPr>
                <w:tag w:val="_PLD_907a2ce4d862450d92524f37215ee5df"/>
                <w:id w:val="875356131"/>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042644EF" w14:textId="77777777" w:rsidR="00477021" w:rsidRPr="00B03C1D" w:rsidRDefault="00477021" w:rsidP="00477021">
                    <w:pPr>
                      <w:ind w:firstLineChars="300" w:firstLine="630"/>
                      <w:rPr>
                        <w:sz w:val="21"/>
                        <w:szCs w:val="21"/>
                      </w:rPr>
                    </w:pPr>
                    <w:r w:rsidRPr="00B03C1D">
                      <w:rPr>
                        <w:rFonts w:hint="eastAsia"/>
                        <w:sz w:val="21"/>
                        <w:szCs w:val="21"/>
                      </w:rPr>
                      <w:t>提取保险责任准备金净额</w:t>
                    </w:r>
                  </w:p>
                </w:tc>
              </w:sdtContent>
            </w:sdt>
            <w:tc>
              <w:tcPr>
                <w:tcW w:w="1116" w:type="pct"/>
                <w:tcBorders>
                  <w:top w:val="outset" w:sz="4" w:space="0" w:color="auto"/>
                  <w:left w:val="outset" w:sz="4" w:space="0" w:color="auto"/>
                  <w:bottom w:val="outset" w:sz="4" w:space="0" w:color="auto"/>
                  <w:right w:val="outset" w:sz="4" w:space="0" w:color="auto"/>
                </w:tcBorders>
              </w:tcPr>
              <w:p w14:paraId="4B2F47E2" w14:textId="77777777" w:rsidR="00477021" w:rsidRPr="00B03C1D" w:rsidRDefault="00477021" w:rsidP="00477021">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6FE598BE" w14:textId="77777777" w:rsidR="00477021" w:rsidRPr="00B03C1D" w:rsidRDefault="00477021" w:rsidP="00477021">
                <w:pPr>
                  <w:jc w:val="right"/>
                  <w:rPr>
                    <w:sz w:val="21"/>
                    <w:szCs w:val="21"/>
                  </w:rPr>
                </w:pPr>
              </w:p>
            </w:tc>
          </w:tr>
          <w:tr w:rsidR="00477021" w:rsidRPr="00B03C1D" w14:paraId="01578819" w14:textId="77777777" w:rsidTr="00B03C1D">
            <w:sdt>
              <w:sdtPr>
                <w:rPr>
                  <w:sz w:val="21"/>
                  <w:szCs w:val="21"/>
                </w:rPr>
                <w:tag w:val="_PLD_5243eb4e7536400d898410be95da5f16"/>
                <w:id w:val="-527185026"/>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638DA75A" w14:textId="77777777" w:rsidR="00477021" w:rsidRPr="00B03C1D" w:rsidRDefault="00477021" w:rsidP="00477021">
                    <w:pPr>
                      <w:ind w:firstLineChars="300" w:firstLine="630"/>
                      <w:rPr>
                        <w:sz w:val="21"/>
                        <w:szCs w:val="21"/>
                      </w:rPr>
                    </w:pPr>
                    <w:r w:rsidRPr="00B03C1D">
                      <w:rPr>
                        <w:rFonts w:hint="eastAsia"/>
                        <w:sz w:val="21"/>
                        <w:szCs w:val="21"/>
                      </w:rPr>
                      <w:t>保单红利支出</w:t>
                    </w:r>
                  </w:p>
                </w:tc>
              </w:sdtContent>
            </w:sdt>
            <w:tc>
              <w:tcPr>
                <w:tcW w:w="1116" w:type="pct"/>
                <w:tcBorders>
                  <w:top w:val="outset" w:sz="4" w:space="0" w:color="auto"/>
                  <w:left w:val="outset" w:sz="4" w:space="0" w:color="auto"/>
                  <w:bottom w:val="outset" w:sz="4" w:space="0" w:color="auto"/>
                  <w:right w:val="outset" w:sz="4" w:space="0" w:color="auto"/>
                </w:tcBorders>
              </w:tcPr>
              <w:p w14:paraId="4C5A1D2F" w14:textId="77777777" w:rsidR="00477021" w:rsidRPr="00B03C1D" w:rsidRDefault="00477021" w:rsidP="00477021">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381E66B9" w14:textId="77777777" w:rsidR="00477021" w:rsidRPr="00B03C1D" w:rsidRDefault="00477021" w:rsidP="00477021">
                <w:pPr>
                  <w:jc w:val="right"/>
                  <w:rPr>
                    <w:sz w:val="21"/>
                    <w:szCs w:val="21"/>
                  </w:rPr>
                </w:pPr>
              </w:p>
            </w:tc>
          </w:tr>
          <w:tr w:rsidR="00477021" w:rsidRPr="00B03C1D" w14:paraId="24ABB3C5" w14:textId="77777777" w:rsidTr="00B03C1D">
            <w:sdt>
              <w:sdtPr>
                <w:rPr>
                  <w:sz w:val="21"/>
                  <w:szCs w:val="21"/>
                </w:rPr>
                <w:tag w:val="_PLD_bb048a1bc9004ec5973e7c663b874454"/>
                <w:id w:val="70627085"/>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160CE61A" w14:textId="77777777" w:rsidR="00477021" w:rsidRPr="00B03C1D" w:rsidRDefault="00477021" w:rsidP="00477021">
                    <w:pPr>
                      <w:ind w:firstLineChars="300" w:firstLine="630"/>
                      <w:rPr>
                        <w:sz w:val="21"/>
                        <w:szCs w:val="21"/>
                      </w:rPr>
                    </w:pPr>
                    <w:r w:rsidRPr="00B03C1D">
                      <w:rPr>
                        <w:rFonts w:hint="eastAsia"/>
                        <w:sz w:val="21"/>
                        <w:szCs w:val="21"/>
                      </w:rPr>
                      <w:t>分保费用</w:t>
                    </w:r>
                  </w:p>
                </w:tc>
              </w:sdtContent>
            </w:sdt>
            <w:tc>
              <w:tcPr>
                <w:tcW w:w="1116" w:type="pct"/>
                <w:tcBorders>
                  <w:top w:val="outset" w:sz="4" w:space="0" w:color="auto"/>
                  <w:left w:val="outset" w:sz="4" w:space="0" w:color="auto"/>
                  <w:bottom w:val="outset" w:sz="4" w:space="0" w:color="auto"/>
                  <w:right w:val="outset" w:sz="4" w:space="0" w:color="auto"/>
                </w:tcBorders>
              </w:tcPr>
              <w:p w14:paraId="07E41DB6" w14:textId="77777777" w:rsidR="00477021" w:rsidRPr="00B03C1D" w:rsidRDefault="00477021" w:rsidP="00477021">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555478D0" w14:textId="77777777" w:rsidR="00477021" w:rsidRPr="00B03C1D" w:rsidRDefault="00477021" w:rsidP="00477021">
                <w:pPr>
                  <w:jc w:val="right"/>
                  <w:rPr>
                    <w:sz w:val="21"/>
                    <w:szCs w:val="21"/>
                  </w:rPr>
                </w:pPr>
              </w:p>
            </w:tc>
          </w:tr>
          <w:tr w:rsidR="00477021" w:rsidRPr="00B03C1D" w14:paraId="1E093855" w14:textId="77777777" w:rsidTr="00B03C1D">
            <w:sdt>
              <w:sdtPr>
                <w:rPr>
                  <w:sz w:val="21"/>
                  <w:szCs w:val="21"/>
                </w:rPr>
                <w:tag w:val="_PLD_f7501eec71d844b58fa2aafd1922ac48"/>
                <w:id w:val="160514910"/>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6A1C5372" w14:textId="77777777" w:rsidR="00477021" w:rsidRPr="00B03C1D" w:rsidRDefault="00477021" w:rsidP="00477021">
                    <w:pPr>
                      <w:ind w:firstLineChars="300" w:firstLine="630"/>
                      <w:rPr>
                        <w:sz w:val="21"/>
                        <w:szCs w:val="21"/>
                      </w:rPr>
                    </w:pPr>
                    <w:r w:rsidRPr="00B03C1D">
                      <w:rPr>
                        <w:rFonts w:hint="eastAsia"/>
                        <w:sz w:val="21"/>
                        <w:szCs w:val="21"/>
                      </w:rPr>
                      <w:t>税金及附加</w:t>
                    </w:r>
                  </w:p>
                </w:tc>
              </w:sdtContent>
            </w:sdt>
            <w:tc>
              <w:tcPr>
                <w:tcW w:w="1116" w:type="pct"/>
                <w:tcBorders>
                  <w:top w:val="outset" w:sz="4" w:space="0" w:color="auto"/>
                  <w:left w:val="outset" w:sz="4" w:space="0" w:color="auto"/>
                  <w:bottom w:val="outset" w:sz="4" w:space="0" w:color="auto"/>
                  <w:right w:val="outset" w:sz="4" w:space="0" w:color="auto"/>
                </w:tcBorders>
              </w:tcPr>
              <w:p w14:paraId="5BBA362C" w14:textId="4935FB6D" w:rsidR="00477021" w:rsidRPr="00B03C1D" w:rsidRDefault="00A1464A" w:rsidP="00477021">
                <w:pPr>
                  <w:jc w:val="right"/>
                  <w:rPr>
                    <w:sz w:val="21"/>
                    <w:szCs w:val="21"/>
                  </w:rPr>
                </w:pPr>
                <w:r w:rsidRPr="00B03C1D">
                  <w:rPr>
                    <w:sz w:val="21"/>
                    <w:szCs w:val="21"/>
                  </w:rPr>
                  <w:t>2,762,309.04</w:t>
                </w:r>
              </w:p>
            </w:tc>
            <w:tc>
              <w:tcPr>
                <w:tcW w:w="1074" w:type="pct"/>
                <w:tcBorders>
                  <w:top w:val="outset" w:sz="4" w:space="0" w:color="auto"/>
                  <w:left w:val="outset" w:sz="4" w:space="0" w:color="auto"/>
                  <w:bottom w:val="outset" w:sz="4" w:space="0" w:color="auto"/>
                  <w:right w:val="outset" w:sz="4" w:space="0" w:color="auto"/>
                </w:tcBorders>
                <w:vAlign w:val="center"/>
              </w:tcPr>
              <w:p w14:paraId="11BD1632" w14:textId="75A9C60E" w:rsidR="00477021" w:rsidRPr="00B03C1D" w:rsidRDefault="00477021" w:rsidP="00477021">
                <w:pPr>
                  <w:jc w:val="right"/>
                  <w:rPr>
                    <w:sz w:val="21"/>
                    <w:szCs w:val="21"/>
                  </w:rPr>
                </w:pPr>
                <w:r w:rsidRPr="00B03C1D">
                  <w:rPr>
                    <w:sz w:val="21"/>
                    <w:szCs w:val="21"/>
                  </w:rPr>
                  <w:t>4,142,500.23</w:t>
                </w:r>
              </w:p>
            </w:tc>
          </w:tr>
          <w:tr w:rsidR="00477021" w:rsidRPr="00B03C1D" w14:paraId="7F60C663" w14:textId="77777777" w:rsidTr="00B03C1D">
            <w:sdt>
              <w:sdtPr>
                <w:rPr>
                  <w:sz w:val="21"/>
                  <w:szCs w:val="21"/>
                </w:rPr>
                <w:tag w:val="_PLD_53db38bf5c74432e8bbf38c43b433420"/>
                <w:id w:val="-1199781297"/>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62C2E93F" w14:textId="77777777" w:rsidR="00477021" w:rsidRPr="00B03C1D" w:rsidRDefault="00477021" w:rsidP="00477021">
                    <w:pPr>
                      <w:ind w:firstLineChars="300" w:firstLine="630"/>
                      <w:rPr>
                        <w:sz w:val="21"/>
                        <w:szCs w:val="21"/>
                      </w:rPr>
                    </w:pPr>
                    <w:r w:rsidRPr="00B03C1D">
                      <w:rPr>
                        <w:rFonts w:hint="eastAsia"/>
                        <w:sz w:val="21"/>
                        <w:szCs w:val="21"/>
                      </w:rPr>
                      <w:t>销售费用</w:t>
                    </w:r>
                  </w:p>
                </w:tc>
              </w:sdtContent>
            </w:sdt>
            <w:tc>
              <w:tcPr>
                <w:tcW w:w="1116" w:type="pct"/>
                <w:tcBorders>
                  <w:top w:val="outset" w:sz="4" w:space="0" w:color="auto"/>
                  <w:left w:val="outset" w:sz="4" w:space="0" w:color="auto"/>
                  <w:bottom w:val="outset" w:sz="4" w:space="0" w:color="auto"/>
                  <w:right w:val="outset" w:sz="4" w:space="0" w:color="auto"/>
                </w:tcBorders>
              </w:tcPr>
              <w:p w14:paraId="6A7B03F4" w14:textId="36FB5A9E" w:rsidR="00477021" w:rsidRPr="00B03C1D" w:rsidRDefault="00A1464A" w:rsidP="00477021">
                <w:pPr>
                  <w:jc w:val="right"/>
                  <w:rPr>
                    <w:sz w:val="21"/>
                    <w:szCs w:val="21"/>
                  </w:rPr>
                </w:pPr>
                <w:r w:rsidRPr="00B03C1D">
                  <w:rPr>
                    <w:sz w:val="21"/>
                    <w:szCs w:val="21"/>
                  </w:rPr>
                  <w:t>6,409,598.50</w:t>
                </w:r>
              </w:p>
            </w:tc>
            <w:tc>
              <w:tcPr>
                <w:tcW w:w="1074" w:type="pct"/>
                <w:tcBorders>
                  <w:top w:val="outset" w:sz="4" w:space="0" w:color="auto"/>
                  <w:left w:val="outset" w:sz="4" w:space="0" w:color="auto"/>
                  <w:bottom w:val="outset" w:sz="4" w:space="0" w:color="auto"/>
                  <w:right w:val="outset" w:sz="4" w:space="0" w:color="auto"/>
                </w:tcBorders>
                <w:vAlign w:val="center"/>
              </w:tcPr>
              <w:p w14:paraId="0C53A154" w14:textId="0D1FF948" w:rsidR="00477021" w:rsidRPr="00B03C1D" w:rsidRDefault="00477021" w:rsidP="00477021">
                <w:pPr>
                  <w:jc w:val="right"/>
                  <w:rPr>
                    <w:sz w:val="21"/>
                    <w:szCs w:val="21"/>
                  </w:rPr>
                </w:pPr>
                <w:r w:rsidRPr="00B03C1D">
                  <w:rPr>
                    <w:sz w:val="21"/>
                    <w:szCs w:val="21"/>
                  </w:rPr>
                  <w:t>5,760,591.62</w:t>
                </w:r>
              </w:p>
            </w:tc>
          </w:tr>
          <w:tr w:rsidR="00477021" w:rsidRPr="00B03C1D" w14:paraId="64AD0EE4" w14:textId="77777777" w:rsidTr="00B03C1D">
            <w:sdt>
              <w:sdtPr>
                <w:rPr>
                  <w:sz w:val="21"/>
                  <w:szCs w:val="21"/>
                </w:rPr>
                <w:tag w:val="_PLD_b80d675275d747bda5ca5e677d726f24"/>
                <w:id w:val="892548904"/>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3EA7D0FB" w14:textId="77777777" w:rsidR="00477021" w:rsidRPr="00B03C1D" w:rsidRDefault="00477021" w:rsidP="00477021">
                    <w:pPr>
                      <w:ind w:firstLineChars="300" w:firstLine="630"/>
                      <w:rPr>
                        <w:sz w:val="21"/>
                        <w:szCs w:val="21"/>
                      </w:rPr>
                    </w:pPr>
                    <w:r w:rsidRPr="00B03C1D">
                      <w:rPr>
                        <w:rFonts w:hint="eastAsia"/>
                        <w:sz w:val="21"/>
                        <w:szCs w:val="21"/>
                      </w:rPr>
                      <w:t>管理费用</w:t>
                    </w:r>
                  </w:p>
                </w:tc>
              </w:sdtContent>
            </w:sdt>
            <w:tc>
              <w:tcPr>
                <w:tcW w:w="1116" w:type="pct"/>
                <w:tcBorders>
                  <w:top w:val="outset" w:sz="4" w:space="0" w:color="auto"/>
                  <w:left w:val="outset" w:sz="4" w:space="0" w:color="auto"/>
                  <w:bottom w:val="outset" w:sz="4" w:space="0" w:color="auto"/>
                  <w:right w:val="outset" w:sz="4" w:space="0" w:color="auto"/>
                </w:tcBorders>
              </w:tcPr>
              <w:p w14:paraId="47090154" w14:textId="63D026F4" w:rsidR="00477021" w:rsidRPr="00B03C1D" w:rsidRDefault="00A1464A" w:rsidP="00477021">
                <w:pPr>
                  <w:jc w:val="right"/>
                  <w:rPr>
                    <w:sz w:val="21"/>
                    <w:szCs w:val="21"/>
                  </w:rPr>
                </w:pPr>
                <w:r w:rsidRPr="00B03C1D">
                  <w:rPr>
                    <w:sz w:val="21"/>
                    <w:szCs w:val="21"/>
                  </w:rPr>
                  <w:t>63,101,724.48</w:t>
                </w:r>
              </w:p>
            </w:tc>
            <w:tc>
              <w:tcPr>
                <w:tcW w:w="1074" w:type="pct"/>
                <w:tcBorders>
                  <w:top w:val="outset" w:sz="4" w:space="0" w:color="auto"/>
                  <w:left w:val="outset" w:sz="4" w:space="0" w:color="auto"/>
                  <w:bottom w:val="outset" w:sz="4" w:space="0" w:color="auto"/>
                  <w:right w:val="outset" w:sz="4" w:space="0" w:color="auto"/>
                </w:tcBorders>
                <w:vAlign w:val="center"/>
              </w:tcPr>
              <w:p w14:paraId="3F84CCAE" w14:textId="1EAAEBBE" w:rsidR="00477021" w:rsidRPr="00B03C1D" w:rsidRDefault="00477021" w:rsidP="00477021">
                <w:pPr>
                  <w:jc w:val="right"/>
                  <w:rPr>
                    <w:sz w:val="21"/>
                    <w:szCs w:val="21"/>
                  </w:rPr>
                </w:pPr>
                <w:r w:rsidRPr="00B03C1D">
                  <w:rPr>
                    <w:sz w:val="21"/>
                    <w:szCs w:val="21"/>
                  </w:rPr>
                  <w:t>60,777,348.25</w:t>
                </w:r>
              </w:p>
            </w:tc>
          </w:tr>
          <w:tr w:rsidR="00477021" w:rsidRPr="00B03C1D" w14:paraId="555E8C17" w14:textId="77777777" w:rsidTr="00B03C1D">
            <w:tc>
              <w:tcPr>
                <w:tcW w:w="2809"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7323228b6e94438cbd580fd39605eafd"/>
                  <w:id w:val="-10996391"/>
                  <w:lock w:val="sdtLocked"/>
                </w:sdtPr>
                <w:sdtEndPr/>
                <w:sdtContent>
                  <w:p w14:paraId="5E213F4E" w14:textId="77777777" w:rsidR="00477021" w:rsidRPr="00B03C1D" w:rsidRDefault="00477021" w:rsidP="00477021">
                    <w:pPr>
                      <w:ind w:firstLineChars="300" w:firstLine="630"/>
                      <w:rPr>
                        <w:sz w:val="21"/>
                        <w:szCs w:val="21"/>
                      </w:rPr>
                    </w:pPr>
                    <w:r w:rsidRPr="00B03C1D">
                      <w:rPr>
                        <w:rFonts w:hint="eastAsia"/>
                        <w:sz w:val="21"/>
                        <w:szCs w:val="21"/>
                      </w:rPr>
                      <w:t>研发费用</w:t>
                    </w:r>
                  </w:p>
                </w:sdtContent>
              </w:sdt>
            </w:tc>
            <w:tc>
              <w:tcPr>
                <w:tcW w:w="1116" w:type="pct"/>
                <w:tcBorders>
                  <w:top w:val="outset" w:sz="4" w:space="0" w:color="auto"/>
                  <w:left w:val="outset" w:sz="4" w:space="0" w:color="auto"/>
                  <w:bottom w:val="outset" w:sz="4" w:space="0" w:color="auto"/>
                  <w:right w:val="outset" w:sz="4" w:space="0" w:color="auto"/>
                </w:tcBorders>
              </w:tcPr>
              <w:p w14:paraId="3C86848E" w14:textId="77777777" w:rsidR="00477021" w:rsidRPr="00B03C1D" w:rsidRDefault="00477021" w:rsidP="00477021">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0F9800AC" w14:textId="77777777" w:rsidR="00477021" w:rsidRPr="00B03C1D" w:rsidRDefault="00477021" w:rsidP="00477021">
                <w:pPr>
                  <w:jc w:val="right"/>
                  <w:rPr>
                    <w:sz w:val="21"/>
                    <w:szCs w:val="21"/>
                  </w:rPr>
                </w:pPr>
              </w:p>
            </w:tc>
          </w:tr>
          <w:tr w:rsidR="00477021" w:rsidRPr="00B03C1D" w14:paraId="635371D4" w14:textId="77777777" w:rsidTr="00B03C1D">
            <w:sdt>
              <w:sdtPr>
                <w:rPr>
                  <w:sz w:val="21"/>
                  <w:szCs w:val="21"/>
                </w:rPr>
                <w:tag w:val="_PLD_6cfc00cf09314e7885ec43fb2e9db69c"/>
                <w:id w:val="-2075656196"/>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273144BE" w14:textId="77777777" w:rsidR="00477021" w:rsidRPr="00B03C1D" w:rsidRDefault="00477021" w:rsidP="00477021">
                    <w:pPr>
                      <w:ind w:firstLineChars="300" w:firstLine="630"/>
                      <w:rPr>
                        <w:sz w:val="21"/>
                        <w:szCs w:val="21"/>
                      </w:rPr>
                    </w:pPr>
                    <w:r w:rsidRPr="00B03C1D">
                      <w:rPr>
                        <w:rFonts w:hint="eastAsia"/>
                        <w:sz w:val="21"/>
                        <w:szCs w:val="21"/>
                      </w:rPr>
                      <w:t>财务费用</w:t>
                    </w:r>
                  </w:p>
                </w:tc>
              </w:sdtContent>
            </w:sdt>
            <w:tc>
              <w:tcPr>
                <w:tcW w:w="1116" w:type="pct"/>
                <w:tcBorders>
                  <w:top w:val="outset" w:sz="4" w:space="0" w:color="auto"/>
                  <w:left w:val="outset" w:sz="4" w:space="0" w:color="auto"/>
                  <w:bottom w:val="outset" w:sz="4" w:space="0" w:color="auto"/>
                  <w:right w:val="outset" w:sz="4" w:space="0" w:color="auto"/>
                </w:tcBorders>
              </w:tcPr>
              <w:p w14:paraId="28270691" w14:textId="43734A63" w:rsidR="00477021" w:rsidRPr="00B03C1D" w:rsidRDefault="00A1464A" w:rsidP="00477021">
                <w:pPr>
                  <w:jc w:val="right"/>
                  <w:rPr>
                    <w:sz w:val="21"/>
                    <w:szCs w:val="21"/>
                  </w:rPr>
                </w:pPr>
                <w:r w:rsidRPr="00B03C1D">
                  <w:rPr>
                    <w:sz w:val="21"/>
                    <w:szCs w:val="21"/>
                  </w:rPr>
                  <w:t>31,608,049.56</w:t>
                </w:r>
              </w:p>
            </w:tc>
            <w:tc>
              <w:tcPr>
                <w:tcW w:w="1074" w:type="pct"/>
                <w:tcBorders>
                  <w:top w:val="outset" w:sz="4" w:space="0" w:color="auto"/>
                  <w:left w:val="outset" w:sz="4" w:space="0" w:color="auto"/>
                  <w:bottom w:val="outset" w:sz="4" w:space="0" w:color="auto"/>
                  <w:right w:val="outset" w:sz="4" w:space="0" w:color="auto"/>
                </w:tcBorders>
                <w:vAlign w:val="center"/>
              </w:tcPr>
              <w:p w14:paraId="7C339E79" w14:textId="1E228E6C" w:rsidR="00477021" w:rsidRPr="00B03C1D" w:rsidRDefault="00477021" w:rsidP="00477021">
                <w:pPr>
                  <w:jc w:val="right"/>
                  <w:rPr>
                    <w:sz w:val="21"/>
                    <w:szCs w:val="21"/>
                  </w:rPr>
                </w:pPr>
                <w:r w:rsidRPr="00B03C1D">
                  <w:rPr>
                    <w:sz w:val="21"/>
                    <w:szCs w:val="21"/>
                  </w:rPr>
                  <w:t>24,991,166.25</w:t>
                </w:r>
              </w:p>
            </w:tc>
          </w:tr>
          <w:tr w:rsidR="00A1464A" w:rsidRPr="00B03C1D" w14:paraId="1100936A" w14:textId="77777777" w:rsidTr="00B03C1D">
            <w:tc>
              <w:tcPr>
                <w:tcW w:w="2809"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c60227c28b1a41878953804dc920c9d8"/>
                  <w:id w:val="218105058"/>
                  <w:lock w:val="sdtLocked"/>
                </w:sdtPr>
                <w:sdtEndPr/>
                <w:sdtContent>
                  <w:p w14:paraId="1342C52F" w14:textId="77777777" w:rsidR="00A1464A" w:rsidRPr="00B03C1D" w:rsidRDefault="00A1464A" w:rsidP="00A1464A">
                    <w:pPr>
                      <w:ind w:firstLineChars="300" w:firstLine="630"/>
                      <w:rPr>
                        <w:sz w:val="21"/>
                        <w:szCs w:val="21"/>
                      </w:rPr>
                    </w:pPr>
                    <w:r w:rsidRPr="00B03C1D">
                      <w:rPr>
                        <w:rFonts w:hint="eastAsia"/>
                        <w:sz w:val="21"/>
                        <w:szCs w:val="21"/>
                      </w:rPr>
                      <w:t>其中：利息费用</w:t>
                    </w:r>
                  </w:p>
                </w:sdtContent>
              </w:sdt>
            </w:tc>
            <w:tc>
              <w:tcPr>
                <w:tcW w:w="1116" w:type="pct"/>
                <w:tcBorders>
                  <w:top w:val="outset" w:sz="4" w:space="0" w:color="auto"/>
                  <w:left w:val="outset" w:sz="4" w:space="0" w:color="auto"/>
                  <w:bottom w:val="outset" w:sz="4" w:space="0" w:color="auto"/>
                  <w:right w:val="outset" w:sz="4" w:space="0" w:color="auto"/>
                </w:tcBorders>
                <w:vAlign w:val="center"/>
              </w:tcPr>
              <w:p w14:paraId="03935686" w14:textId="3DB0E08B" w:rsidR="00A1464A" w:rsidRPr="00B03C1D" w:rsidRDefault="00A1464A" w:rsidP="00A1464A">
                <w:pPr>
                  <w:jc w:val="right"/>
                  <w:rPr>
                    <w:sz w:val="21"/>
                    <w:szCs w:val="21"/>
                  </w:rPr>
                </w:pPr>
                <w:r w:rsidRPr="00B03C1D">
                  <w:rPr>
                    <w:sz w:val="21"/>
                    <w:szCs w:val="21"/>
                  </w:rPr>
                  <w:t>37,095,826.01</w:t>
                </w:r>
              </w:p>
            </w:tc>
            <w:tc>
              <w:tcPr>
                <w:tcW w:w="1074" w:type="pct"/>
                <w:tcBorders>
                  <w:top w:val="outset" w:sz="4" w:space="0" w:color="auto"/>
                  <w:left w:val="outset" w:sz="4" w:space="0" w:color="auto"/>
                  <w:bottom w:val="outset" w:sz="4" w:space="0" w:color="auto"/>
                  <w:right w:val="outset" w:sz="4" w:space="0" w:color="auto"/>
                </w:tcBorders>
                <w:vAlign w:val="center"/>
              </w:tcPr>
              <w:p w14:paraId="466AF9DE" w14:textId="2EBE9A21" w:rsidR="00A1464A" w:rsidRPr="00B03C1D" w:rsidRDefault="00A1464A" w:rsidP="00A1464A">
                <w:pPr>
                  <w:jc w:val="right"/>
                  <w:rPr>
                    <w:sz w:val="21"/>
                    <w:szCs w:val="21"/>
                  </w:rPr>
                </w:pPr>
                <w:r w:rsidRPr="00B03C1D">
                  <w:rPr>
                    <w:sz w:val="21"/>
                    <w:szCs w:val="21"/>
                  </w:rPr>
                  <w:t>29,592,442.68</w:t>
                </w:r>
              </w:p>
            </w:tc>
          </w:tr>
          <w:tr w:rsidR="00A1464A" w:rsidRPr="00B03C1D" w14:paraId="1CA32B62" w14:textId="77777777" w:rsidTr="00B03C1D">
            <w:tc>
              <w:tcPr>
                <w:tcW w:w="2809"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7d50bd7f1c084a6dacb3d04694ac73d2"/>
                  <w:id w:val="976425041"/>
                  <w:lock w:val="sdtLocked"/>
                </w:sdtPr>
                <w:sdtEndPr/>
                <w:sdtContent>
                  <w:p w14:paraId="5E241436" w14:textId="77777777" w:rsidR="00A1464A" w:rsidRPr="00B03C1D" w:rsidRDefault="00A1464A" w:rsidP="00A1464A">
                    <w:pPr>
                      <w:ind w:firstLineChars="600" w:firstLine="1260"/>
                      <w:rPr>
                        <w:sz w:val="21"/>
                        <w:szCs w:val="21"/>
                      </w:rPr>
                    </w:pPr>
                    <w:r w:rsidRPr="00B03C1D">
                      <w:rPr>
                        <w:rFonts w:hint="eastAsia"/>
                        <w:sz w:val="21"/>
                        <w:szCs w:val="21"/>
                      </w:rPr>
                      <w:t>利息收入</w:t>
                    </w:r>
                  </w:p>
                </w:sdtContent>
              </w:sdt>
            </w:tc>
            <w:tc>
              <w:tcPr>
                <w:tcW w:w="1116" w:type="pct"/>
                <w:tcBorders>
                  <w:top w:val="outset" w:sz="4" w:space="0" w:color="auto"/>
                  <w:left w:val="outset" w:sz="4" w:space="0" w:color="auto"/>
                  <w:bottom w:val="outset" w:sz="4" w:space="0" w:color="auto"/>
                  <w:right w:val="outset" w:sz="4" w:space="0" w:color="auto"/>
                </w:tcBorders>
                <w:vAlign w:val="center"/>
              </w:tcPr>
              <w:p w14:paraId="29283921" w14:textId="45A3130E" w:rsidR="00A1464A" w:rsidRPr="00B03C1D" w:rsidRDefault="00A1464A" w:rsidP="00A1464A">
                <w:pPr>
                  <w:jc w:val="right"/>
                  <w:rPr>
                    <w:sz w:val="21"/>
                    <w:szCs w:val="21"/>
                  </w:rPr>
                </w:pPr>
                <w:r w:rsidRPr="00B03C1D">
                  <w:rPr>
                    <w:sz w:val="21"/>
                    <w:szCs w:val="21"/>
                  </w:rPr>
                  <w:t>6,169,234.54</w:t>
                </w:r>
              </w:p>
            </w:tc>
            <w:tc>
              <w:tcPr>
                <w:tcW w:w="1074" w:type="pct"/>
                <w:tcBorders>
                  <w:top w:val="outset" w:sz="4" w:space="0" w:color="auto"/>
                  <w:left w:val="outset" w:sz="4" w:space="0" w:color="auto"/>
                  <w:bottom w:val="outset" w:sz="4" w:space="0" w:color="auto"/>
                  <w:right w:val="outset" w:sz="4" w:space="0" w:color="auto"/>
                </w:tcBorders>
                <w:vAlign w:val="center"/>
              </w:tcPr>
              <w:p w14:paraId="072474D8" w14:textId="612BB61C" w:rsidR="00A1464A" w:rsidRPr="00B03C1D" w:rsidRDefault="00A1464A" w:rsidP="00A1464A">
                <w:pPr>
                  <w:jc w:val="right"/>
                  <w:rPr>
                    <w:sz w:val="21"/>
                    <w:szCs w:val="21"/>
                  </w:rPr>
                </w:pPr>
                <w:r w:rsidRPr="00B03C1D">
                  <w:rPr>
                    <w:sz w:val="21"/>
                    <w:szCs w:val="21"/>
                  </w:rPr>
                  <w:t>5,003,341.42</w:t>
                </w:r>
              </w:p>
            </w:tc>
          </w:tr>
          <w:tr w:rsidR="00A1464A" w:rsidRPr="00B03C1D" w14:paraId="6CF1183D" w14:textId="77777777" w:rsidTr="00B03C1D">
            <w:sdt>
              <w:sdtPr>
                <w:rPr>
                  <w:sz w:val="21"/>
                  <w:szCs w:val="21"/>
                </w:rPr>
                <w:tag w:val="_PLD_5d545ce040724ef99f9c8eba33b2612d"/>
                <w:id w:val="-1251658426"/>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3AC408D2" w14:textId="77777777" w:rsidR="00A1464A" w:rsidRPr="00B03C1D" w:rsidRDefault="00A1464A" w:rsidP="00A1464A">
                    <w:pPr>
                      <w:ind w:firstLineChars="100" w:firstLine="210"/>
                      <w:rPr>
                        <w:sz w:val="21"/>
                        <w:szCs w:val="21"/>
                      </w:rPr>
                    </w:pPr>
                    <w:r w:rsidRPr="00B03C1D">
                      <w:rPr>
                        <w:rFonts w:hint="eastAsia"/>
                        <w:sz w:val="21"/>
                        <w:szCs w:val="21"/>
                      </w:rPr>
                      <w:t>加：其他收益</w:t>
                    </w:r>
                  </w:p>
                </w:tc>
              </w:sdtContent>
            </w:sdt>
            <w:tc>
              <w:tcPr>
                <w:tcW w:w="1116" w:type="pct"/>
                <w:tcBorders>
                  <w:top w:val="outset" w:sz="4" w:space="0" w:color="auto"/>
                  <w:left w:val="outset" w:sz="4" w:space="0" w:color="auto"/>
                  <w:bottom w:val="outset" w:sz="4" w:space="0" w:color="auto"/>
                  <w:right w:val="outset" w:sz="4" w:space="0" w:color="auto"/>
                </w:tcBorders>
              </w:tcPr>
              <w:p w14:paraId="0D933F4D" w14:textId="3C8C9D28" w:rsidR="00A1464A" w:rsidRPr="00B03C1D" w:rsidRDefault="00A1464A" w:rsidP="00A1464A">
                <w:pPr>
                  <w:jc w:val="right"/>
                  <w:rPr>
                    <w:sz w:val="21"/>
                    <w:szCs w:val="21"/>
                  </w:rPr>
                </w:pPr>
                <w:r w:rsidRPr="00B03C1D">
                  <w:rPr>
                    <w:sz w:val="21"/>
                    <w:szCs w:val="21"/>
                  </w:rPr>
                  <w:t>11,498,840.07</w:t>
                </w:r>
              </w:p>
            </w:tc>
            <w:tc>
              <w:tcPr>
                <w:tcW w:w="1074" w:type="pct"/>
                <w:tcBorders>
                  <w:top w:val="outset" w:sz="4" w:space="0" w:color="auto"/>
                  <w:left w:val="outset" w:sz="4" w:space="0" w:color="auto"/>
                  <w:bottom w:val="outset" w:sz="4" w:space="0" w:color="auto"/>
                  <w:right w:val="outset" w:sz="4" w:space="0" w:color="auto"/>
                </w:tcBorders>
                <w:vAlign w:val="center"/>
              </w:tcPr>
              <w:p w14:paraId="64F02CBC" w14:textId="64F62D02" w:rsidR="00A1464A" w:rsidRPr="00B03C1D" w:rsidRDefault="00A1464A" w:rsidP="00A1464A">
                <w:pPr>
                  <w:jc w:val="right"/>
                  <w:rPr>
                    <w:sz w:val="21"/>
                    <w:szCs w:val="21"/>
                  </w:rPr>
                </w:pPr>
                <w:r w:rsidRPr="00B03C1D">
                  <w:rPr>
                    <w:sz w:val="21"/>
                    <w:szCs w:val="21"/>
                  </w:rPr>
                  <w:t>16,376,414.40</w:t>
                </w:r>
              </w:p>
            </w:tc>
          </w:tr>
          <w:tr w:rsidR="00A1464A" w:rsidRPr="00B03C1D" w14:paraId="387499E3" w14:textId="77777777" w:rsidTr="00B03C1D">
            <w:sdt>
              <w:sdtPr>
                <w:rPr>
                  <w:sz w:val="21"/>
                  <w:szCs w:val="21"/>
                </w:rPr>
                <w:tag w:val="_PLD_5f970ab209c3479e97d9f18f6d7e350a"/>
                <w:id w:val="58059898"/>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783BC43C" w14:textId="77777777" w:rsidR="00A1464A" w:rsidRPr="00B03C1D" w:rsidRDefault="00A1464A" w:rsidP="00A1464A">
                    <w:pPr>
                      <w:ind w:firstLineChars="300" w:firstLine="630"/>
                      <w:rPr>
                        <w:sz w:val="21"/>
                        <w:szCs w:val="21"/>
                      </w:rPr>
                    </w:pPr>
                    <w:r w:rsidRPr="00B03C1D">
                      <w:rPr>
                        <w:rFonts w:hint="eastAsia"/>
                        <w:sz w:val="21"/>
                        <w:szCs w:val="21"/>
                      </w:rPr>
                      <w:t>投资收益（损失以“－”号填列）</w:t>
                    </w:r>
                  </w:p>
                </w:tc>
              </w:sdtContent>
            </w:sdt>
            <w:tc>
              <w:tcPr>
                <w:tcW w:w="1116" w:type="pct"/>
                <w:tcBorders>
                  <w:top w:val="outset" w:sz="4" w:space="0" w:color="auto"/>
                  <w:left w:val="outset" w:sz="4" w:space="0" w:color="auto"/>
                  <w:bottom w:val="outset" w:sz="4" w:space="0" w:color="auto"/>
                  <w:right w:val="outset" w:sz="4" w:space="0" w:color="auto"/>
                </w:tcBorders>
                <w:vAlign w:val="center"/>
              </w:tcPr>
              <w:p w14:paraId="27E4172D" w14:textId="62E6D414" w:rsidR="00A1464A" w:rsidRPr="00B03C1D" w:rsidRDefault="00E329C7" w:rsidP="00A1464A">
                <w:pPr>
                  <w:jc w:val="right"/>
                  <w:rPr>
                    <w:sz w:val="21"/>
                    <w:szCs w:val="21"/>
                  </w:rPr>
                </w:pPr>
                <w:r w:rsidRPr="00B03C1D">
                  <w:rPr>
                    <w:sz w:val="21"/>
                    <w:szCs w:val="21"/>
                  </w:rPr>
                  <w:t>11,245,944.41</w:t>
                </w:r>
              </w:p>
            </w:tc>
            <w:tc>
              <w:tcPr>
                <w:tcW w:w="1074" w:type="pct"/>
                <w:tcBorders>
                  <w:top w:val="outset" w:sz="4" w:space="0" w:color="auto"/>
                  <w:left w:val="outset" w:sz="4" w:space="0" w:color="auto"/>
                  <w:bottom w:val="outset" w:sz="4" w:space="0" w:color="auto"/>
                  <w:right w:val="outset" w:sz="4" w:space="0" w:color="auto"/>
                </w:tcBorders>
                <w:vAlign w:val="center"/>
              </w:tcPr>
              <w:p w14:paraId="7459EA0B" w14:textId="53298196" w:rsidR="00A1464A" w:rsidRPr="00B03C1D" w:rsidRDefault="00A1464A" w:rsidP="00A1464A">
                <w:pPr>
                  <w:jc w:val="right"/>
                  <w:rPr>
                    <w:sz w:val="21"/>
                    <w:szCs w:val="21"/>
                  </w:rPr>
                </w:pPr>
                <w:r w:rsidRPr="00B03C1D">
                  <w:rPr>
                    <w:sz w:val="21"/>
                    <w:szCs w:val="21"/>
                  </w:rPr>
                  <w:t>2,229,278.72</w:t>
                </w:r>
              </w:p>
            </w:tc>
          </w:tr>
          <w:tr w:rsidR="00A1464A" w:rsidRPr="00B03C1D" w14:paraId="1D23359A" w14:textId="77777777" w:rsidTr="00B03C1D">
            <w:sdt>
              <w:sdtPr>
                <w:rPr>
                  <w:sz w:val="21"/>
                  <w:szCs w:val="21"/>
                </w:rPr>
                <w:tag w:val="_PLD_cc54bfc710cc49d389928afaf6f5513c"/>
                <w:id w:val="1045800832"/>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6C4076E6" w14:textId="77777777" w:rsidR="00A1464A" w:rsidRPr="00B03C1D" w:rsidRDefault="00A1464A" w:rsidP="00A1464A">
                    <w:pPr>
                      <w:ind w:firstLineChars="300" w:firstLine="630"/>
                      <w:rPr>
                        <w:sz w:val="21"/>
                        <w:szCs w:val="21"/>
                      </w:rPr>
                    </w:pPr>
                    <w:r w:rsidRPr="00B03C1D">
                      <w:rPr>
                        <w:rFonts w:hint="eastAsia"/>
                        <w:sz w:val="21"/>
                        <w:szCs w:val="21"/>
                      </w:rPr>
                      <w:t>其中：对联营企业和合营企业的投资收益</w:t>
                    </w:r>
                  </w:p>
                </w:tc>
              </w:sdtContent>
            </w:sdt>
            <w:tc>
              <w:tcPr>
                <w:tcW w:w="1116" w:type="pct"/>
                <w:tcBorders>
                  <w:top w:val="outset" w:sz="4" w:space="0" w:color="auto"/>
                  <w:left w:val="outset" w:sz="4" w:space="0" w:color="auto"/>
                  <w:bottom w:val="outset" w:sz="4" w:space="0" w:color="auto"/>
                  <w:right w:val="outset" w:sz="4" w:space="0" w:color="auto"/>
                </w:tcBorders>
                <w:vAlign w:val="center"/>
              </w:tcPr>
              <w:p w14:paraId="001E42CE" w14:textId="1997655A" w:rsidR="00A1464A" w:rsidRPr="00B03C1D" w:rsidRDefault="00A91591" w:rsidP="00A1464A">
                <w:pPr>
                  <w:jc w:val="right"/>
                  <w:rPr>
                    <w:sz w:val="21"/>
                    <w:szCs w:val="21"/>
                  </w:rPr>
                </w:pPr>
                <w:r w:rsidRPr="00B03C1D">
                  <w:rPr>
                    <w:sz w:val="21"/>
                    <w:szCs w:val="21"/>
                  </w:rPr>
                  <w:t>11,245,944.41</w:t>
                </w:r>
              </w:p>
            </w:tc>
            <w:tc>
              <w:tcPr>
                <w:tcW w:w="1074" w:type="pct"/>
                <w:tcBorders>
                  <w:top w:val="outset" w:sz="4" w:space="0" w:color="auto"/>
                  <w:left w:val="outset" w:sz="4" w:space="0" w:color="auto"/>
                  <w:bottom w:val="outset" w:sz="4" w:space="0" w:color="auto"/>
                  <w:right w:val="outset" w:sz="4" w:space="0" w:color="auto"/>
                </w:tcBorders>
                <w:vAlign w:val="center"/>
              </w:tcPr>
              <w:p w14:paraId="23F58605" w14:textId="7A5D4BDA" w:rsidR="00A1464A" w:rsidRPr="00B03C1D" w:rsidRDefault="00A1464A" w:rsidP="00A1464A">
                <w:pPr>
                  <w:jc w:val="right"/>
                  <w:rPr>
                    <w:sz w:val="21"/>
                    <w:szCs w:val="21"/>
                  </w:rPr>
                </w:pPr>
                <w:r w:rsidRPr="00B03C1D">
                  <w:rPr>
                    <w:sz w:val="21"/>
                    <w:szCs w:val="21"/>
                  </w:rPr>
                  <w:t>2,229,278.72</w:t>
                </w:r>
              </w:p>
            </w:tc>
          </w:tr>
          <w:tr w:rsidR="00A1464A" w:rsidRPr="00B03C1D" w14:paraId="60C7CDDB" w14:textId="77777777" w:rsidTr="00B03C1D">
            <w:sdt>
              <w:sdtPr>
                <w:rPr>
                  <w:sz w:val="21"/>
                  <w:szCs w:val="21"/>
                </w:rPr>
                <w:tag w:val="_PLD_4fe8d562744142e591c0a6a7ccf2e4ba"/>
                <w:id w:val="926311499"/>
                <w:lock w:val="sdtLocked"/>
              </w:sdtPr>
              <w:sdtEndPr/>
              <w:sdtContent>
                <w:tc>
                  <w:tcPr>
                    <w:tcW w:w="2809" w:type="pct"/>
                    <w:tcBorders>
                      <w:top w:val="outset" w:sz="4" w:space="0" w:color="auto"/>
                      <w:left w:val="outset" w:sz="4" w:space="0" w:color="auto"/>
                      <w:bottom w:val="outset" w:sz="4" w:space="0" w:color="auto"/>
                      <w:right w:val="outset" w:sz="4" w:space="0" w:color="auto"/>
                    </w:tcBorders>
                  </w:tcPr>
                  <w:p w14:paraId="6ACC1741" w14:textId="77777777" w:rsidR="00A1464A" w:rsidRPr="00B03C1D" w:rsidRDefault="00A1464A" w:rsidP="00A1464A">
                    <w:pPr>
                      <w:ind w:firstLineChars="550" w:firstLine="1155"/>
                      <w:rPr>
                        <w:sz w:val="21"/>
                        <w:szCs w:val="21"/>
                      </w:rPr>
                    </w:pPr>
                    <w:r w:rsidRPr="00B03C1D">
                      <w:rPr>
                        <w:rFonts w:hint="eastAsia"/>
                        <w:sz w:val="21"/>
                        <w:szCs w:val="21"/>
                      </w:rPr>
                      <w:t>以摊</w:t>
                    </w:r>
                    <w:proofErr w:type="gramStart"/>
                    <w:r w:rsidRPr="00B03C1D">
                      <w:rPr>
                        <w:rFonts w:hint="eastAsia"/>
                        <w:sz w:val="21"/>
                        <w:szCs w:val="21"/>
                      </w:rPr>
                      <w:t>余成本</w:t>
                    </w:r>
                    <w:proofErr w:type="gramEnd"/>
                    <w:r w:rsidRPr="00B03C1D">
                      <w:rPr>
                        <w:rFonts w:hint="eastAsia"/>
                        <w:sz w:val="21"/>
                        <w:szCs w:val="21"/>
                      </w:rPr>
                      <w:t>计量的金融资产终止确认收益</w:t>
                    </w:r>
                  </w:p>
                </w:tc>
              </w:sdtContent>
            </w:sdt>
            <w:tc>
              <w:tcPr>
                <w:tcW w:w="1116" w:type="pct"/>
                <w:tcBorders>
                  <w:top w:val="outset" w:sz="4" w:space="0" w:color="auto"/>
                  <w:left w:val="outset" w:sz="4" w:space="0" w:color="auto"/>
                  <w:bottom w:val="outset" w:sz="4" w:space="0" w:color="auto"/>
                  <w:right w:val="outset" w:sz="4" w:space="0" w:color="auto"/>
                </w:tcBorders>
              </w:tcPr>
              <w:p w14:paraId="32A50F4D" w14:textId="77777777" w:rsidR="00A1464A" w:rsidRPr="00B03C1D" w:rsidRDefault="00A1464A" w:rsidP="00A1464A">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0148CC07" w14:textId="77777777" w:rsidR="00A1464A" w:rsidRPr="00B03C1D" w:rsidRDefault="00A1464A" w:rsidP="00A1464A">
                <w:pPr>
                  <w:jc w:val="right"/>
                  <w:rPr>
                    <w:sz w:val="21"/>
                    <w:szCs w:val="21"/>
                  </w:rPr>
                </w:pPr>
              </w:p>
            </w:tc>
          </w:tr>
          <w:tr w:rsidR="00A1464A" w:rsidRPr="00B03C1D" w14:paraId="0B7E1A2F" w14:textId="77777777" w:rsidTr="00B03C1D">
            <w:sdt>
              <w:sdtPr>
                <w:rPr>
                  <w:sz w:val="21"/>
                  <w:szCs w:val="21"/>
                </w:rPr>
                <w:tag w:val="_PLD_d0d78786af314b9680c3401d2d7a6579"/>
                <w:id w:val="1494451179"/>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6C3135EE" w14:textId="77777777" w:rsidR="00A1464A" w:rsidRPr="00B03C1D" w:rsidRDefault="00A1464A" w:rsidP="00A1464A">
                    <w:pPr>
                      <w:ind w:firstLineChars="300" w:firstLine="630"/>
                      <w:rPr>
                        <w:sz w:val="21"/>
                        <w:szCs w:val="21"/>
                      </w:rPr>
                    </w:pPr>
                    <w:r w:rsidRPr="00B03C1D">
                      <w:rPr>
                        <w:rFonts w:hint="eastAsia"/>
                        <w:sz w:val="21"/>
                        <w:szCs w:val="21"/>
                      </w:rPr>
                      <w:t>汇兑收益（损失以“－”号填列）</w:t>
                    </w:r>
                  </w:p>
                </w:tc>
              </w:sdtContent>
            </w:sdt>
            <w:tc>
              <w:tcPr>
                <w:tcW w:w="1116" w:type="pct"/>
                <w:tcBorders>
                  <w:top w:val="outset" w:sz="4" w:space="0" w:color="auto"/>
                  <w:left w:val="outset" w:sz="4" w:space="0" w:color="auto"/>
                  <w:bottom w:val="outset" w:sz="4" w:space="0" w:color="auto"/>
                  <w:right w:val="outset" w:sz="4" w:space="0" w:color="auto"/>
                </w:tcBorders>
              </w:tcPr>
              <w:p w14:paraId="36EEDBEE" w14:textId="77777777" w:rsidR="00A1464A" w:rsidRPr="00B03C1D" w:rsidRDefault="00A1464A" w:rsidP="00A1464A">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047805AB" w14:textId="77777777" w:rsidR="00A1464A" w:rsidRPr="00B03C1D" w:rsidRDefault="00A1464A" w:rsidP="00A1464A">
                <w:pPr>
                  <w:jc w:val="right"/>
                  <w:rPr>
                    <w:sz w:val="21"/>
                    <w:szCs w:val="21"/>
                  </w:rPr>
                </w:pPr>
              </w:p>
            </w:tc>
          </w:tr>
          <w:tr w:rsidR="00A1464A" w:rsidRPr="00B03C1D" w14:paraId="615A8E0F" w14:textId="77777777" w:rsidTr="00B03C1D">
            <w:tc>
              <w:tcPr>
                <w:tcW w:w="2809"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993abbcc5cca4278bfb8b908a23a1e09"/>
                  <w:id w:val="1586959096"/>
                  <w:lock w:val="sdtLocked"/>
                </w:sdtPr>
                <w:sdtEndPr>
                  <w:rPr>
                    <w:rFonts w:hint="default"/>
                  </w:rPr>
                </w:sdtEndPr>
                <w:sdtContent>
                  <w:p w14:paraId="7FBF453A" w14:textId="77777777" w:rsidR="00A1464A" w:rsidRPr="00B03C1D" w:rsidRDefault="00A1464A" w:rsidP="00A1464A">
                    <w:pPr>
                      <w:ind w:firstLineChars="300" w:firstLine="630"/>
                      <w:rPr>
                        <w:sz w:val="21"/>
                        <w:szCs w:val="21"/>
                      </w:rPr>
                    </w:pPr>
                    <w:r w:rsidRPr="00B03C1D">
                      <w:rPr>
                        <w:rFonts w:hint="eastAsia"/>
                        <w:sz w:val="21"/>
                        <w:szCs w:val="21"/>
                      </w:rPr>
                      <w:t>净敞口套期收益（损失以“</w:t>
                    </w:r>
                    <w:r w:rsidRPr="00B03C1D">
                      <w:rPr>
                        <w:sz w:val="21"/>
                        <w:szCs w:val="21"/>
                      </w:rPr>
                      <w:t>-”号填列）</w:t>
                    </w:r>
                  </w:p>
                </w:sdtContent>
              </w:sdt>
            </w:tc>
            <w:tc>
              <w:tcPr>
                <w:tcW w:w="1116" w:type="pct"/>
                <w:tcBorders>
                  <w:top w:val="outset" w:sz="4" w:space="0" w:color="auto"/>
                  <w:left w:val="outset" w:sz="4" w:space="0" w:color="auto"/>
                  <w:bottom w:val="outset" w:sz="4" w:space="0" w:color="auto"/>
                  <w:right w:val="outset" w:sz="4" w:space="0" w:color="auto"/>
                </w:tcBorders>
              </w:tcPr>
              <w:p w14:paraId="67CFBF33" w14:textId="77777777" w:rsidR="00A1464A" w:rsidRPr="00B03C1D" w:rsidRDefault="00A1464A" w:rsidP="00A1464A">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27E6EE8E" w14:textId="77777777" w:rsidR="00A1464A" w:rsidRPr="00B03C1D" w:rsidRDefault="00A1464A" w:rsidP="00A1464A">
                <w:pPr>
                  <w:jc w:val="right"/>
                  <w:rPr>
                    <w:sz w:val="21"/>
                    <w:szCs w:val="21"/>
                  </w:rPr>
                </w:pPr>
              </w:p>
            </w:tc>
          </w:tr>
          <w:tr w:rsidR="00A1464A" w:rsidRPr="00B03C1D" w14:paraId="2DCDA090" w14:textId="77777777" w:rsidTr="00B03C1D">
            <w:sdt>
              <w:sdtPr>
                <w:rPr>
                  <w:sz w:val="21"/>
                  <w:szCs w:val="21"/>
                </w:rPr>
                <w:tag w:val="_PLD_a0187c3edaa04fbe955689a92d62bf25"/>
                <w:id w:val="-190465325"/>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6A08B26F" w14:textId="77777777" w:rsidR="00A1464A" w:rsidRPr="00B03C1D" w:rsidRDefault="00A1464A" w:rsidP="00A1464A">
                    <w:pPr>
                      <w:ind w:firstLineChars="300" w:firstLine="630"/>
                      <w:rPr>
                        <w:sz w:val="21"/>
                        <w:szCs w:val="21"/>
                      </w:rPr>
                    </w:pPr>
                    <w:r w:rsidRPr="00B03C1D">
                      <w:rPr>
                        <w:rFonts w:hint="eastAsia"/>
                        <w:sz w:val="21"/>
                        <w:szCs w:val="21"/>
                      </w:rPr>
                      <w:t>公允价值变动收益（损失以“－”号填列）</w:t>
                    </w:r>
                  </w:p>
                </w:tc>
              </w:sdtContent>
            </w:sdt>
            <w:tc>
              <w:tcPr>
                <w:tcW w:w="1116" w:type="pct"/>
                <w:tcBorders>
                  <w:top w:val="outset" w:sz="4" w:space="0" w:color="auto"/>
                  <w:left w:val="outset" w:sz="4" w:space="0" w:color="auto"/>
                  <w:bottom w:val="outset" w:sz="4" w:space="0" w:color="auto"/>
                  <w:right w:val="outset" w:sz="4" w:space="0" w:color="auto"/>
                </w:tcBorders>
              </w:tcPr>
              <w:p w14:paraId="6AB2361F" w14:textId="77777777" w:rsidR="00A1464A" w:rsidRPr="00B03C1D" w:rsidRDefault="00A1464A" w:rsidP="00A1464A">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51D32F62" w14:textId="77777777" w:rsidR="00A1464A" w:rsidRPr="00B03C1D" w:rsidRDefault="00A1464A" w:rsidP="00A1464A">
                <w:pPr>
                  <w:jc w:val="right"/>
                  <w:rPr>
                    <w:sz w:val="21"/>
                    <w:szCs w:val="21"/>
                  </w:rPr>
                </w:pPr>
              </w:p>
            </w:tc>
          </w:tr>
          <w:tr w:rsidR="00A1464A" w:rsidRPr="00B03C1D" w14:paraId="0A50C340" w14:textId="77777777" w:rsidTr="00B03C1D">
            <w:tc>
              <w:tcPr>
                <w:tcW w:w="2809"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6ebafe62ac474e7d91640c1d79e1c1b7"/>
                  <w:id w:val="-1272934475"/>
                  <w:lock w:val="sdtLocked"/>
                </w:sdtPr>
                <w:sdtEndPr/>
                <w:sdtContent>
                  <w:p w14:paraId="4495859C" w14:textId="77777777" w:rsidR="00A1464A" w:rsidRPr="00B03C1D" w:rsidRDefault="00A1464A" w:rsidP="00A1464A">
                    <w:pPr>
                      <w:ind w:firstLineChars="300" w:firstLine="630"/>
                      <w:rPr>
                        <w:sz w:val="21"/>
                        <w:szCs w:val="21"/>
                      </w:rPr>
                    </w:pPr>
                    <w:r w:rsidRPr="00B03C1D">
                      <w:rPr>
                        <w:rFonts w:hint="eastAsia"/>
                        <w:sz w:val="21"/>
                        <w:szCs w:val="21"/>
                      </w:rPr>
                      <w:t>信用减值损失（损失以“</w:t>
                    </w:r>
                    <w:r w:rsidRPr="00B03C1D">
                      <w:rPr>
                        <w:sz w:val="21"/>
                        <w:szCs w:val="21"/>
                      </w:rPr>
                      <w:t>-”号填列）</w:t>
                    </w:r>
                  </w:p>
                </w:sdtContent>
              </w:sdt>
            </w:tc>
            <w:tc>
              <w:tcPr>
                <w:tcW w:w="1116" w:type="pct"/>
                <w:tcBorders>
                  <w:top w:val="outset" w:sz="4" w:space="0" w:color="auto"/>
                  <w:left w:val="outset" w:sz="4" w:space="0" w:color="auto"/>
                  <w:bottom w:val="outset" w:sz="4" w:space="0" w:color="auto"/>
                  <w:right w:val="outset" w:sz="4" w:space="0" w:color="auto"/>
                </w:tcBorders>
                <w:vAlign w:val="center"/>
              </w:tcPr>
              <w:p w14:paraId="37338E95" w14:textId="56824A55" w:rsidR="00A1464A" w:rsidRPr="00B03C1D" w:rsidRDefault="00085420" w:rsidP="00A1464A">
                <w:pPr>
                  <w:jc w:val="right"/>
                  <w:rPr>
                    <w:sz w:val="21"/>
                    <w:szCs w:val="21"/>
                  </w:rPr>
                </w:pPr>
                <w:r w:rsidRPr="00B03C1D">
                  <w:rPr>
                    <w:sz w:val="21"/>
                    <w:szCs w:val="21"/>
                  </w:rPr>
                  <w:t>276,698.66</w:t>
                </w:r>
              </w:p>
            </w:tc>
            <w:tc>
              <w:tcPr>
                <w:tcW w:w="1074" w:type="pct"/>
                <w:tcBorders>
                  <w:top w:val="outset" w:sz="4" w:space="0" w:color="auto"/>
                  <w:left w:val="outset" w:sz="4" w:space="0" w:color="auto"/>
                  <w:bottom w:val="outset" w:sz="4" w:space="0" w:color="auto"/>
                  <w:right w:val="outset" w:sz="4" w:space="0" w:color="auto"/>
                </w:tcBorders>
                <w:vAlign w:val="center"/>
              </w:tcPr>
              <w:p w14:paraId="4FF1CCF5" w14:textId="6833EDC4" w:rsidR="00A1464A" w:rsidRPr="00B03C1D" w:rsidRDefault="00A1464A" w:rsidP="00A1464A">
                <w:pPr>
                  <w:jc w:val="right"/>
                  <w:rPr>
                    <w:sz w:val="21"/>
                    <w:szCs w:val="21"/>
                  </w:rPr>
                </w:pPr>
                <w:r w:rsidRPr="00B03C1D">
                  <w:rPr>
                    <w:sz w:val="21"/>
                    <w:szCs w:val="21"/>
                  </w:rPr>
                  <w:t>-1,643,428.65</w:t>
                </w:r>
              </w:p>
            </w:tc>
          </w:tr>
          <w:tr w:rsidR="00A1464A" w:rsidRPr="00B03C1D" w14:paraId="0697DE73" w14:textId="77777777" w:rsidTr="00B03C1D">
            <w:sdt>
              <w:sdtPr>
                <w:rPr>
                  <w:sz w:val="21"/>
                  <w:szCs w:val="21"/>
                </w:rPr>
                <w:tag w:val="_PLD_06d03f883f1d43c4a5f52100df99c1ce"/>
                <w:id w:val="-1779939013"/>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575F2579" w14:textId="77777777" w:rsidR="00A1464A" w:rsidRPr="00B03C1D" w:rsidRDefault="00A1464A" w:rsidP="00A1464A">
                    <w:pPr>
                      <w:ind w:firstLineChars="300" w:firstLine="630"/>
                      <w:rPr>
                        <w:sz w:val="21"/>
                        <w:szCs w:val="21"/>
                      </w:rPr>
                    </w:pPr>
                    <w:r w:rsidRPr="00B03C1D">
                      <w:rPr>
                        <w:rFonts w:hint="eastAsia"/>
                        <w:sz w:val="21"/>
                        <w:szCs w:val="21"/>
                      </w:rPr>
                      <w:t>资产减值损失（损失以“</w:t>
                    </w:r>
                    <w:r w:rsidRPr="00B03C1D">
                      <w:rPr>
                        <w:sz w:val="21"/>
                        <w:szCs w:val="21"/>
                      </w:rPr>
                      <w:t>-”号填列）</w:t>
                    </w:r>
                  </w:p>
                </w:tc>
              </w:sdtContent>
            </w:sdt>
            <w:tc>
              <w:tcPr>
                <w:tcW w:w="1116" w:type="pct"/>
                <w:tcBorders>
                  <w:top w:val="outset" w:sz="4" w:space="0" w:color="auto"/>
                  <w:left w:val="outset" w:sz="4" w:space="0" w:color="auto"/>
                  <w:bottom w:val="outset" w:sz="4" w:space="0" w:color="auto"/>
                  <w:right w:val="outset" w:sz="4" w:space="0" w:color="auto"/>
                </w:tcBorders>
              </w:tcPr>
              <w:p w14:paraId="782D67C6" w14:textId="77777777" w:rsidR="00A1464A" w:rsidRPr="00B03C1D" w:rsidRDefault="00A1464A" w:rsidP="00A1464A">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00F30873" w14:textId="77777777" w:rsidR="00A1464A" w:rsidRPr="00B03C1D" w:rsidRDefault="00A1464A" w:rsidP="00A1464A">
                <w:pPr>
                  <w:jc w:val="right"/>
                  <w:rPr>
                    <w:sz w:val="21"/>
                    <w:szCs w:val="21"/>
                  </w:rPr>
                </w:pPr>
              </w:p>
            </w:tc>
          </w:tr>
          <w:tr w:rsidR="00A1464A" w:rsidRPr="00B03C1D" w14:paraId="4F2B3ACC" w14:textId="77777777" w:rsidTr="00B03C1D">
            <w:sdt>
              <w:sdtPr>
                <w:rPr>
                  <w:rFonts w:hint="eastAsia"/>
                  <w:sz w:val="21"/>
                  <w:szCs w:val="21"/>
                </w:rPr>
                <w:tag w:val="_PLD_a903ee4ed5054933a4a83f4b73041cb2"/>
                <w:id w:val="-896125620"/>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0B3D9DE0" w14:textId="77777777" w:rsidR="00A1464A" w:rsidRPr="00B03C1D" w:rsidRDefault="00A1464A" w:rsidP="00A1464A">
                    <w:pPr>
                      <w:ind w:firstLineChars="300" w:firstLine="630"/>
                      <w:rPr>
                        <w:sz w:val="21"/>
                        <w:szCs w:val="21"/>
                      </w:rPr>
                    </w:pPr>
                    <w:r w:rsidRPr="00B03C1D">
                      <w:rPr>
                        <w:rFonts w:hint="eastAsia"/>
                        <w:sz w:val="21"/>
                        <w:szCs w:val="21"/>
                      </w:rPr>
                      <w:t>资产处置收益（损失以“－”号填列）</w:t>
                    </w:r>
                  </w:p>
                </w:tc>
              </w:sdtContent>
            </w:sdt>
            <w:tc>
              <w:tcPr>
                <w:tcW w:w="1116" w:type="pct"/>
                <w:tcBorders>
                  <w:top w:val="outset" w:sz="4" w:space="0" w:color="auto"/>
                  <w:left w:val="outset" w:sz="4" w:space="0" w:color="auto"/>
                  <w:bottom w:val="outset" w:sz="4" w:space="0" w:color="auto"/>
                  <w:right w:val="outset" w:sz="4" w:space="0" w:color="auto"/>
                </w:tcBorders>
                <w:vAlign w:val="center"/>
              </w:tcPr>
              <w:p w14:paraId="55DE4CE9" w14:textId="5803B301" w:rsidR="00A1464A" w:rsidRPr="00B03C1D" w:rsidRDefault="00F36960" w:rsidP="00A1464A">
                <w:pPr>
                  <w:jc w:val="right"/>
                  <w:rPr>
                    <w:sz w:val="21"/>
                    <w:szCs w:val="21"/>
                  </w:rPr>
                </w:pPr>
                <w:r w:rsidRPr="00B03C1D">
                  <w:rPr>
                    <w:sz w:val="21"/>
                    <w:szCs w:val="21"/>
                  </w:rPr>
                  <w:t>2,243,306.76</w:t>
                </w:r>
              </w:p>
            </w:tc>
            <w:tc>
              <w:tcPr>
                <w:tcW w:w="1074" w:type="pct"/>
                <w:tcBorders>
                  <w:top w:val="outset" w:sz="4" w:space="0" w:color="auto"/>
                  <w:left w:val="outset" w:sz="4" w:space="0" w:color="auto"/>
                  <w:bottom w:val="outset" w:sz="4" w:space="0" w:color="auto"/>
                  <w:right w:val="outset" w:sz="4" w:space="0" w:color="auto"/>
                </w:tcBorders>
                <w:vAlign w:val="center"/>
              </w:tcPr>
              <w:p w14:paraId="4C39597F" w14:textId="2B3576E9" w:rsidR="00A1464A" w:rsidRPr="00B03C1D" w:rsidRDefault="00A1464A" w:rsidP="00A1464A">
                <w:pPr>
                  <w:jc w:val="right"/>
                  <w:rPr>
                    <w:sz w:val="21"/>
                    <w:szCs w:val="21"/>
                  </w:rPr>
                </w:pPr>
                <w:r w:rsidRPr="00B03C1D">
                  <w:rPr>
                    <w:sz w:val="21"/>
                    <w:szCs w:val="21"/>
                  </w:rPr>
                  <w:t>-16,265.38</w:t>
                </w:r>
              </w:p>
            </w:tc>
          </w:tr>
          <w:tr w:rsidR="00A1464A" w:rsidRPr="00B03C1D" w14:paraId="4405AE9E" w14:textId="77777777" w:rsidTr="00B03C1D">
            <w:sdt>
              <w:sdtPr>
                <w:rPr>
                  <w:sz w:val="21"/>
                  <w:szCs w:val="21"/>
                </w:rPr>
                <w:tag w:val="_PLD_9ee62411d640409e810308dec2937451"/>
                <w:id w:val="-1044367696"/>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487B7FE5" w14:textId="77777777" w:rsidR="00A1464A" w:rsidRPr="00B03C1D" w:rsidRDefault="00A1464A" w:rsidP="00A1464A">
                    <w:pPr>
                      <w:rPr>
                        <w:sz w:val="21"/>
                        <w:szCs w:val="21"/>
                      </w:rPr>
                    </w:pPr>
                    <w:r w:rsidRPr="00B03C1D">
                      <w:rPr>
                        <w:rFonts w:hint="eastAsia"/>
                        <w:sz w:val="21"/>
                        <w:szCs w:val="21"/>
                      </w:rPr>
                      <w:t>三、营业利润（亏损以“－”号填列）</w:t>
                    </w:r>
                  </w:p>
                </w:tc>
              </w:sdtContent>
            </w:sdt>
            <w:tc>
              <w:tcPr>
                <w:tcW w:w="1116" w:type="pct"/>
                <w:tcBorders>
                  <w:top w:val="outset" w:sz="4" w:space="0" w:color="auto"/>
                  <w:left w:val="outset" w:sz="4" w:space="0" w:color="auto"/>
                  <w:bottom w:val="outset" w:sz="4" w:space="0" w:color="auto"/>
                  <w:right w:val="outset" w:sz="4" w:space="0" w:color="auto"/>
                </w:tcBorders>
                <w:vAlign w:val="center"/>
              </w:tcPr>
              <w:p w14:paraId="44E66196" w14:textId="23B56B07" w:rsidR="00A1464A" w:rsidRPr="00B03C1D" w:rsidRDefault="00085420" w:rsidP="00A1464A">
                <w:pPr>
                  <w:jc w:val="right"/>
                  <w:rPr>
                    <w:sz w:val="21"/>
                    <w:szCs w:val="21"/>
                  </w:rPr>
                </w:pPr>
                <w:r w:rsidRPr="00B03C1D">
                  <w:rPr>
                    <w:sz w:val="21"/>
                    <w:szCs w:val="21"/>
                  </w:rPr>
                  <w:t>18,340,146.41</w:t>
                </w:r>
              </w:p>
            </w:tc>
            <w:tc>
              <w:tcPr>
                <w:tcW w:w="1074" w:type="pct"/>
                <w:tcBorders>
                  <w:top w:val="outset" w:sz="4" w:space="0" w:color="auto"/>
                  <w:left w:val="outset" w:sz="4" w:space="0" w:color="auto"/>
                  <w:bottom w:val="outset" w:sz="4" w:space="0" w:color="auto"/>
                  <w:right w:val="outset" w:sz="4" w:space="0" w:color="auto"/>
                </w:tcBorders>
                <w:vAlign w:val="center"/>
              </w:tcPr>
              <w:p w14:paraId="553A98D3" w14:textId="3D1F820A" w:rsidR="00A1464A" w:rsidRPr="00B03C1D" w:rsidRDefault="00A1464A" w:rsidP="00A1464A">
                <w:pPr>
                  <w:jc w:val="right"/>
                  <w:rPr>
                    <w:sz w:val="21"/>
                    <w:szCs w:val="21"/>
                  </w:rPr>
                </w:pPr>
                <w:r w:rsidRPr="00B03C1D">
                  <w:rPr>
                    <w:sz w:val="21"/>
                    <w:szCs w:val="21"/>
                  </w:rPr>
                  <w:t>15,735,727.60</w:t>
                </w:r>
              </w:p>
            </w:tc>
          </w:tr>
          <w:tr w:rsidR="00A1464A" w:rsidRPr="00B03C1D" w14:paraId="6C070F56" w14:textId="77777777" w:rsidTr="00B03C1D">
            <w:sdt>
              <w:sdtPr>
                <w:rPr>
                  <w:sz w:val="21"/>
                  <w:szCs w:val="21"/>
                </w:rPr>
                <w:tag w:val="_PLD_bbe07f3b4e6546c0bbac8f38c484c339"/>
                <w:id w:val="-1148521115"/>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2908C6AE" w14:textId="77777777" w:rsidR="00A1464A" w:rsidRPr="00B03C1D" w:rsidRDefault="00A1464A" w:rsidP="00A1464A">
                    <w:pPr>
                      <w:ind w:firstLineChars="100" w:firstLine="210"/>
                      <w:rPr>
                        <w:sz w:val="21"/>
                        <w:szCs w:val="21"/>
                      </w:rPr>
                    </w:pPr>
                    <w:r w:rsidRPr="00B03C1D">
                      <w:rPr>
                        <w:rFonts w:hint="eastAsia"/>
                        <w:sz w:val="21"/>
                        <w:szCs w:val="21"/>
                      </w:rPr>
                      <w:t>加：营业外收入</w:t>
                    </w:r>
                  </w:p>
                </w:tc>
              </w:sdtContent>
            </w:sdt>
            <w:tc>
              <w:tcPr>
                <w:tcW w:w="1116" w:type="pct"/>
                <w:tcBorders>
                  <w:top w:val="outset" w:sz="4" w:space="0" w:color="auto"/>
                  <w:left w:val="outset" w:sz="4" w:space="0" w:color="auto"/>
                  <w:bottom w:val="outset" w:sz="4" w:space="0" w:color="auto"/>
                  <w:right w:val="outset" w:sz="4" w:space="0" w:color="auto"/>
                </w:tcBorders>
                <w:vAlign w:val="center"/>
              </w:tcPr>
              <w:p w14:paraId="50BACE89" w14:textId="3EF631E9" w:rsidR="00A1464A" w:rsidRPr="00B03C1D" w:rsidRDefault="00F36960" w:rsidP="00A1464A">
                <w:pPr>
                  <w:jc w:val="right"/>
                  <w:rPr>
                    <w:sz w:val="21"/>
                    <w:szCs w:val="21"/>
                  </w:rPr>
                </w:pPr>
                <w:r w:rsidRPr="00B03C1D">
                  <w:rPr>
                    <w:sz w:val="21"/>
                    <w:szCs w:val="21"/>
                  </w:rPr>
                  <w:t>2,272,165.32</w:t>
                </w:r>
              </w:p>
            </w:tc>
            <w:tc>
              <w:tcPr>
                <w:tcW w:w="1074" w:type="pct"/>
                <w:tcBorders>
                  <w:top w:val="outset" w:sz="4" w:space="0" w:color="auto"/>
                  <w:left w:val="outset" w:sz="4" w:space="0" w:color="auto"/>
                  <w:bottom w:val="outset" w:sz="4" w:space="0" w:color="auto"/>
                  <w:right w:val="outset" w:sz="4" w:space="0" w:color="auto"/>
                </w:tcBorders>
                <w:vAlign w:val="center"/>
              </w:tcPr>
              <w:p w14:paraId="299248FE" w14:textId="7CCC98B7" w:rsidR="00A1464A" w:rsidRPr="00B03C1D" w:rsidRDefault="00A1464A" w:rsidP="00A1464A">
                <w:pPr>
                  <w:jc w:val="right"/>
                  <w:rPr>
                    <w:sz w:val="21"/>
                    <w:szCs w:val="21"/>
                  </w:rPr>
                </w:pPr>
                <w:r w:rsidRPr="00B03C1D">
                  <w:rPr>
                    <w:sz w:val="21"/>
                    <w:szCs w:val="21"/>
                  </w:rPr>
                  <w:t>754,416.15</w:t>
                </w:r>
              </w:p>
            </w:tc>
          </w:tr>
          <w:tr w:rsidR="00A1464A" w:rsidRPr="00B03C1D" w14:paraId="2D8B0C9D" w14:textId="77777777" w:rsidTr="00B03C1D">
            <w:sdt>
              <w:sdtPr>
                <w:rPr>
                  <w:sz w:val="21"/>
                  <w:szCs w:val="21"/>
                </w:rPr>
                <w:tag w:val="_PLD_e15a3f37a19e4a2291cdff7bca2a420e"/>
                <w:id w:val="1520812648"/>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65E458FD" w14:textId="77777777" w:rsidR="00A1464A" w:rsidRPr="00B03C1D" w:rsidRDefault="00A1464A" w:rsidP="00A1464A">
                    <w:pPr>
                      <w:ind w:firstLineChars="100" w:firstLine="210"/>
                      <w:rPr>
                        <w:sz w:val="21"/>
                        <w:szCs w:val="21"/>
                      </w:rPr>
                    </w:pPr>
                    <w:r w:rsidRPr="00B03C1D">
                      <w:rPr>
                        <w:rFonts w:hint="eastAsia"/>
                        <w:sz w:val="21"/>
                        <w:szCs w:val="21"/>
                      </w:rPr>
                      <w:t>减：营业外支出</w:t>
                    </w:r>
                  </w:p>
                </w:tc>
              </w:sdtContent>
            </w:sdt>
            <w:tc>
              <w:tcPr>
                <w:tcW w:w="1116" w:type="pct"/>
                <w:tcBorders>
                  <w:top w:val="outset" w:sz="4" w:space="0" w:color="auto"/>
                  <w:left w:val="outset" w:sz="4" w:space="0" w:color="auto"/>
                  <w:bottom w:val="outset" w:sz="4" w:space="0" w:color="auto"/>
                  <w:right w:val="outset" w:sz="4" w:space="0" w:color="auto"/>
                </w:tcBorders>
                <w:vAlign w:val="center"/>
              </w:tcPr>
              <w:p w14:paraId="0436E0C5" w14:textId="05E58174" w:rsidR="00A1464A" w:rsidRPr="00B03C1D" w:rsidRDefault="00F36960" w:rsidP="00A1464A">
                <w:pPr>
                  <w:jc w:val="right"/>
                  <w:rPr>
                    <w:sz w:val="21"/>
                    <w:szCs w:val="21"/>
                  </w:rPr>
                </w:pPr>
                <w:r w:rsidRPr="00B03C1D">
                  <w:rPr>
                    <w:sz w:val="21"/>
                    <w:szCs w:val="21"/>
                  </w:rPr>
                  <w:t>273,128.30</w:t>
                </w:r>
              </w:p>
            </w:tc>
            <w:tc>
              <w:tcPr>
                <w:tcW w:w="1074" w:type="pct"/>
                <w:tcBorders>
                  <w:top w:val="outset" w:sz="4" w:space="0" w:color="auto"/>
                  <w:left w:val="outset" w:sz="4" w:space="0" w:color="auto"/>
                  <w:bottom w:val="outset" w:sz="4" w:space="0" w:color="auto"/>
                  <w:right w:val="outset" w:sz="4" w:space="0" w:color="auto"/>
                </w:tcBorders>
                <w:vAlign w:val="center"/>
              </w:tcPr>
              <w:p w14:paraId="48598689" w14:textId="500B9193" w:rsidR="00A1464A" w:rsidRPr="00B03C1D" w:rsidRDefault="00A1464A" w:rsidP="00A1464A">
                <w:pPr>
                  <w:jc w:val="right"/>
                  <w:rPr>
                    <w:sz w:val="21"/>
                    <w:szCs w:val="21"/>
                  </w:rPr>
                </w:pPr>
                <w:r w:rsidRPr="00B03C1D">
                  <w:rPr>
                    <w:sz w:val="21"/>
                    <w:szCs w:val="21"/>
                  </w:rPr>
                  <w:t>44,118.29</w:t>
                </w:r>
              </w:p>
            </w:tc>
          </w:tr>
          <w:tr w:rsidR="00A1464A" w:rsidRPr="00B03C1D" w14:paraId="1A822A4D" w14:textId="77777777" w:rsidTr="00B03C1D">
            <w:sdt>
              <w:sdtPr>
                <w:rPr>
                  <w:sz w:val="21"/>
                  <w:szCs w:val="21"/>
                </w:rPr>
                <w:tag w:val="_PLD_d3ca35bfa79145729b30d4e5d5ba61d7"/>
                <w:id w:val="345067903"/>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4A6FAA84" w14:textId="77777777" w:rsidR="00A1464A" w:rsidRPr="00B03C1D" w:rsidRDefault="00A1464A" w:rsidP="00A1464A">
                    <w:pPr>
                      <w:rPr>
                        <w:sz w:val="21"/>
                        <w:szCs w:val="21"/>
                      </w:rPr>
                    </w:pPr>
                    <w:r w:rsidRPr="00B03C1D">
                      <w:rPr>
                        <w:rFonts w:hint="eastAsia"/>
                        <w:sz w:val="21"/>
                        <w:szCs w:val="21"/>
                      </w:rPr>
                      <w:t>四、利润总额（亏损总额以</w:t>
                    </w:r>
                    <w:r w:rsidRPr="00B03C1D">
                      <w:rPr>
                        <w:sz w:val="21"/>
                        <w:szCs w:val="21"/>
                      </w:rPr>
                      <w:t>“</w:t>
                    </w:r>
                    <w:r w:rsidRPr="00B03C1D">
                      <w:rPr>
                        <w:rFonts w:hint="eastAsia"/>
                        <w:sz w:val="21"/>
                        <w:szCs w:val="21"/>
                      </w:rPr>
                      <w:t>－</w:t>
                    </w:r>
                    <w:r w:rsidRPr="00B03C1D">
                      <w:rPr>
                        <w:sz w:val="21"/>
                        <w:szCs w:val="21"/>
                      </w:rPr>
                      <w:t>”</w:t>
                    </w:r>
                    <w:r w:rsidRPr="00B03C1D">
                      <w:rPr>
                        <w:rFonts w:hint="eastAsia"/>
                        <w:sz w:val="21"/>
                        <w:szCs w:val="21"/>
                      </w:rPr>
                      <w:t>号填列）</w:t>
                    </w:r>
                  </w:p>
                </w:tc>
              </w:sdtContent>
            </w:sdt>
            <w:tc>
              <w:tcPr>
                <w:tcW w:w="1116" w:type="pct"/>
                <w:tcBorders>
                  <w:top w:val="outset" w:sz="4" w:space="0" w:color="auto"/>
                  <w:left w:val="outset" w:sz="4" w:space="0" w:color="auto"/>
                  <w:bottom w:val="outset" w:sz="4" w:space="0" w:color="auto"/>
                  <w:right w:val="outset" w:sz="4" w:space="0" w:color="auto"/>
                </w:tcBorders>
                <w:vAlign w:val="center"/>
              </w:tcPr>
              <w:p w14:paraId="38ED6EBC" w14:textId="1DB6643F" w:rsidR="00A1464A" w:rsidRPr="00B03C1D" w:rsidRDefault="00085420" w:rsidP="00A1464A">
                <w:pPr>
                  <w:jc w:val="right"/>
                  <w:rPr>
                    <w:sz w:val="21"/>
                    <w:szCs w:val="21"/>
                  </w:rPr>
                </w:pPr>
                <w:r w:rsidRPr="00B03C1D">
                  <w:rPr>
                    <w:sz w:val="21"/>
                    <w:szCs w:val="21"/>
                  </w:rPr>
                  <w:t>20,339,183.43</w:t>
                </w:r>
              </w:p>
            </w:tc>
            <w:tc>
              <w:tcPr>
                <w:tcW w:w="1074" w:type="pct"/>
                <w:tcBorders>
                  <w:top w:val="outset" w:sz="4" w:space="0" w:color="auto"/>
                  <w:left w:val="outset" w:sz="4" w:space="0" w:color="auto"/>
                  <w:bottom w:val="outset" w:sz="4" w:space="0" w:color="auto"/>
                  <w:right w:val="outset" w:sz="4" w:space="0" w:color="auto"/>
                </w:tcBorders>
                <w:vAlign w:val="center"/>
              </w:tcPr>
              <w:p w14:paraId="07BDE18A" w14:textId="66DCA039" w:rsidR="00A1464A" w:rsidRPr="00B03C1D" w:rsidRDefault="00A1464A" w:rsidP="00A1464A">
                <w:pPr>
                  <w:jc w:val="right"/>
                  <w:rPr>
                    <w:sz w:val="21"/>
                    <w:szCs w:val="21"/>
                  </w:rPr>
                </w:pPr>
                <w:r w:rsidRPr="00B03C1D">
                  <w:rPr>
                    <w:sz w:val="21"/>
                    <w:szCs w:val="21"/>
                  </w:rPr>
                  <w:t>16,446,025.46</w:t>
                </w:r>
              </w:p>
            </w:tc>
          </w:tr>
          <w:tr w:rsidR="00A1464A" w:rsidRPr="00B03C1D" w14:paraId="6A634D9E" w14:textId="77777777" w:rsidTr="00B03C1D">
            <w:sdt>
              <w:sdtPr>
                <w:rPr>
                  <w:sz w:val="21"/>
                  <w:szCs w:val="21"/>
                </w:rPr>
                <w:tag w:val="_PLD_fbd016fde2f04645a9b4fbe79f50287c"/>
                <w:id w:val="927618714"/>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0E9D842C" w14:textId="77777777" w:rsidR="00A1464A" w:rsidRPr="00B03C1D" w:rsidRDefault="00A1464A" w:rsidP="00A1464A">
                    <w:pPr>
                      <w:ind w:firstLineChars="100" w:firstLine="210"/>
                      <w:rPr>
                        <w:sz w:val="21"/>
                        <w:szCs w:val="21"/>
                      </w:rPr>
                    </w:pPr>
                    <w:r w:rsidRPr="00B03C1D">
                      <w:rPr>
                        <w:rFonts w:hint="eastAsia"/>
                        <w:sz w:val="21"/>
                        <w:szCs w:val="21"/>
                      </w:rPr>
                      <w:t>减：所得税费用</w:t>
                    </w:r>
                  </w:p>
                </w:tc>
              </w:sdtContent>
            </w:sdt>
            <w:tc>
              <w:tcPr>
                <w:tcW w:w="1116" w:type="pct"/>
                <w:tcBorders>
                  <w:top w:val="outset" w:sz="4" w:space="0" w:color="auto"/>
                  <w:left w:val="outset" w:sz="4" w:space="0" w:color="auto"/>
                  <w:bottom w:val="outset" w:sz="4" w:space="0" w:color="auto"/>
                  <w:right w:val="outset" w:sz="4" w:space="0" w:color="auto"/>
                </w:tcBorders>
                <w:vAlign w:val="center"/>
              </w:tcPr>
              <w:p w14:paraId="4BE4484D" w14:textId="3C23CEA2" w:rsidR="00A1464A" w:rsidRPr="00B03C1D" w:rsidRDefault="00F36960" w:rsidP="00A1464A">
                <w:pPr>
                  <w:jc w:val="right"/>
                  <w:rPr>
                    <w:sz w:val="21"/>
                    <w:szCs w:val="21"/>
                  </w:rPr>
                </w:pPr>
                <w:r w:rsidRPr="00B03C1D">
                  <w:rPr>
                    <w:sz w:val="21"/>
                    <w:szCs w:val="21"/>
                  </w:rPr>
                  <w:t>9,225,483.11</w:t>
                </w:r>
              </w:p>
            </w:tc>
            <w:tc>
              <w:tcPr>
                <w:tcW w:w="1074" w:type="pct"/>
                <w:tcBorders>
                  <w:top w:val="outset" w:sz="4" w:space="0" w:color="auto"/>
                  <w:left w:val="outset" w:sz="4" w:space="0" w:color="auto"/>
                  <w:bottom w:val="outset" w:sz="4" w:space="0" w:color="auto"/>
                  <w:right w:val="outset" w:sz="4" w:space="0" w:color="auto"/>
                </w:tcBorders>
                <w:vAlign w:val="center"/>
              </w:tcPr>
              <w:p w14:paraId="0FB69448" w14:textId="38FB9328" w:rsidR="00A1464A" w:rsidRPr="00B03C1D" w:rsidRDefault="00A1464A" w:rsidP="00A1464A">
                <w:pPr>
                  <w:jc w:val="right"/>
                  <w:rPr>
                    <w:sz w:val="21"/>
                    <w:szCs w:val="21"/>
                  </w:rPr>
                </w:pPr>
                <w:r w:rsidRPr="00B03C1D">
                  <w:rPr>
                    <w:sz w:val="21"/>
                    <w:szCs w:val="21"/>
                  </w:rPr>
                  <w:t>7,493,130.91</w:t>
                </w:r>
              </w:p>
            </w:tc>
          </w:tr>
          <w:tr w:rsidR="00A1464A" w:rsidRPr="00B03C1D" w14:paraId="448E8CDE" w14:textId="77777777" w:rsidTr="00B03C1D">
            <w:sdt>
              <w:sdtPr>
                <w:rPr>
                  <w:sz w:val="21"/>
                  <w:szCs w:val="21"/>
                </w:rPr>
                <w:tag w:val="_PLD_7b72468f319b4b728b0250f374e9083e"/>
                <w:id w:val="572316063"/>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7EA5A0D4" w14:textId="77777777" w:rsidR="00A1464A" w:rsidRPr="00B03C1D" w:rsidRDefault="00A1464A" w:rsidP="00A1464A">
                    <w:pPr>
                      <w:rPr>
                        <w:sz w:val="21"/>
                        <w:szCs w:val="21"/>
                      </w:rPr>
                    </w:pPr>
                    <w:r w:rsidRPr="00B03C1D">
                      <w:rPr>
                        <w:rFonts w:hint="eastAsia"/>
                        <w:sz w:val="21"/>
                        <w:szCs w:val="21"/>
                      </w:rPr>
                      <w:t>五、净利润（净亏损以</w:t>
                    </w:r>
                    <w:r w:rsidRPr="00B03C1D">
                      <w:rPr>
                        <w:sz w:val="21"/>
                        <w:szCs w:val="21"/>
                      </w:rPr>
                      <w:t>“</w:t>
                    </w:r>
                    <w:r w:rsidRPr="00B03C1D">
                      <w:rPr>
                        <w:rFonts w:hint="eastAsia"/>
                        <w:sz w:val="21"/>
                        <w:szCs w:val="21"/>
                      </w:rPr>
                      <w:t>－</w:t>
                    </w:r>
                    <w:r w:rsidRPr="00B03C1D">
                      <w:rPr>
                        <w:sz w:val="21"/>
                        <w:szCs w:val="21"/>
                      </w:rPr>
                      <w:t>”</w:t>
                    </w:r>
                    <w:r w:rsidRPr="00B03C1D">
                      <w:rPr>
                        <w:rFonts w:hint="eastAsia"/>
                        <w:sz w:val="21"/>
                        <w:szCs w:val="21"/>
                      </w:rPr>
                      <w:t>号填列）</w:t>
                    </w:r>
                  </w:p>
                </w:tc>
              </w:sdtContent>
            </w:sdt>
            <w:tc>
              <w:tcPr>
                <w:tcW w:w="1116" w:type="pct"/>
                <w:tcBorders>
                  <w:top w:val="outset" w:sz="4" w:space="0" w:color="auto"/>
                  <w:left w:val="outset" w:sz="4" w:space="0" w:color="auto"/>
                  <w:bottom w:val="outset" w:sz="4" w:space="0" w:color="auto"/>
                  <w:right w:val="outset" w:sz="4" w:space="0" w:color="auto"/>
                </w:tcBorders>
                <w:vAlign w:val="center"/>
              </w:tcPr>
              <w:p w14:paraId="3317DD94" w14:textId="3D3D63F9" w:rsidR="00A1464A" w:rsidRPr="00B03C1D" w:rsidRDefault="00085420" w:rsidP="00A1464A">
                <w:pPr>
                  <w:jc w:val="right"/>
                  <w:rPr>
                    <w:sz w:val="21"/>
                    <w:szCs w:val="21"/>
                  </w:rPr>
                </w:pPr>
                <w:r w:rsidRPr="00B03C1D">
                  <w:rPr>
                    <w:sz w:val="21"/>
                    <w:szCs w:val="21"/>
                  </w:rPr>
                  <w:t>11,113,700.32</w:t>
                </w:r>
              </w:p>
            </w:tc>
            <w:tc>
              <w:tcPr>
                <w:tcW w:w="1074" w:type="pct"/>
                <w:tcBorders>
                  <w:top w:val="outset" w:sz="4" w:space="0" w:color="auto"/>
                  <w:left w:val="outset" w:sz="4" w:space="0" w:color="auto"/>
                  <w:bottom w:val="outset" w:sz="4" w:space="0" w:color="auto"/>
                  <w:right w:val="outset" w:sz="4" w:space="0" w:color="auto"/>
                </w:tcBorders>
                <w:vAlign w:val="center"/>
              </w:tcPr>
              <w:p w14:paraId="359C3448" w14:textId="26494751" w:rsidR="00A1464A" w:rsidRPr="00B03C1D" w:rsidRDefault="00A1464A" w:rsidP="00A1464A">
                <w:pPr>
                  <w:jc w:val="right"/>
                  <w:rPr>
                    <w:sz w:val="21"/>
                    <w:szCs w:val="21"/>
                  </w:rPr>
                </w:pPr>
                <w:r w:rsidRPr="00B03C1D">
                  <w:rPr>
                    <w:sz w:val="21"/>
                    <w:szCs w:val="21"/>
                  </w:rPr>
                  <w:t>8,952,894.55</w:t>
                </w:r>
              </w:p>
            </w:tc>
          </w:tr>
          <w:tr w:rsidR="00A1464A" w:rsidRPr="00B03C1D" w14:paraId="564679FB" w14:textId="77777777" w:rsidTr="005566D1">
            <w:sdt>
              <w:sdtPr>
                <w:rPr>
                  <w:sz w:val="21"/>
                  <w:szCs w:val="21"/>
                </w:rPr>
                <w:tag w:val="_PLD_649785d6576149ce9d85520a2912d179"/>
                <w:id w:val="-1118917413"/>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2BBEEAE7" w14:textId="77777777" w:rsidR="00A1464A" w:rsidRPr="00B03C1D" w:rsidRDefault="00A1464A" w:rsidP="00A1464A">
                    <w:pPr>
                      <w:rPr>
                        <w:sz w:val="21"/>
                        <w:szCs w:val="21"/>
                      </w:rPr>
                    </w:pPr>
                    <w:r w:rsidRPr="00B03C1D">
                      <w:rPr>
                        <w:rFonts w:hint="eastAsia"/>
                        <w:sz w:val="21"/>
                        <w:szCs w:val="21"/>
                      </w:rPr>
                      <w:t>（一）</w:t>
                    </w:r>
                    <w:r w:rsidRPr="00B03C1D">
                      <w:rPr>
                        <w:sz w:val="21"/>
                        <w:szCs w:val="21"/>
                      </w:rPr>
                      <w:t>按经营持续性分类</w:t>
                    </w:r>
                  </w:p>
                </w:tc>
              </w:sdtContent>
            </w:sdt>
          </w:tr>
          <w:tr w:rsidR="00A1464A" w:rsidRPr="00B03C1D" w14:paraId="47FD4A30" w14:textId="77777777" w:rsidTr="00B03C1D">
            <w:sdt>
              <w:sdtPr>
                <w:rPr>
                  <w:rFonts w:hint="eastAsia"/>
                  <w:sz w:val="21"/>
                  <w:szCs w:val="21"/>
                </w:rPr>
                <w:tag w:val="_PLD_b5746c0c1f334c54aeaca3e7f39af6d5"/>
                <w:id w:val="-1298677761"/>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68C278C2" w14:textId="77777777" w:rsidR="00A1464A" w:rsidRPr="00B03C1D" w:rsidRDefault="00A1464A" w:rsidP="00A1464A">
                    <w:pPr>
                      <w:ind w:firstLineChars="200" w:firstLine="420"/>
                      <w:rPr>
                        <w:sz w:val="21"/>
                        <w:szCs w:val="21"/>
                      </w:rPr>
                    </w:pPr>
                    <w:r w:rsidRPr="00B03C1D">
                      <w:rPr>
                        <w:sz w:val="21"/>
                        <w:szCs w:val="21"/>
                      </w:rPr>
                      <w:t>1.持续经营净利润（净亏损以“－”号填列）</w:t>
                    </w:r>
                  </w:p>
                </w:tc>
              </w:sdtContent>
            </w:sdt>
            <w:tc>
              <w:tcPr>
                <w:tcW w:w="1116" w:type="pct"/>
                <w:tcBorders>
                  <w:top w:val="outset" w:sz="4" w:space="0" w:color="auto"/>
                  <w:left w:val="outset" w:sz="4" w:space="0" w:color="auto"/>
                  <w:bottom w:val="outset" w:sz="4" w:space="0" w:color="auto"/>
                  <w:right w:val="outset" w:sz="4" w:space="0" w:color="auto"/>
                </w:tcBorders>
              </w:tcPr>
              <w:p w14:paraId="079F9DDF" w14:textId="548AB2FC" w:rsidR="00A1464A" w:rsidRPr="00B03C1D" w:rsidRDefault="0004571F" w:rsidP="00A1464A">
                <w:pPr>
                  <w:jc w:val="right"/>
                  <w:rPr>
                    <w:sz w:val="21"/>
                    <w:szCs w:val="21"/>
                  </w:rPr>
                </w:pPr>
                <w:r w:rsidRPr="00B03C1D">
                  <w:rPr>
                    <w:sz w:val="21"/>
                    <w:szCs w:val="21"/>
                  </w:rPr>
                  <w:t>11,113,700.32</w:t>
                </w:r>
              </w:p>
            </w:tc>
            <w:tc>
              <w:tcPr>
                <w:tcW w:w="1074" w:type="pct"/>
                <w:tcBorders>
                  <w:top w:val="outset" w:sz="4" w:space="0" w:color="auto"/>
                  <w:left w:val="outset" w:sz="4" w:space="0" w:color="auto"/>
                  <w:bottom w:val="outset" w:sz="4" w:space="0" w:color="auto"/>
                  <w:right w:val="outset" w:sz="4" w:space="0" w:color="auto"/>
                </w:tcBorders>
              </w:tcPr>
              <w:p w14:paraId="11781D00" w14:textId="06D308DA" w:rsidR="00A1464A" w:rsidRPr="00B03C1D" w:rsidRDefault="00A1464A" w:rsidP="00A1464A">
                <w:pPr>
                  <w:jc w:val="right"/>
                  <w:rPr>
                    <w:sz w:val="21"/>
                    <w:szCs w:val="21"/>
                  </w:rPr>
                </w:pPr>
                <w:r w:rsidRPr="00B03C1D">
                  <w:rPr>
                    <w:sz w:val="21"/>
                    <w:szCs w:val="21"/>
                  </w:rPr>
                  <w:t>8,952,894.55</w:t>
                </w:r>
              </w:p>
            </w:tc>
          </w:tr>
          <w:tr w:rsidR="00A1464A" w:rsidRPr="00B03C1D" w14:paraId="42A1B8D3" w14:textId="77777777" w:rsidTr="00B03C1D">
            <w:sdt>
              <w:sdtPr>
                <w:rPr>
                  <w:rFonts w:hint="eastAsia"/>
                  <w:sz w:val="21"/>
                  <w:szCs w:val="21"/>
                </w:rPr>
                <w:tag w:val="_PLD_1fafa9ab60374bc7808fed9b4b1fd332"/>
                <w:id w:val="-164170148"/>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5B13EE53" w14:textId="77777777" w:rsidR="00A1464A" w:rsidRPr="00B03C1D" w:rsidRDefault="00A1464A" w:rsidP="00A1464A">
                    <w:pPr>
                      <w:ind w:firstLineChars="200" w:firstLine="420"/>
                      <w:rPr>
                        <w:sz w:val="21"/>
                        <w:szCs w:val="21"/>
                      </w:rPr>
                    </w:pPr>
                    <w:r w:rsidRPr="00B03C1D">
                      <w:rPr>
                        <w:sz w:val="21"/>
                        <w:szCs w:val="21"/>
                      </w:rPr>
                      <w:t>2.终止经营净利润（净亏损以“－”号填列）</w:t>
                    </w:r>
                  </w:p>
                </w:tc>
              </w:sdtContent>
            </w:sdt>
            <w:tc>
              <w:tcPr>
                <w:tcW w:w="1116" w:type="pct"/>
                <w:tcBorders>
                  <w:top w:val="outset" w:sz="4" w:space="0" w:color="auto"/>
                  <w:left w:val="outset" w:sz="4" w:space="0" w:color="auto"/>
                  <w:bottom w:val="outset" w:sz="4" w:space="0" w:color="auto"/>
                  <w:right w:val="outset" w:sz="4" w:space="0" w:color="auto"/>
                </w:tcBorders>
              </w:tcPr>
              <w:p w14:paraId="26AACCA8" w14:textId="77777777" w:rsidR="00A1464A" w:rsidRPr="00B03C1D" w:rsidRDefault="00A1464A" w:rsidP="00A1464A">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tcPr>
              <w:p w14:paraId="017A0F18" w14:textId="77777777" w:rsidR="00A1464A" w:rsidRPr="00B03C1D" w:rsidRDefault="00A1464A" w:rsidP="00A1464A">
                <w:pPr>
                  <w:jc w:val="right"/>
                  <w:rPr>
                    <w:sz w:val="21"/>
                    <w:szCs w:val="21"/>
                  </w:rPr>
                </w:pPr>
              </w:p>
            </w:tc>
          </w:tr>
          <w:tr w:rsidR="00A1464A" w:rsidRPr="00B03C1D" w14:paraId="13E877E4" w14:textId="77777777" w:rsidTr="005566D1">
            <w:sdt>
              <w:sdtPr>
                <w:rPr>
                  <w:sz w:val="21"/>
                  <w:szCs w:val="21"/>
                </w:rPr>
                <w:tag w:val="_PLD_2c2552d428a141a69323c95aa8a73061"/>
                <w:id w:val="270663582"/>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513C5DD4" w14:textId="77777777" w:rsidR="00A1464A" w:rsidRPr="00B03C1D" w:rsidRDefault="00A1464A" w:rsidP="00A1464A">
                    <w:pPr>
                      <w:rPr>
                        <w:sz w:val="21"/>
                        <w:szCs w:val="21"/>
                      </w:rPr>
                    </w:pPr>
                    <w:r w:rsidRPr="00B03C1D">
                      <w:rPr>
                        <w:rFonts w:hint="eastAsia"/>
                        <w:sz w:val="21"/>
                        <w:szCs w:val="21"/>
                      </w:rPr>
                      <w:t>（二）</w:t>
                    </w:r>
                    <w:r w:rsidRPr="00B03C1D">
                      <w:rPr>
                        <w:sz w:val="21"/>
                        <w:szCs w:val="21"/>
                      </w:rPr>
                      <w:t>按所有权归属分类</w:t>
                    </w:r>
                  </w:p>
                </w:tc>
              </w:sdtContent>
            </w:sdt>
          </w:tr>
          <w:tr w:rsidR="00A1464A" w:rsidRPr="00B03C1D" w14:paraId="5E2E3E9B" w14:textId="77777777" w:rsidTr="00B03C1D">
            <w:sdt>
              <w:sdtPr>
                <w:rPr>
                  <w:sz w:val="21"/>
                  <w:szCs w:val="21"/>
                </w:rPr>
                <w:tag w:val="_PLD_fa0618e9c9cf4bc0b8ac6dd4acf7c408"/>
                <w:id w:val="-1269072588"/>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584C328E" w14:textId="77777777" w:rsidR="00A1464A" w:rsidRPr="00B03C1D" w:rsidRDefault="00A1464A" w:rsidP="00A1464A">
                    <w:pPr>
                      <w:ind w:firstLineChars="200" w:firstLine="420"/>
                      <w:rPr>
                        <w:sz w:val="21"/>
                        <w:szCs w:val="21"/>
                      </w:rPr>
                    </w:pPr>
                    <w:r w:rsidRPr="00B03C1D">
                      <w:rPr>
                        <w:sz w:val="21"/>
                        <w:szCs w:val="21"/>
                      </w:rPr>
                      <w:t>1.</w:t>
                    </w:r>
                    <w:r w:rsidRPr="00B03C1D">
                      <w:rPr>
                        <w:rFonts w:hint="eastAsia"/>
                        <w:sz w:val="21"/>
                        <w:szCs w:val="21"/>
                      </w:rPr>
                      <w:t>归属于母公司股东的净利润（净亏损以“</w:t>
                    </w:r>
                    <w:r w:rsidRPr="00B03C1D">
                      <w:rPr>
                        <w:sz w:val="21"/>
                        <w:szCs w:val="21"/>
                      </w:rPr>
                      <w:t>-”号填列）</w:t>
                    </w:r>
                  </w:p>
                </w:tc>
              </w:sdtContent>
            </w:sdt>
            <w:tc>
              <w:tcPr>
                <w:tcW w:w="1116" w:type="pct"/>
                <w:tcBorders>
                  <w:top w:val="outset" w:sz="4" w:space="0" w:color="auto"/>
                  <w:left w:val="outset" w:sz="4" w:space="0" w:color="auto"/>
                  <w:bottom w:val="outset" w:sz="4" w:space="0" w:color="auto"/>
                  <w:right w:val="outset" w:sz="4" w:space="0" w:color="auto"/>
                </w:tcBorders>
                <w:vAlign w:val="center"/>
              </w:tcPr>
              <w:p w14:paraId="7E3C4B6C" w14:textId="6336980D" w:rsidR="00A1464A" w:rsidRPr="00B03C1D" w:rsidRDefault="00085420" w:rsidP="00BA2F4E">
                <w:pPr>
                  <w:jc w:val="right"/>
                  <w:rPr>
                    <w:color w:val="FF0000"/>
                    <w:sz w:val="21"/>
                    <w:szCs w:val="21"/>
                  </w:rPr>
                </w:pPr>
                <w:r w:rsidRPr="00B03C1D">
                  <w:rPr>
                    <w:sz w:val="21"/>
                    <w:szCs w:val="21"/>
                  </w:rPr>
                  <w:t>-426,984.32</w:t>
                </w:r>
              </w:p>
            </w:tc>
            <w:tc>
              <w:tcPr>
                <w:tcW w:w="1074" w:type="pct"/>
                <w:tcBorders>
                  <w:top w:val="outset" w:sz="4" w:space="0" w:color="auto"/>
                  <w:left w:val="outset" w:sz="4" w:space="0" w:color="auto"/>
                  <w:bottom w:val="outset" w:sz="4" w:space="0" w:color="auto"/>
                  <w:right w:val="outset" w:sz="4" w:space="0" w:color="auto"/>
                </w:tcBorders>
                <w:vAlign w:val="center"/>
              </w:tcPr>
              <w:p w14:paraId="6A266644" w14:textId="47AC472E" w:rsidR="00A1464A" w:rsidRPr="00B03C1D" w:rsidRDefault="00A1464A" w:rsidP="00A1464A">
                <w:pPr>
                  <w:jc w:val="right"/>
                  <w:rPr>
                    <w:sz w:val="21"/>
                    <w:szCs w:val="21"/>
                  </w:rPr>
                </w:pPr>
                <w:r w:rsidRPr="00B03C1D">
                  <w:rPr>
                    <w:sz w:val="21"/>
                    <w:szCs w:val="21"/>
                  </w:rPr>
                  <w:t>4,713,382.64</w:t>
                </w:r>
              </w:p>
            </w:tc>
          </w:tr>
          <w:tr w:rsidR="00A1464A" w:rsidRPr="00B03C1D" w14:paraId="15E1A4A2" w14:textId="77777777" w:rsidTr="00B03C1D">
            <w:sdt>
              <w:sdtPr>
                <w:rPr>
                  <w:sz w:val="21"/>
                  <w:szCs w:val="21"/>
                </w:rPr>
                <w:tag w:val="_PLD_23b79e6c14474b14aab8471a3a49832f"/>
                <w:id w:val="-2082291476"/>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2F249C79" w14:textId="77777777" w:rsidR="00A1464A" w:rsidRPr="00B03C1D" w:rsidRDefault="00A1464A" w:rsidP="00A1464A">
                    <w:pPr>
                      <w:ind w:firstLineChars="200" w:firstLine="420"/>
                      <w:rPr>
                        <w:sz w:val="21"/>
                        <w:szCs w:val="21"/>
                      </w:rPr>
                    </w:pPr>
                    <w:r w:rsidRPr="00B03C1D">
                      <w:rPr>
                        <w:sz w:val="21"/>
                        <w:szCs w:val="21"/>
                      </w:rPr>
                      <w:t>2.</w:t>
                    </w:r>
                    <w:r w:rsidRPr="00B03C1D">
                      <w:rPr>
                        <w:rFonts w:hint="eastAsia"/>
                        <w:sz w:val="21"/>
                        <w:szCs w:val="21"/>
                      </w:rPr>
                      <w:t>少数股东损益（净亏损以“</w:t>
                    </w:r>
                    <w:r w:rsidRPr="00B03C1D">
                      <w:rPr>
                        <w:sz w:val="21"/>
                        <w:szCs w:val="21"/>
                      </w:rPr>
                      <w:t>-”号填列）</w:t>
                    </w:r>
                  </w:p>
                </w:tc>
              </w:sdtContent>
            </w:sdt>
            <w:tc>
              <w:tcPr>
                <w:tcW w:w="1116" w:type="pct"/>
                <w:tcBorders>
                  <w:top w:val="outset" w:sz="4" w:space="0" w:color="auto"/>
                  <w:left w:val="outset" w:sz="4" w:space="0" w:color="auto"/>
                  <w:bottom w:val="outset" w:sz="4" w:space="0" w:color="auto"/>
                  <w:right w:val="outset" w:sz="4" w:space="0" w:color="auto"/>
                </w:tcBorders>
                <w:vAlign w:val="center"/>
              </w:tcPr>
              <w:p w14:paraId="2A939178" w14:textId="71F5DBAE" w:rsidR="00A1464A" w:rsidRPr="00B03C1D" w:rsidRDefault="00F36960" w:rsidP="00A1464A">
                <w:pPr>
                  <w:jc w:val="right"/>
                  <w:rPr>
                    <w:sz w:val="21"/>
                    <w:szCs w:val="21"/>
                  </w:rPr>
                </w:pPr>
                <w:r w:rsidRPr="00B03C1D">
                  <w:rPr>
                    <w:sz w:val="21"/>
                    <w:szCs w:val="21"/>
                  </w:rPr>
                  <w:t>11,540,684.64</w:t>
                </w:r>
              </w:p>
            </w:tc>
            <w:tc>
              <w:tcPr>
                <w:tcW w:w="1074" w:type="pct"/>
                <w:tcBorders>
                  <w:top w:val="outset" w:sz="4" w:space="0" w:color="auto"/>
                  <w:left w:val="outset" w:sz="4" w:space="0" w:color="auto"/>
                  <w:bottom w:val="outset" w:sz="4" w:space="0" w:color="auto"/>
                  <w:right w:val="outset" w:sz="4" w:space="0" w:color="auto"/>
                </w:tcBorders>
                <w:vAlign w:val="center"/>
              </w:tcPr>
              <w:p w14:paraId="7A407551" w14:textId="373397DD" w:rsidR="00A1464A" w:rsidRPr="00B03C1D" w:rsidRDefault="00A1464A" w:rsidP="00A1464A">
                <w:pPr>
                  <w:jc w:val="right"/>
                  <w:rPr>
                    <w:sz w:val="21"/>
                    <w:szCs w:val="21"/>
                  </w:rPr>
                </w:pPr>
                <w:r w:rsidRPr="00B03C1D">
                  <w:rPr>
                    <w:sz w:val="21"/>
                    <w:szCs w:val="21"/>
                  </w:rPr>
                  <w:t>4,239,511.91</w:t>
                </w:r>
              </w:p>
            </w:tc>
          </w:tr>
          <w:tr w:rsidR="00A1464A" w:rsidRPr="00B03C1D" w14:paraId="46B4CD58" w14:textId="77777777" w:rsidTr="00B03C1D">
            <w:sdt>
              <w:sdtPr>
                <w:rPr>
                  <w:sz w:val="21"/>
                  <w:szCs w:val="21"/>
                </w:rPr>
                <w:tag w:val="_PLD_e4c2880701ec4d35871b484b0147fa77"/>
                <w:id w:val="174935404"/>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0C75863D" w14:textId="77777777" w:rsidR="00A1464A" w:rsidRPr="00B03C1D" w:rsidRDefault="00A1464A" w:rsidP="00A1464A">
                    <w:pPr>
                      <w:rPr>
                        <w:sz w:val="21"/>
                        <w:szCs w:val="21"/>
                      </w:rPr>
                    </w:pPr>
                    <w:r w:rsidRPr="00B03C1D">
                      <w:rPr>
                        <w:rFonts w:hint="eastAsia"/>
                        <w:sz w:val="21"/>
                        <w:szCs w:val="21"/>
                      </w:rPr>
                      <w:t>六、其他综合收益的税后净额</w:t>
                    </w:r>
                  </w:p>
                </w:tc>
              </w:sdtContent>
            </w:sdt>
            <w:tc>
              <w:tcPr>
                <w:tcW w:w="1116" w:type="pct"/>
                <w:tcBorders>
                  <w:top w:val="outset" w:sz="4" w:space="0" w:color="auto"/>
                  <w:left w:val="outset" w:sz="4" w:space="0" w:color="auto"/>
                  <w:bottom w:val="outset" w:sz="4" w:space="0" w:color="auto"/>
                  <w:right w:val="outset" w:sz="4" w:space="0" w:color="auto"/>
                </w:tcBorders>
              </w:tcPr>
              <w:p w14:paraId="13AB8C28" w14:textId="77777777" w:rsidR="00A1464A" w:rsidRPr="00B03C1D" w:rsidRDefault="00A1464A" w:rsidP="00A1464A">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tcPr>
              <w:p w14:paraId="372CA4A3" w14:textId="77777777" w:rsidR="00A1464A" w:rsidRPr="00B03C1D" w:rsidRDefault="00A1464A" w:rsidP="00A1464A">
                <w:pPr>
                  <w:jc w:val="right"/>
                  <w:rPr>
                    <w:sz w:val="21"/>
                    <w:szCs w:val="21"/>
                  </w:rPr>
                </w:pPr>
              </w:p>
            </w:tc>
          </w:tr>
          <w:tr w:rsidR="00A1464A" w:rsidRPr="00B03C1D" w14:paraId="19E3D29B" w14:textId="77777777" w:rsidTr="00B03C1D">
            <w:sdt>
              <w:sdtPr>
                <w:rPr>
                  <w:sz w:val="21"/>
                  <w:szCs w:val="21"/>
                </w:rPr>
                <w:tag w:val="_PLD_40f6a62a127644b8942dd6f36f75442a"/>
                <w:id w:val="1063369658"/>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2136716D" w14:textId="77777777" w:rsidR="00A1464A" w:rsidRPr="00B03C1D" w:rsidRDefault="00A1464A" w:rsidP="00A1464A">
                    <w:pPr>
                      <w:ind w:firstLineChars="100" w:firstLine="210"/>
                      <w:rPr>
                        <w:sz w:val="21"/>
                        <w:szCs w:val="21"/>
                      </w:rPr>
                    </w:pPr>
                    <w:r w:rsidRPr="00B03C1D">
                      <w:rPr>
                        <w:rFonts w:hint="eastAsia"/>
                        <w:sz w:val="21"/>
                        <w:szCs w:val="21"/>
                      </w:rPr>
                      <w:t>（一）归属母公司所有者的其他综合收益的税后净额</w:t>
                    </w:r>
                  </w:p>
                </w:tc>
              </w:sdtContent>
            </w:sdt>
            <w:tc>
              <w:tcPr>
                <w:tcW w:w="1116" w:type="pct"/>
                <w:tcBorders>
                  <w:top w:val="outset" w:sz="4" w:space="0" w:color="auto"/>
                  <w:left w:val="outset" w:sz="4" w:space="0" w:color="auto"/>
                  <w:bottom w:val="outset" w:sz="4" w:space="0" w:color="auto"/>
                  <w:right w:val="outset" w:sz="4" w:space="0" w:color="auto"/>
                </w:tcBorders>
              </w:tcPr>
              <w:p w14:paraId="40AA2EE0" w14:textId="77777777" w:rsidR="00A1464A" w:rsidRPr="00B03C1D" w:rsidRDefault="00A1464A" w:rsidP="00A1464A">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tcPr>
              <w:p w14:paraId="5BD51DC4" w14:textId="77777777" w:rsidR="00A1464A" w:rsidRPr="00B03C1D" w:rsidRDefault="00A1464A" w:rsidP="00A1464A">
                <w:pPr>
                  <w:jc w:val="right"/>
                  <w:rPr>
                    <w:sz w:val="21"/>
                    <w:szCs w:val="21"/>
                  </w:rPr>
                </w:pPr>
              </w:p>
            </w:tc>
          </w:tr>
          <w:tr w:rsidR="00A1464A" w:rsidRPr="00B03C1D" w14:paraId="6E12134C" w14:textId="77777777" w:rsidTr="00B03C1D">
            <w:sdt>
              <w:sdtPr>
                <w:rPr>
                  <w:sz w:val="21"/>
                  <w:szCs w:val="21"/>
                </w:rPr>
                <w:tag w:val="_PLD_562dffe7b84645f8bfb752d42f09c7cb"/>
                <w:id w:val="2094576930"/>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54133516" w14:textId="77777777" w:rsidR="00A1464A" w:rsidRPr="00B03C1D" w:rsidRDefault="00A1464A" w:rsidP="00A1464A">
                    <w:pPr>
                      <w:ind w:firstLineChars="200" w:firstLine="420"/>
                      <w:rPr>
                        <w:sz w:val="21"/>
                        <w:szCs w:val="21"/>
                      </w:rPr>
                    </w:pPr>
                    <w:r w:rsidRPr="00B03C1D">
                      <w:rPr>
                        <w:sz w:val="21"/>
                        <w:szCs w:val="21"/>
                      </w:rPr>
                      <w:t>1</w:t>
                    </w:r>
                    <w:r w:rsidRPr="00B03C1D">
                      <w:rPr>
                        <w:rFonts w:hint="eastAsia"/>
                        <w:sz w:val="21"/>
                        <w:szCs w:val="21"/>
                      </w:rPr>
                      <w:t>．不能重分类进损益的其他综合收益</w:t>
                    </w:r>
                  </w:p>
                </w:tc>
              </w:sdtContent>
            </w:sdt>
            <w:tc>
              <w:tcPr>
                <w:tcW w:w="1116" w:type="pct"/>
                <w:tcBorders>
                  <w:top w:val="outset" w:sz="4" w:space="0" w:color="auto"/>
                  <w:left w:val="outset" w:sz="4" w:space="0" w:color="auto"/>
                  <w:bottom w:val="outset" w:sz="4" w:space="0" w:color="auto"/>
                  <w:right w:val="outset" w:sz="4" w:space="0" w:color="auto"/>
                </w:tcBorders>
              </w:tcPr>
              <w:p w14:paraId="7FE87058" w14:textId="77777777" w:rsidR="00A1464A" w:rsidRPr="00B03C1D" w:rsidRDefault="00A1464A" w:rsidP="00A1464A">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tcPr>
              <w:p w14:paraId="132ADAA1" w14:textId="77777777" w:rsidR="00A1464A" w:rsidRPr="00B03C1D" w:rsidRDefault="00A1464A" w:rsidP="00A1464A">
                <w:pPr>
                  <w:jc w:val="right"/>
                  <w:rPr>
                    <w:sz w:val="21"/>
                    <w:szCs w:val="21"/>
                  </w:rPr>
                </w:pPr>
              </w:p>
            </w:tc>
          </w:tr>
          <w:tr w:rsidR="00A1464A" w:rsidRPr="00B03C1D" w14:paraId="3BA74E08" w14:textId="77777777" w:rsidTr="00B03C1D">
            <w:sdt>
              <w:sdtPr>
                <w:rPr>
                  <w:sz w:val="21"/>
                  <w:szCs w:val="21"/>
                </w:rPr>
                <w:tag w:val="_PLD_4eef834647df46c88e228802a70c65c5"/>
                <w:id w:val="801963126"/>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467B4F62" w14:textId="77777777" w:rsidR="00A1464A" w:rsidRPr="00B03C1D" w:rsidRDefault="00A1464A" w:rsidP="00A1464A">
                    <w:pPr>
                      <w:ind w:firstLineChars="100" w:firstLine="210"/>
                      <w:rPr>
                        <w:sz w:val="21"/>
                        <w:szCs w:val="21"/>
                      </w:rPr>
                    </w:pPr>
                    <w:r w:rsidRPr="00B03C1D">
                      <w:rPr>
                        <w:rFonts w:hint="eastAsia"/>
                        <w:sz w:val="21"/>
                        <w:szCs w:val="21"/>
                      </w:rPr>
                      <w:t>（1）</w:t>
                    </w:r>
                    <w:r w:rsidRPr="00B03C1D">
                      <w:rPr>
                        <w:sz w:val="21"/>
                        <w:szCs w:val="21"/>
                      </w:rPr>
                      <w:t>重新计量设定受益计划变动额</w:t>
                    </w:r>
                  </w:p>
                </w:tc>
              </w:sdtContent>
            </w:sdt>
            <w:tc>
              <w:tcPr>
                <w:tcW w:w="1116" w:type="pct"/>
                <w:tcBorders>
                  <w:top w:val="outset" w:sz="4" w:space="0" w:color="auto"/>
                  <w:left w:val="outset" w:sz="4" w:space="0" w:color="auto"/>
                  <w:bottom w:val="outset" w:sz="4" w:space="0" w:color="auto"/>
                  <w:right w:val="outset" w:sz="4" w:space="0" w:color="auto"/>
                </w:tcBorders>
              </w:tcPr>
              <w:p w14:paraId="03A13759" w14:textId="77777777" w:rsidR="00A1464A" w:rsidRPr="00B03C1D" w:rsidRDefault="00A1464A" w:rsidP="00A1464A">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tcPr>
              <w:p w14:paraId="5AD51584" w14:textId="77777777" w:rsidR="00A1464A" w:rsidRPr="00B03C1D" w:rsidRDefault="00A1464A" w:rsidP="00A1464A">
                <w:pPr>
                  <w:jc w:val="right"/>
                  <w:rPr>
                    <w:sz w:val="21"/>
                    <w:szCs w:val="21"/>
                  </w:rPr>
                </w:pPr>
              </w:p>
            </w:tc>
          </w:tr>
          <w:tr w:rsidR="00A1464A" w:rsidRPr="00B03C1D" w14:paraId="48DFB4C7" w14:textId="77777777" w:rsidTr="00B03C1D">
            <w:sdt>
              <w:sdtPr>
                <w:rPr>
                  <w:sz w:val="21"/>
                  <w:szCs w:val="21"/>
                </w:rPr>
                <w:tag w:val="_PLD_4e494635353b42b095a6124e85ddcef2"/>
                <w:id w:val="-116907356"/>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1C696406" w14:textId="77777777" w:rsidR="00A1464A" w:rsidRPr="00B03C1D" w:rsidRDefault="00A1464A" w:rsidP="00A1464A">
                    <w:pPr>
                      <w:ind w:firstLineChars="100" w:firstLine="210"/>
                      <w:rPr>
                        <w:sz w:val="21"/>
                        <w:szCs w:val="21"/>
                      </w:rPr>
                    </w:pPr>
                    <w:r w:rsidRPr="00B03C1D">
                      <w:rPr>
                        <w:rFonts w:hint="eastAsia"/>
                        <w:sz w:val="21"/>
                        <w:szCs w:val="21"/>
                      </w:rPr>
                      <w:t>（2）</w:t>
                    </w:r>
                    <w:r w:rsidRPr="00B03C1D">
                      <w:rPr>
                        <w:sz w:val="21"/>
                        <w:szCs w:val="21"/>
                      </w:rPr>
                      <w:t>权益法下不能转损益的其他综合收益</w:t>
                    </w:r>
                  </w:p>
                </w:tc>
              </w:sdtContent>
            </w:sdt>
            <w:tc>
              <w:tcPr>
                <w:tcW w:w="1116" w:type="pct"/>
                <w:tcBorders>
                  <w:top w:val="outset" w:sz="4" w:space="0" w:color="auto"/>
                  <w:left w:val="outset" w:sz="4" w:space="0" w:color="auto"/>
                  <w:bottom w:val="outset" w:sz="4" w:space="0" w:color="auto"/>
                  <w:right w:val="outset" w:sz="4" w:space="0" w:color="auto"/>
                </w:tcBorders>
              </w:tcPr>
              <w:p w14:paraId="122EE8DD" w14:textId="77777777" w:rsidR="00A1464A" w:rsidRPr="00B03C1D" w:rsidRDefault="00A1464A" w:rsidP="00A1464A">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tcPr>
              <w:p w14:paraId="2CA81FFB" w14:textId="77777777" w:rsidR="00A1464A" w:rsidRPr="00B03C1D" w:rsidRDefault="00A1464A" w:rsidP="00A1464A">
                <w:pPr>
                  <w:jc w:val="right"/>
                  <w:rPr>
                    <w:sz w:val="21"/>
                    <w:szCs w:val="21"/>
                  </w:rPr>
                </w:pPr>
              </w:p>
            </w:tc>
          </w:tr>
          <w:tr w:rsidR="00A1464A" w:rsidRPr="00B03C1D" w14:paraId="2698B3EB" w14:textId="77777777" w:rsidTr="00B03C1D">
            <w:tc>
              <w:tcPr>
                <w:tcW w:w="2809"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7fa34072e5564fbe8e7bdc3b46456442"/>
                  <w:id w:val="-1434963844"/>
                  <w:lock w:val="sdtLocked"/>
                </w:sdtPr>
                <w:sdtEndPr/>
                <w:sdtContent>
                  <w:p w14:paraId="492712E7" w14:textId="77777777" w:rsidR="00A1464A" w:rsidRPr="00B03C1D" w:rsidRDefault="00A1464A" w:rsidP="00A1464A">
                    <w:pPr>
                      <w:ind w:firstLineChars="100" w:firstLine="210"/>
                      <w:rPr>
                        <w:sz w:val="21"/>
                        <w:szCs w:val="21"/>
                      </w:rPr>
                    </w:pPr>
                    <w:r w:rsidRPr="00B03C1D">
                      <w:rPr>
                        <w:rFonts w:hint="eastAsia"/>
                        <w:sz w:val="21"/>
                        <w:szCs w:val="21"/>
                      </w:rPr>
                      <w:t>（3）</w:t>
                    </w:r>
                    <w:r w:rsidRPr="00B03C1D">
                      <w:rPr>
                        <w:sz w:val="21"/>
                        <w:szCs w:val="21"/>
                      </w:rPr>
                      <w:t>其他权益工具投资公允价值变动</w:t>
                    </w:r>
                  </w:p>
                </w:sdtContent>
              </w:sdt>
            </w:tc>
            <w:tc>
              <w:tcPr>
                <w:tcW w:w="1116" w:type="pct"/>
                <w:tcBorders>
                  <w:top w:val="outset" w:sz="4" w:space="0" w:color="auto"/>
                  <w:left w:val="outset" w:sz="4" w:space="0" w:color="auto"/>
                  <w:bottom w:val="outset" w:sz="4" w:space="0" w:color="auto"/>
                  <w:right w:val="outset" w:sz="4" w:space="0" w:color="auto"/>
                </w:tcBorders>
              </w:tcPr>
              <w:p w14:paraId="7B0D153C" w14:textId="77777777" w:rsidR="00A1464A" w:rsidRPr="00B03C1D" w:rsidRDefault="00A1464A" w:rsidP="00A1464A">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tcPr>
              <w:p w14:paraId="3FF49F86" w14:textId="77777777" w:rsidR="00A1464A" w:rsidRPr="00B03C1D" w:rsidRDefault="00A1464A" w:rsidP="00A1464A">
                <w:pPr>
                  <w:jc w:val="right"/>
                  <w:rPr>
                    <w:sz w:val="21"/>
                    <w:szCs w:val="21"/>
                  </w:rPr>
                </w:pPr>
              </w:p>
            </w:tc>
          </w:tr>
          <w:tr w:rsidR="00A1464A" w:rsidRPr="00B03C1D" w14:paraId="51A4AB16" w14:textId="77777777" w:rsidTr="00B03C1D">
            <w:tc>
              <w:tcPr>
                <w:tcW w:w="2809"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72a9deb90b9d48ae9d514911e5363d6b"/>
                  <w:id w:val="-633951607"/>
                  <w:lock w:val="sdtLocked"/>
                </w:sdtPr>
                <w:sdtEndPr/>
                <w:sdtContent>
                  <w:p w14:paraId="4B3B08D9" w14:textId="77777777" w:rsidR="00A1464A" w:rsidRPr="00B03C1D" w:rsidRDefault="00A1464A" w:rsidP="00A1464A">
                    <w:pPr>
                      <w:ind w:firstLineChars="100" w:firstLine="210"/>
                      <w:rPr>
                        <w:sz w:val="21"/>
                        <w:szCs w:val="21"/>
                      </w:rPr>
                    </w:pPr>
                    <w:r w:rsidRPr="00B03C1D">
                      <w:rPr>
                        <w:rFonts w:hint="eastAsia"/>
                        <w:sz w:val="21"/>
                        <w:szCs w:val="21"/>
                      </w:rPr>
                      <w:t>（4）</w:t>
                    </w:r>
                    <w:r w:rsidRPr="00B03C1D">
                      <w:rPr>
                        <w:sz w:val="21"/>
                        <w:szCs w:val="21"/>
                      </w:rPr>
                      <w:t>企业自身信用风险公允价值变动</w:t>
                    </w:r>
                  </w:p>
                </w:sdtContent>
              </w:sdt>
            </w:tc>
            <w:tc>
              <w:tcPr>
                <w:tcW w:w="1116" w:type="pct"/>
                <w:tcBorders>
                  <w:top w:val="outset" w:sz="4" w:space="0" w:color="auto"/>
                  <w:left w:val="outset" w:sz="4" w:space="0" w:color="auto"/>
                  <w:bottom w:val="outset" w:sz="4" w:space="0" w:color="auto"/>
                  <w:right w:val="outset" w:sz="4" w:space="0" w:color="auto"/>
                </w:tcBorders>
              </w:tcPr>
              <w:p w14:paraId="32CF5BCD" w14:textId="77777777" w:rsidR="00A1464A" w:rsidRPr="00B03C1D" w:rsidRDefault="00A1464A" w:rsidP="00A1464A">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tcPr>
              <w:p w14:paraId="5801A1AF" w14:textId="77777777" w:rsidR="00A1464A" w:rsidRPr="00B03C1D" w:rsidRDefault="00A1464A" w:rsidP="00A1464A">
                <w:pPr>
                  <w:jc w:val="right"/>
                  <w:rPr>
                    <w:sz w:val="21"/>
                    <w:szCs w:val="21"/>
                  </w:rPr>
                </w:pPr>
              </w:p>
            </w:tc>
          </w:tr>
          <w:tr w:rsidR="00A1464A" w:rsidRPr="00B03C1D" w14:paraId="67B45A99" w14:textId="77777777" w:rsidTr="00B03C1D">
            <w:sdt>
              <w:sdtPr>
                <w:rPr>
                  <w:sz w:val="21"/>
                  <w:szCs w:val="21"/>
                </w:rPr>
                <w:tag w:val="_PLD_a364853e251e418dba5a331d104a5d4e"/>
                <w:id w:val="-1464266503"/>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35445624" w14:textId="77777777" w:rsidR="00A1464A" w:rsidRPr="00B03C1D" w:rsidRDefault="00A1464A" w:rsidP="00A1464A">
                    <w:pPr>
                      <w:ind w:firstLineChars="200" w:firstLine="420"/>
                      <w:rPr>
                        <w:sz w:val="21"/>
                        <w:szCs w:val="21"/>
                      </w:rPr>
                    </w:pPr>
                    <w:r w:rsidRPr="00B03C1D">
                      <w:rPr>
                        <w:sz w:val="21"/>
                        <w:szCs w:val="21"/>
                      </w:rPr>
                      <w:t>2</w:t>
                    </w:r>
                    <w:r w:rsidRPr="00B03C1D">
                      <w:rPr>
                        <w:rFonts w:hint="eastAsia"/>
                        <w:sz w:val="21"/>
                        <w:szCs w:val="21"/>
                      </w:rPr>
                      <w:t>．将重分类进损益的其他综合收益</w:t>
                    </w:r>
                  </w:p>
                </w:tc>
              </w:sdtContent>
            </w:sdt>
            <w:tc>
              <w:tcPr>
                <w:tcW w:w="1116" w:type="pct"/>
                <w:tcBorders>
                  <w:top w:val="outset" w:sz="4" w:space="0" w:color="auto"/>
                  <w:left w:val="outset" w:sz="4" w:space="0" w:color="auto"/>
                  <w:bottom w:val="outset" w:sz="4" w:space="0" w:color="auto"/>
                  <w:right w:val="outset" w:sz="4" w:space="0" w:color="auto"/>
                </w:tcBorders>
              </w:tcPr>
              <w:p w14:paraId="19A9732E" w14:textId="77777777" w:rsidR="00A1464A" w:rsidRPr="00B03C1D" w:rsidRDefault="00A1464A" w:rsidP="00A1464A">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tcPr>
              <w:p w14:paraId="14B465DC" w14:textId="77777777" w:rsidR="00A1464A" w:rsidRPr="00B03C1D" w:rsidRDefault="00A1464A" w:rsidP="00A1464A">
                <w:pPr>
                  <w:jc w:val="right"/>
                  <w:rPr>
                    <w:sz w:val="21"/>
                    <w:szCs w:val="21"/>
                  </w:rPr>
                </w:pPr>
              </w:p>
            </w:tc>
          </w:tr>
          <w:tr w:rsidR="00A1464A" w:rsidRPr="00B03C1D" w14:paraId="0C6C971F" w14:textId="77777777" w:rsidTr="00B03C1D">
            <w:sdt>
              <w:sdtPr>
                <w:rPr>
                  <w:sz w:val="21"/>
                  <w:szCs w:val="21"/>
                </w:rPr>
                <w:tag w:val="_PLD_6aa031d03e4f4a9d8ecb2d67ad97285e"/>
                <w:id w:val="266432438"/>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0D0489D5" w14:textId="77777777" w:rsidR="00A1464A" w:rsidRPr="00B03C1D" w:rsidRDefault="00A1464A" w:rsidP="00A1464A">
                    <w:pPr>
                      <w:ind w:firstLineChars="100" w:firstLine="210"/>
                      <w:rPr>
                        <w:sz w:val="21"/>
                        <w:szCs w:val="21"/>
                      </w:rPr>
                    </w:pPr>
                    <w:r w:rsidRPr="00B03C1D">
                      <w:rPr>
                        <w:rFonts w:hint="eastAsia"/>
                        <w:sz w:val="21"/>
                        <w:szCs w:val="21"/>
                      </w:rPr>
                      <w:t>（1）</w:t>
                    </w:r>
                    <w:r w:rsidRPr="00B03C1D">
                      <w:rPr>
                        <w:sz w:val="21"/>
                        <w:szCs w:val="21"/>
                      </w:rPr>
                      <w:t>权益法下可转损益的其他综合收益</w:t>
                    </w:r>
                  </w:p>
                </w:tc>
              </w:sdtContent>
            </w:sdt>
            <w:tc>
              <w:tcPr>
                <w:tcW w:w="1116" w:type="pct"/>
                <w:tcBorders>
                  <w:top w:val="outset" w:sz="4" w:space="0" w:color="auto"/>
                  <w:left w:val="outset" w:sz="4" w:space="0" w:color="auto"/>
                  <w:bottom w:val="outset" w:sz="4" w:space="0" w:color="auto"/>
                  <w:right w:val="outset" w:sz="4" w:space="0" w:color="auto"/>
                </w:tcBorders>
              </w:tcPr>
              <w:p w14:paraId="02287997" w14:textId="77777777" w:rsidR="00A1464A" w:rsidRPr="00B03C1D" w:rsidRDefault="00A1464A" w:rsidP="00A1464A">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tcPr>
              <w:p w14:paraId="65CD34B9" w14:textId="77777777" w:rsidR="00A1464A" w:rsidRPr="00B03C1D" w:rsidRDefault="00A1464A" w:rsidP="00A1464A">
                <w:pPr>
                  <w:jc w:val="right"/>
                  <w:rPr>
                    <w:sz w:val="21"/>
                    <w:szCs w:val="21"/>
                  </w:rPr>
                </w:pPr>
              </w:p>
            </w:tc>
          </w:tr>
          <w:tr w:rsidR="00A1464A" w:rsidRPr="00B03C1D" w14:paraId="79B393AC" w14:textId="77777777" w:rsidTr="00B03C1D">
            <w:tc>
              <w:tcPr>
                <w:tcW w:w="2809"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ab3ffacfd1ac4d2ab41845cbdb44c719"/>
                  <w:id w:val="-1634862625"/>
                  <w:lock w:val="sdtLocked"/>
                </w:sdtPr>
                <w:sdtEndPr/>
                <w:sdtContent>
                  <w:p w14:paraId="3CEE38AF" w14:textId="77777777" w:rsidR="00A1464A" w:rsidRPr="00B03C1D" w:rsidRDefault="00A1464A" w:rsidP="00A1464A">
                    <w:pPr>
                      <w:ind w:firstLineChars="100" w:firstLine="210"/>
                      <w:rPr>
                        <w:sz w:val="21"/>
                        <w:szCs w:val="21"/>
                      </w:rPr>
                    </w:pPr>
                    <w:r w:rsidRPr="00B03C1D">
                      <w:rPr>
                        <w:rFonts w:hint="eastAsia"/>
                        <w:sz w:val="21"/>
                        <w:szCs w:val="21"/>
                      </w:rPr>
                      <w:t>（2）</w:t>
                    </w:r>
                    <w:r w:rsidRPr="00B03C1D">
                      <w:rPr>
                        <w:sz w:val="21"/>
                        <w:szCs w:val="21"/>
                      </w:rPr>
                      <w:t>其他债权投资公允价值变动</w:t>
                    </w:r>
                  </w:p>
                </w:sdtContent>
              </w:sdt>
            </w:tc>
            <w:tc>
              <w:tcPr>
                <w:tcW w:w="1116" w:type="pct"/>
                <w:tcBorders>
                  <w:top w:val="outset" w:sz="4" w:space="0" w:color="auto"/>
                  <w:left w:val="outset" w:sz="4" w:space="0" w:color="auto"/>
                  <w:bottom w:val="outset" w:sz="4" w:space="0" w:color="auto"/>
                  <w:right w:val="outset" w:sz="4" w:space="0" w:color="auto"/>
                </w:tcBorders>
              </w:tcPr>
              <w:p w14:paraId="1A0162CD" w14:textId="77777777" w:rsidR="00A1464A" w:rsidRPr="00B03C1D" w:rsidRDefault="00A1464A" w:rsidP="00A1464A">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tcPr>
              <w:p w14:paraId="4238020D" w14:textId="77777777" w:rsidR="00A1464A" w:rsidRPr="00B03C1D" w:rsidRDefault="00A1464A" w:rsidP="00A1464A">
                <w:pPr>
                  <w:jc w:val="right"/>
                  <w:rPr>
                    <w:sz w:val="21"/>
                    <w:szCs w:val="21"/>
                  </w:rPr>
                </w:pPr>
              </w:p>
            </w:tc>
          </w:tr>
          <w:tr w:rsidR="00A1464A" w:rsidRPr="00B03C1D" w14:paraId="1487FEAC" w14:textId="77777777" w:rsidTr="00B03C1D">
            <w:tc>
              <w:tcPr>
                <w:tcW w:w="2809"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e1324d1864514d468584c531022d5ea1"/>
                  <w:id w:val="1520200493"/>
                  <w:lock w:val="sdtLocked"/>
                </w:sdtPr>
                <w:sdtEndPr>
                  <w:rPr>
                    <w:rFonts w:hint="default"/>
                  </w:rPr>
                </w:sdtEndPr>
                <w:sdtContent>
                  <w:p w14:paraId="54BBBF09" w14:textId="04C29C1C" w:rsidR="00A1464A" w:rsidRPr="00B03C1D" w:rsidRDefault="00A1464A" w:rsidP="00A1464A">
                    <w:pPr>
                      <w:ind w:firstLineChars="100" w:firstLine="210"/>
                      <w:rPr>
                        <w:sz w:val="21"/>
                        <w:szCs w:val="21"/>
                      </w:rPr>
                    </w:pPr>
                    <w:r w:rsidRPr="00B03C1D">
                      <w:rPr>
                        <w:rFonts w:hint="eastAsia"/>
                        <w:sz w:val="21"/>
                        <w:szCs w:val="21"/>
                      </w:rPr>
                      <w:t>（3）</w:t>
                    </w:r>
                    <w:r w:rsidRPr="00B03C1D">
                      <w:rPr>
                        <w:sz w:val="21"/>
                        <w:szCs w:val="21"/>
                      </w:rPr>
                      <w:t>金融资产重分类计入其他综合收益的金额</w:t>
                    </w:r>
                  </w:p>
                </w:sdtContent>
              </w:sdt>
            </w:tc>
            <w:tc>
              <w:tcPr>
                <w:tcW w:w="1116" w:type="pct"/>
                <w:tcBorders>
                  <w:top w:val="outset" w:sz="4" w:space="0" w:color="auto"/>
                  <w:left w:val="outset" w:sz="4" w:space="0" w:color="auto"/>
                  <w:bottom w:val="outset" w:sz="4" w:space="0" w:color="auto"/>
                  <w:right w:val="outset" w:sz="4" w:space="0" w:color="auto"/>
                </w:tcBorders>
              </w:tcPr>
              <w:p w14:paraId="419CAEE9" w14:textId="77777777" w:rsidR="00A1464A" w:rsidRPr="00B03C1D" w:rsidRDefault="00A1464A" w:rsidP="00A1464A">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tcPr>
              <w:p w14:paraId="32EEF70A" w14:textId="77777777" w:rsidR="00A1464A" w:rsidRPr="00B03C1D" w:rsidRDefault="00A1464A" w:rsidP="00A1464A">
                <w:pPr>
                  <w:jc w:val="right"/>
                  <w:rPr>
                    <w:sz w:val="21"/>
                    <w:szCs w:val="21"/>
                  </w:rPr>
                </w:pPr>
              </w:p>
            </w:tc>
          </w:tr>
          <w:tr w:rsidR="00A1464A" w:rsidRPr="00B03C1D" w14:paraId="3C5D855B" w14:textId="77777777" w:rsidTr="00B03C1D">
            <w:tc>
              <w:tcPr>
                <w:tcW w:w="2809"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245fd1ada266499eb287668918c1c13d"/>
                  <w:id w:val="-811713512"/>
                  <w:lock w:val="sdtLocked"/>
                </w:sdtPr>
                <w:sdtEndPr>
                  <w:rPr>
                    <w:rFonts w:hint="default"/>
                  </w:rPr>
                </w:sdtEndPr>
                <w:sdtContent>
                  <w:p w14:paraId="255FB740" w14:textId="40EBD738" w:rsidR="00A1464A" w:rsidRPr="00B03C1D" w:rsidRDefault="00A1464A" w:rsidP="00A1464A">
                    <w:pPr>
                      <w:ind w:firstLineChars="100" w:firstLine="210"/>
                      <w:rPr>
                        <w:sz w:val="21"/>
                        <w:szCs w:val="21"/>
                      </w:rPr>
                    </w:pPr>
                    <w:r w:rsidRPr="00B03C1D">
                      <w:rPr>
                        <w:rFonts w:hint="eastAsia"/>
                        <w:sz w:val="21"/>
                        <w:szCs w:val="21"/>
                      </w:rPr>
                      <w:t>（4）</w:t>
                    </w:r>
                    <w:r w:rsidRPr="00B03C1D">
                      <w:rPr>
                        <w:sz w:val="21"/>
                        <w:szCs w:val="21"/>
                      </w:rPr>
                      <w:t>其他债权投资信用减值准备</w:t>
                    </w:r>
                  </w:p>
                </w:sdtContent>
              </w:sdt>
            </w:tc>
            <w:tc>
              <w:tcPr>
                <w:tcW w:w="1116" w:type="pct"/>
                <w:tcBorders>
                  <w:top w:val="outset" w:sz="4" w:space="0" w:color="auto"/>
                  <w:left w:val="outset" w:sz="4" w:space="0" w:color="auto"/>
                  <w:bottom w:val="outset" w:sz="4" w:space="0" w:color="auto"/>
                  <w:right w:val="outset" w:sz="4" w:space="0" w:color="auto"/>
                </w:tcBorders>
              </w:tcPr>
              <w:p w14:paraId="6405EB1D" w14:textId="77777777" w:rsidR="00A1464A" w:rsidRPr="00B03C1D" w:rsidRDefault="00A1464A" w:rsidP="00A1464A">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tcPr>
              <w:p w14:paraId="5219A1B5" w14:textId="77777777" w:rsidR="00A1464A" w:rsidRPr="00B03C1D" w:rsidRDefault="00A1464A" w:rsidP="00A1464A">
                <w:pPr>
                  <w:jc w:val="right"/>
                  <w:rPr>
                    <w:sz w:val="21"/>
                    <w:szCs w:val="21"/>
                  </w:rPr>
                </w:pPr>
              </w:p>
            </w:tc>
          </w:tr>
          <w:tr w:rsidR="00A1464A" w:rsidRPr="00B03C1D" w14:paraId="7C24C439" w14:textId="77777777" w:rsidTr="00B03C1D">
            <w:tc>
              <w:tcPr>
                <w:tcW w:w="2809"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a7e293ba98c84bbea4841bbb5cb15c6e"/>
                  <w:id w:val="-808788471"/>
                  <w:lock w:val="sdtLocked"/>
                </w:sdtPr>
                <w:sdtEndPr/>
                <w:sdtContent>
                  <w:p w14:paraId="6AD1BD69" w14:textId="6F9149B1" w:rsidR="00A1464A" w:rsidRPr="00B03C1D" w:rsidRDefault="00A1464A" w:rsidP="00A1464A">
                    <w:pPr>
                      <w:ind w:firstLineChars="100" w:firstLine="210"/>
                      <w:rPr>
                        <w:sz w:val="21"/>
                        <w:szCs w:val="21"/>
                      </w:rPr>
                    </w:pPr>
                    <w:r w:rsidRPr="00B03C1D">
                      <w:rPr>
                        <w:rFonts w:hint="eastAsia"/>
                        <w:sz w:val="21"/>
                        <w:szCs w:val="21"/>
                      </w:rPr>
                      <w:t>（5）</w:t>
                    </w:r>
                    <w:r w:rsidRPr="00B03C1D">
                      <w:rPr>
                        <w:sz w:val="21"/>
                        <w:szCs w:val="21"/>
                      </w:rPr>
                      <w:t>现金流量套期储备</w:t>
                    </w:r>
                  </w:p>
                </w:sdtContent>
              </w:sdt>
            </w:tc>
            <w:tc>
              <w:tcPr>
                <w:tcW w:w="1116" w:type="pct"/>
                <w:tcBorders>
                  <w:top w:val="outset" w:sz="4" w:space="0" w:color="auto"/>
                  <w:left w:val="outset" w:sz="4" w:space="0" w:color="auto"/>
                  <w:bottom w:val="outset" w:sz="4" w:space="0" w:color="auto"/>
                  <w:right w:val="outset" w:sz="4" w:space="0" w:color="auto"/>
                </w:tcBorders>
              </w:tcPr>
              <w:p w14:paraId="0B5C5EAF" w14:textId="77777777" w:rsidR="00A1464A" w:rsidRPr="00B03C1D" w:rsidRDefault="00A1464A" w:rsidP="00A1464A">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tcPr>
              <w:p w14:paraId="71A904A9" w14:textId="77777777" w:rsidR="00A1464A" w:rsidRPr="00B03C1D" w:rsidRDefault="00A1464A" w:rsidP="00A1464A">
                <w:pPr>
                  <w:jc w:val="right"/>
                  <w:rPr>
                    <w:sz w:val="21"/>
                    <w:szCs w:val="21"/>
                  </w:rPr>
                </w:pPr>
              </w:p>
            </w:tc>
          </w:tr>
          <w:tr w:rsidR="00A1464A" w:rsidRPr="00B03C1D" w14:paraId="28E30073" w14:textId="77777777" w:rsidTr="00B03C1D">
            <w:tc>
              <w:tcPr>
                <w:tcW w:w="2809"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67377636f83948458f3f557d2999acdd"/>
                  <w:id w:val="-1555997555"/>
                  <w:lock w:val="sdtLocked"/>
                </w:sdtPr>
                <w:sdtEndPr/>
                <w:sdtContent>
                  <w:p w14:paraId="2988B03A" w14:textId="2B336213" w:rsidR="00A1464A" w:rsidRPr="00B03C1D" w:rsidRDefault="00A1464A" w:rsidP="00A1464A">
                    <w:pPr>
                      <w:ind w:firstLineChars="100" w:firstLine="210"/>
                      <w:rPr>
                        <w:sz w:val="21"/>
                        <w:szCs w:val="21"/>
                      </w:rPr>
                    </w:pPr>
                    <w:r w:rsidRPr="00B03C1D">
                      <w:rPr>
                        <w:rFonts w:hint="eastAsia"/>
                        <w:sz w:val="21"/>
                        <w:szCs w:val="21"/>
                      </w:rPr>
                      <w:t>（6）</w:t>
                    </w:r>
                    <w:r w:rsidRPr="00B03C1D">
                      <w:rPr>
                        <w:sz w:val="21"/>
                        <w:szCs w:val="21"/>
                      </w:rPr>
                      <w:t>外币财务报表折算差额</w:t>
                    </w:r>
                  </w:p>
                </w:sdtContent>
              </w:sdt>
            </w:tc>
            <w:tc>
              <w:tcPr>
                <w:tcW w:w="1116" w:type="pct"/>
                <w:tcBorders>
                  <w:top w:val="outset" w:sz="4" w:space="0" w:color="auto"/>
                  <w:left w:val="outset" w:sz="4" w:space="0" w:color="auto"/>
                  <w:bottom w:val="outset" w:sz="4" w:space="0" w:color="auto"/>
                  <w:right w:val="outset" w:sz="4" w:space="0" w:color="auto"/>
                </w:tcBorders>
              </w:tcPr>
              <w:p w14:paraId="7BDD5BBC" w14:textId="77777777" w:rsidR="00A1464A" w:rsidRPr="00B03C1D" w:rsidRDefault="00A1464A" w:rsidP="00A1464A">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tcPr>
              <w:p w14:paraId="7615441D" w14:textId="77777777" w:rsidR="00A1464A" w:rsidRPr="00B03C1D" w:rsidRDefault="00A1464A" w:rsidP="00A1464A">
                <w:pPr>
                  <w:jc w:val="right"/>
                  <w:rPr>
                    <w:sz w:val="21"/>
                    <w:szCs w:val="21"/>
                  </w:rPr>
                </w:pPr>
              </w:p>
            </w:tc>
          </w:tr>
          <w:tr w:rsidR="00A1464A" w:rsidRPr="00B03C1D" w14:paraId="4E3417AF" w14:textId="77777777" w:rsidTr="00B03C1D">
            <w:tc>
              <w:tcPr>
                <w:tcW w:w="2809"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8dfef7990fab49b392d71c51fd74b551"/>
                  <w:id w:val="-1370211164"/>
                  <w:lock w:val="sdtLocked"/>
                </w:sdtPr>
                <w:sdtEndPr/>
                <w:sdtContent>
                  <w:p w14:paraId="2795159E" w14:textId="37E1E169" w:rsidR="00A1464A" w:rsidRPr="00B03C1D" w:rsidRDefault="00A1464A" w:rsidP="00A1464A">
                    <w:pPr>
                      <w:ind w:firstLineChars="100" w:firstLine="210"/>
                      <w:rPr>
                        <w:sz w:val="21"/>
                        <w:szCs w:val="21"/>
                      </w:rPr>
                    </w:pPr>
                    <w:r w:rsidRPr="00B03C1D">
                      <w:rPr>
                        <w:rFonts w:hint="eastAsia"/>
                        <w:sz w:val="21"/>
                        <w:szCs w:val="21"/>
                      </w:rPr>
                      <w:t>（7）</w:t>
                    </w:r>
                    <w:r w:rsidRPr="00B03C1D">
                      <w:rPr>
                        <w:sz w:val="21"/>
                        <w:szCs w:val="21"/>
                      </w:rPr>
                      <w:t>其他</w:t>
                    </w:r>
                  </w:p>
                </w:sdtContent>
              </w:sdt>
            </w:tc>
            <w:tc>
              <w:tcPr>
                <w:tcW w:w="1116" w:type="pct"/>
                <w:tcBorders>
                  <w:top w:val="outset" w:sz="4" w:space="0" w:color="auto"/>
                  <w:left w:val="outset" w:sz="4" w:space="0" w:color="auto"/>
                  <w:bottom w:val="outset" w:sz="4" w:space="0" w:color="auto"/>
                  <w:right w:val="outset" w:sz="4" w:space="0" w:color="auto"/>
                </w:tcBorders>
              </w:tcPr>
              <w:p w14:paraId="1D6B2013" w14:textId="77777777" w:rsidR="00A1464A" w:rsidRPr="00B03C1D" w:rsidRDefault="00A1464A" w:rsidP="00A1464A">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tcPr>
              <w:p w14:paraId="31BA2BEE" w14:textId="77777777" w:rsidR="00A1464A" w:rsidRPr="00B03C1D" w:rsidRDefault="00A1464A" w:rsidP="00A1464A">
                <w:pPr>
                  <w:jc w:val="right"/>
                  <w:rPr>
                    <w:sz w:val="21"/>
                    <w:szCs w:val="21"/>
                  </w:rPr>
                </w:pPr>
              </w:p>
            </w:tc>
          </w:tr>
          <w:tr w:rsidR="00A1464A" w:rsidRPr="00B03C1D" w14:paraId="37D6B55E" w14:textId="77777777" w:rsidTr="00B03C1D">
            <w:sdt>
              <w:sdtPr>
                <w:rPr>
                  <w:sz w:val="21"/>
                  <w:szCs w:val="21"/>
                </w:rPr>
                <w:tag w:val="_PLD_60e1770a676641c69dc313b9ada72cf1"/>
                <w:id w:val="1144161584"/>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3F7D86B1" w14:textId="77777777" w:rsidR="00A1464A" w:rsidRPr="00B03C1D" w:rsidRDefault="00A1464A" w:rsidP="00A1464A">
                    <w:pPr>
                      <w:ind w:firstLineChars="100" w:firstLine="210"/>
                      <w:rPr>
                        <w:sz w:val="21"/>
                        <w:szCs w:val="21"/>
                      </w:rPr>
                    </w:pPr>
                    <w:r w:rsidRPr="00B03C1D">
                      <w:rPr>
                        <w:sz w:val="21"/>
                        <w:szCs w:val="21"/>
                      </w:rPr>
                      <w:t>（二）</w:t>
                    </w:r>
                    <w:r w:rsidRPr="00B03C1D">
                      <w:rPr>
                        <w:rFonts w:hint="eastAsia"/>
                        <w:sz w:val="21"/>
                        <w:szCs w:val="21"/>
                      </w:rPr>
                      <w:t>归属于少数股东的其他综合收益的税后净额</w:t>
                    </w:r>
                  </w:p>
                </w:tc>
              </w:sdtContent>
            </w:sdt>
            <w:tc>
              <w:tcPr>
                <w:tcW w:w="1116" w:type="pct"/>
                <w:tcBorders>
                  <w:top w:val="outset" w:sz="4" w:space="0" w:color="auto"/>
                  <w:left w:val="outset" w:sz="4" w:space="0" w:color="auto"/>
                  <w:bottom w:val="outset" w:sz="4" w:space="0" w:color="auto"/>
                  <w:right w:val="outset" w:sz="4" w:space="0" w:color="auto"/>
                </w:tcBorders>
              </w:tcPr>
              <w:p w14:paraId="4DA50047" w14:textId="77777777" w:rsidR="00A1464A" w:rsidRPr="00B03C1D" w:rsidRDefault="00A1464A" w:rsidP="00A1464A">
                <w:pPr>
                  <w:jc w:val="right"/>
                  <w:rPr>
                    <w:sz w:val="21"/>
                    <w:szCs w:val="21"/>
                  </w:rPr>
                </w:pPr>
              </w:p>
            </w:tc>
            <w:tc>
              <w:tcPr>
                <w:tcW w:w="1074" w:type="pct"/>
                <w:tcBorders>
                  <w:top w:val="outset" w:sz="4" w:space="0" w:color="auto"/>
                  <w:left w:val="outset" w:sz="4" w:space="0" w:color="auto"/>
                  <w:bottom w:val="outset" w:sz="4" w:space="0" w:color="auto"/>
                  <w:right w:val="outset" w:sz="4" w:space="0" w:color="auto"/>
                </w:tcBorders>
              </w:tcPr>
              <w:p w14:paraId="4E0884AD" w14:textId="77777777" w:rsidR="00A1464A" w:rsidRPr="00B03C1D" w:rsidRDefault="00A1464A" w:rsidP="00A1464A">
                <w:pPr>
                  <w:jc w:val="right"/>
                  <w:rPr>
                    <w:sz w:val="21"/>
                    <w:szCs w:val="21"/>
                  </w:rPr>
                </w:pPr>
              </w:p>
            </w:tc>
          </w:tr>
          <w:tr w:rsidR="00A1464A" w:rsidRPr="00B03C1D" w14:paraId="7323CD2F" w14:textId="77777777" w:rsidTr="00B03C1D">
            <w:sdt>
              <w:sdtPr>
                <w:rPr>
                  <w:sz w:val="21"/>
                  <w:szCs w:val="21"/>
                </w:rPr>
                <w:tag w:val="_PLD_b909052f344c49a7ba9f964bc467862b"/>
                <w:id w:val="1186635183"/>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42F8ACCB" w14:textId="77777777" w:rsidR="00A1464A" w:rsidRPr="00B03C1D" w:rsidRDefault="00A1464A" w:rsidP="00A1464A">
                    <w:pPr>
                      <w:rPr>
                        <w:sz w:val="21"/>
                        <w:szCs w:val="21"/>
                      </w:rPr>
                    </w:pPr>
                    <w:r w:rsidRPr="00B03C1D">
                      <w:rPr>
                        <w:rFonts w:hint="eastAsia"/>
                        <w:sz w:val="21"/>
                        <w:szCs w:val="21"/>
                      </w:rPr>
                      <w:t>七、综合收益总额</w:t>
                    </w:r>
                  </w:p>
                </w:tc>
              </w:sdtContent>
            </w:sdt>
            <w:tc>
              <w:tcPr>
                <w:tcW w:w="1116" w:type="pct"/>
                <w:tcBorders>
                  <w:top w:val="outset" w:sz="4" w:space="0" w:color="auto"/>
                  <w:left w:val="outset" w:sz="4" w:space="0" w:color="auto"/>
                  <w:bottom w:val="outset" w:sz="4" w:space="0" w:color="auto"/>
                  <w:right w:val="outset" w:sz="4" w:space="0" w:color="auto"/>
                </w:tcBorders>
              </w:tcPr>
              <w:p w14:paraId="5909B2D3" w14:textId="3AD1A368" w:rsidR="00A1464A" w:rsidRPr="00B03C1D" w:rsidRDefault="00085420" w:rsidP="00A1464A">
                <w:pPr>
                  <w:jc w:val="right"/>
                  <w:rPr>
                    <w:sz w:val="21"/>
                    <w:szCs w:val="21"/>
                  </w:rPr>
                </w:pPr>
                <w:r w:rsidRPr="00B03C1D">
                  <w:rPr>
                    <w:sz w:val="21"/>
                    <w:szCs w:val="21"/>
                  </w:rPr>
                  <w:t>11,113,700.32</w:t>
                </w:r>
              </w:p>
            </w:tc>
            <w:tc>
              <w:tcPr>
                <w:tcW w:w="1074" w:type="pct"/>
                <w:tcBorders>
                  <w:top w:val="outset" w:sz="4" w:space="0" w:color="auto"/>
                  <w:left w:val="outset" w:sz="4" w:space="0" w:color="auto"/>
                  <w:bottom w:val="outset" w:sz="4" w:space="0" w:color="auto"/>
                  <w:right w:val="outset" w:sz="4" w:space="0" w:color="auto"/>
                </w:tcBorders>
                <w:vAlign w:val="center"/>
              </w:tcPr>
              <w:p w14:paraId="641E22A4" w14:textId="332D7E3C" w:rsidR="00A1464A" w:rsidRPr="00B03C1D" w:rsidRDefault="00A1464A" w:rsidP="00A1464A">
                <w:pPr>
                  <w:jc w:val="right"/>
                  <w:rPr>
                    <w:sz w:val="21"/>
                    <w:szCs w:val="21"/>
                  </w:rPr>
                </w:pPr>
                <w:r w:rsidRPr="00B03C1D">
                  <w:rPr>
                    <w:sz w:val="21"/>
                    <w:szCs w:val="21"/>
                  </w:rPr>
                  <w:t>8,952,894.55</w:t>
                </w:r>
              </w:p>
            </w:tc>
          </w:tr>
          <w:tr w:rsidR="00F85482" w:rsidRPr="00B03C1D" w14:paraId="1D4D5B5C" w14:textId="77777777" w:rsidTr="00B03C1D">
            <w:sdt>
              <w:sdtPr>
                <w:rPr>
                  <w:sz w:val="21"/>
                  <w:szCs w:val="21"/>
                </w:rPr>
                <w:tag w:val="_PLD_146eee9863b54d81b88f0251d48ae6cf"/>
                <w:id w:val="791176322"/>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3F837B96" w14:textId="77777777" w:rsidR="00F85482" w:rsidRPr="00B03C1D" w:rsidRDefault="00F85482" w:rsidP="00F85482">
                    <w:pPr>
                      <w:ind w:firstLineChars="100" w:firstLine="210"/>
                      <w:rPr>
                        <w:sz w:val="21"/>
                        <w:szCs w:val="21"/>
                      </w:rPr>
                    </w:pPr>
                    <w:r w:rsidRPr="00B03C1D">
                      <w:rPr>
                        <w:sz w:val="21"/>
                        <w:szCs w:val="21"/>
                      </w:rPr>
                      <w:t>（一）</w:t>
                    </w:r>
                    <w:r w:rsidRPr="00B03C1D">
                      <w:rPr>
                        <w:rFonts w:hint="eastAsia"/>
                        <w:sz w:val="21"/>
                        <w:szCs w:val="21"/>
                      </w:rPr>
                      <w:t>归属于母公司所有者的综合收益总额</w:t>
                    </w:r>
                  </w:p>
                </w:tc>
              </w:sdtContent>
            </w:sdt>
            <w:tc>
              <w:tcPr>
                <w:tcW w:w="1116" w:type="pct"/>
                <w:tcBorders>
                  <w:top w:val="outset" w:sz="4" w:space="0" w:color="auto"/>
                  <w:left w:val="outset" w:sz="4" w:space="0" w:color="auto"/>
                  <w:bottom w:val="outset" w:sz="4" w:space="0" w:color="auto"/>
                  <w:right w:val="outset" w:sz="4" w:space="0" w:color="auto"/>
                </w:tcBorders>
                <w:vAlign w:val="center"/>
              </w:tcPr>
              <w:p w14:paraId="3228F88B" w14:textId="3EDBF995" w:rsidR="00F85482" w:rsidRPr="00B03C1D" w:rsidRDefault="00085420" w:rsidP="00F85482">
                <w:pPr>
                  <w:jc w:val="right"/>
                  <w:rPr>
                    <w:sz w:val="21"/>
                    <w:szCs w:val="21"/>
                  </w:rPr>
                </w:pPr>
                <w:r w:rsidRPr="00B03C1D">
                  <w:rPr>
                    <w:sz w:val="21"/>
                    <w:szCs w:val="21"/>
                  </w:rPr>
                  <w:t>-426,984.32</w:t>
                </w:r>
              </w:p>
            </w:tc>
            <w:tc>
              <w:tcPr>
                <w:tcW w:w="1074" w:type="pct"/>
                <w:tcBorders>
                  <w:top w:val="outset" w:sz="4" w:space="0" w:color="auto"/>
                  <w:left w:val="outset" w:sz="4" w:space="0" w:color="auto"/>
                  <w:bottom w:val="outset" w:sz="4" w:space="0" w:color="auto"/>
                  <w:right w:val="outset" w:sz="4" w:space="0" w:color="auto"/>
                </w:tcBorders>
                <w:vAlign w:val="center"/>
              </w:tcPr>
              <w:p w14:paraId="68D3B82C" w14:textId="73508B80" w:rsidR="00F85482" w:rsidRPr="00B03C1D" w:rsidRDefault="00F85482" w:rsidP="00F85482">
                <w:pPr>
                  <w:jc w:val="right"/>
                  <w:rPr>
                    <w:sz w:val="21"/>
                    <w:szCs w:val="21"/>
                  </w:rPr>
                </w:pPr>
                <w:r w:rsidRPr="00B03C1D">
                  <w:rPr>
                    <w:sz w:val="21"/>
                    <w:szCs w:val="21"/>
                  </w:rPr>
                  <w:t>4,713,382.64</w:t>
                </w:r>
              </w:p>
            </w:tc>
          </w:tr>
          <w:tr w:rsidR="00F85482" w:rsidRPr="00B03C1D" w14:paraId="2006554F" w14:textId="77777777" w:rsidTr="00B03C1D">
            <w:sdt>
              <w:sdtPr>
                <w:rPr>
                  <w:sz w:val="21"/>
                  <w:szCs w:val="21"/>
                </w:rPr>
                <w:tag w:val="_PLD_99b8b92c93164411ba3d4774c0a4164d"/>
                <w:id w:val="314071785"/>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3BB69710" w14:textId="77777777" w:rsidR="00F85482" w:rsidRPr="00B03C1D" w:rsidRDefault="00F85482" w:rsidP="00F85482">
                    <w:pPr>
                      <w:ind w:firstLineChars="100" w:firstLine="210"/>
                      <w:rPr>
                        <w:sz w:val="21"/>
                        <w:szCs w:val="21"/>
                      </w:rPr>
                    </w:pPr>
                    <w:r w:rsidRPr="00B03C1D">
                      <w:rPr>
                        <w:sz w:val="21"/>
                        <w:szCs w:val="21"/>
                      </w:rPr>
                      <w:t>（二）</w:t>
                    </w:r>
                    <w:r w:rsidRPr="00B03C1D">
                      <w:rPr>
                        <w:rFonts w:hint="eastAsia"/>
                        <w:sz w:val="21"/>
                        <w:szCs w:val="21"/>
                      </w:rPr>
                      <w:t>归属于少数股东的综合收益总额</w:t>
                    </w:r>
                  </w:p>
                </w:tc>
              </w:sdtContent>
            </w:sdt>
            <w:tc>
              <w:tcPr>
                <w:tcW w:w="1116" w:type="pct"/>
                <w:tcBorders>
                  <w:top w:val="outset" w:sz="4" w:space="0" w:color="auto"/>
                  <w:left w:val="outset" w:sz="4" w:space="0" w:color="auto"/>
                  <w:bottom w:val="outset" w:sz="4" w:space="0" w:color="auto"/>
                  <w:right w:val="outset" w:sz="4" w:space="0" w:color="auto"/>
                </w:tcBorders>
                <w:vAlign w:val="center"/>
              </w:tcPr>
              <w:p w14:paraId="66CE14F4" w14:textId="3831FB24" w:rsidR="00F85482" w:rsidRPr="00B03C1D" w:rsidRDefault="00F85482" w:rsidP="00F85482">
                <w:pPr>
                  <w:jc w:val="right"/>
                  <w:rPr>
                    <w:sz w:val="21"/>
                    <w:szCs w:val="21"/>
                  </w:rPr>
                </w:pPr>
                <w:r w:rsidRPr="00B03C1D">
                  <w:rPr>
                    <w:sz w:val="21"/>
                    <w:szCs w:val="21"/>
                  </w:rPr>
                  <w:t>11,540,684.64</w:t>
                </w:r>
              </w:p>
            </w:tc>
            <w:tc>
              <w:tcPr>
                <w:tcW w:w="1074" w:type="pct"/>
                <w:tcBorders>
                  <w:top w:val="outset" w:sz="4" w:space="0" w:color="auto"/>
                  <w:left w:val="outset" w:sz="4" w:space="0" w:color="auto"/>
                  <w:bottom w:val="outset" w:sz="4" w:space="0" w:color="auto"/>
                  <w:right w:val="outset" w:sz="4" w:space="0" w:color="auto"/>
                </w:tcBorders>
                <w:vAlign w:val="center"/>
              </w:tcPr>
              <w:p w14:paraId="0B06D42C" w14:textId="7404A72E" w:rsidR="00F85482" w:rsidRPr="00B03C1D" w:rsidRDefault="00F85482" w:rsidP="00F85482">
                <w:pPr>
                  <w:jc w:val="right"/>
                  <w:rPr>
                    <w:sz w:val="21"/>
                    <w:szCs w:val="21"/>
                  </w:rPr>
                </w:pPr>
                <w:r w:rsidRPr="00B03C1D">
                  <w:rPr>
                    <w:sz w:val="21"/>
                    <w:szCs w:val="21"/>
                  </w:rPr>
                  <w:t>4,239,511.91</w:t>
                </w:r>
              </w:p>
            </w:tc>
          </w:tr>
          <w:tr w:rsidR="00F85482" w:rsidRPr="00B03C1D" w14:paraId="0E3546D2" w14:textId="77777777" w:rsidTr="00B86E66">
            <w:sdt>
              <w:sdtPr>
                <w:rPr>
                  <w:sz w:val="21"/>
                  <w:szCs w:val="21"/>
                </w:rPr>
                <w:tag w:val="_PLD_ca254c56f8e14a7aa0f92e6bb06433c1"/>
                <w:id w:val="-1322195737"/>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6BE368B8" w14:textId="49CAC6AC" w:rsidR="00F85482" w:rsidRPr="00B03C1D" w:rsidRDefault="00F85482" w:rsidP="00F85482">
                    <w:pPr>
                      <w:rPr>
                        <w:color w:val="008000"/>
                        <w:sz w:val="21"/>
                        <w:szCs w:val="21"/>
                      </w:rPr>
                    </w:pPr>
                    <w:r w:rsidRPr="00B03C1D">
                      <w:rPr>
                        <w:rFonts w:hint="eastAsia"/>
                        <w:sz w:val="21"/>
                        <w:szCs w:val="21"/>
                      </w:rPr>
                      <w:t>八、每股收益：</w:t>
                    </w:r>
                  </w:p>
                </w:tc>
              </w:sdtContent>
            </w:sdt>
          </w:tr>
          <w:tr w:rsidR="00F85482" w:rsidRPr="00B03C1D" w14:paraId="3EAEA212" w14:textId="77777777" w:rsidTr="00B03C1D">
            <w:sdt>
              <w:sdtPr>
                <w:rPr>
                  <w:sz w:val="21"/>
                  <w:szCs w:val="21"/>
                </w:rPr>
                <w:tag w:val="_PLD_811e2c02edc1497d87cbaa47f7875bde"/>
                <w:id w:val="-357431204"/>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2CEA9007" w14:textId="77777777" w:rsidR="00F85482" w:rsidRPr="00B03C1D" w:rsidRDefault="00F85482" w:rsidP="00F85482">
                    <w:pPr>
                      <w:ind w:firstLineChars="100" w:firstLine="210"/>
                      <w:rPr>
                        <w:sz w:val="21"/>
                        <w:szCs w:val="21"/>
                      </w:rPr>
                    </w:pPr>
                    <w:r w:rsidRPr="00B03C1D">
                      <w:rPr>
                        <w:sz w:val="21"/>
                        <w:szCs w:val="21"/>
                      </w:rPr>
                      <w:t>（一）基本每股收益</w:t>
                    </w:r>
                    <w:r w:rsidRPr="00B03C1D">
                      <w:rPr>
                        <w:rFonts w:hint="eastAsia"/>
                        <w:sz w:val="21"/>
                        <w:szCs w:val="21"/>
                      </w:rPr>
                      <w:t>(元/股)</w:t>
                    </w:r>
                  </w:p>
                </w:tc>
              </w:sdtContent>
            </w:sdt>
            <w:tc>
              <w:tcPr>
                <w:tcW w:w="1116" w:type="pct"/>
                <w:tcBorders>
                  <w:top w:val="outset" w:sz="4" w:space="0" w:color="auto"/>
                  <w:left w:val="outset" w:sz="4" w:space="0" w:color="auto"/>
                  <w:bottom w:val="outset" w:sz="4" w:space="0" w:color="auto"/>
                  <w:right w:val="outset" w:sz="4" w:space="0" w:color="auto"/>
                </w:tcBorders>
              </w:tcPr>
              <w:p w14:paraId="3DA416B0" w14:textId="0DC51A1C" w:rsidR="00F85482" w:rsidRPr="00B03C1D" w:rsidRDefault="00167FE2" w:rsidP="00F85482">
                <w:pPr>
                  <w:jc w:val="right"/>
                  <w:rPr>
                    <w:sz w:val="21"/>
                    <w:szCs w:val="21"/>
                  </w:rPr>
                </w:pPr>
                <w:r w:rsidRPr="00B03C1D">
                  <w:rPr>
                    <w:rFonts w:hint="eastAsia"/>
                    <w:sz w:val="21"/>
                    <w:szCs w:val="21"/>
                  </w:rPr>
                  <w:t>-0.0004</w:t>
                </w:r>
              </w:p>
            </w:tc>
            <w:tc>
              <w:tcPr>
                <w:tcW w:w="1074" w:type="pct"/>
                <w:tcBorders>
                  <w:top w:val="outset" w:sz="4" w:space="0" w:color="auto"/>
                  <w:left w:val="outset" w:sz="4" w:space="0" w:color="auto"/>
                  <w:bottom w:val="outset" w:sz="4" w:space="0" w:color="auto"/>
                  <w:right w:val="outset" w:sz="4" w:space="0" w:color="auto"/>
                </w:tcBorders>
                <w:vAlign w:val="center"/>
              </w:tcPr>
              <w:p w14:paraId="5B0735FA" w14:textId="03A4898B" w:rsidR="00F85482" w:rsidRPr="00B03C1D" w:rsidRDefault="00F85482" w:rsidP="00F85482">
                <w:pPr>
                  <w:jc w:val="right"/>
                  <w:rPr>
                    <w:sz w:val="21"/>
                    <w:szCs w:val="21"/>
                  </w:rPr>
                </w:pPr>
                <w:r w:rsidRPr="00B03C1D">
                  <w:rPr>
                    <w:sz w:val="21"/>
                    <w:szCs w:val="21"/>
                  </w:rPr>
                  <w:t>0.0040</w:t>
                </w:r>
              </w:p>
            </w:tc>
          </w:tr>
          <w:tr w:rsidR="00F85482" w:rsidRPr="00B03C1D" w14:paraId="16AC767C" w14:textId="77777777" w:rsidTr="00B03C1D">
            <w:sdt>
              <w:sdtPr>
                <w:rPr>
                  <w:sz w:val="21"/>
                  <w:szCs w:val="21"/>
                </w:rPr>
                <w:tag w:val="_PLD_7faf3b1664a14c1683107471be04da8f"/>
                <w:id w:val="-1171338896"/>
                <w:lock w:val="sdtLocked"/>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4C8C55BE" w14:textId="77777777" w:rsidR="00F85482" w:rsidRPr="00B03C1D" w:rsidRDefault="00F85482" w:rsidP="00F85482">
                    <w:pPr>
                      <w:ind w:firstLineChars="100" w:firstLine="210"/>
                      <w:rPr>
                        <w:sz w:val="21"/>
                        <w:szCs w:val="21"/>
                      </w:rPr>
                    </w:pPr>
                    <w:r w:rsidRPr="00B03C1D">
                      <w:rPr>
                        <w:sz w:val="21"/>
                        <w:szCs w:val="21"/>
                      </w:rPr>
                      <w:t>（二）稀释每股收益</w:t>
                    </w:r>
                    <w:r w:rsidRPr="00B03C1D">
                      <w:rPr>
                        <w:rFonts w:hint="eastAsia"/>
                        <w:sz w:val="21"/>
                        <w:szCs w:val="21"/>
                      </w:rPr>
                      <w:t>(元/股)</w:t>
                    </w:r>
                  </w:p>
                </w:tc>
              </w:sdtContent>
            </w:sdt>
            <w:tc>
              <w:tcPr>
                <w:tcW w:w="1116" w:type="pct"/>
                <w:tcBorders>
                  <w:top w:val="outset" w:sz="4" w:space="0" w:color="auto"/>
                  <w:left w:val="outset" w:sz="4" w:space="0" w:color="auto"/>
                  <w:bottom w:val="outset" w:sz="4" w:space="0" w:color="auto"/>
                  <w:right w:val="outset" w:sz="4" w:space="0" w:color="auto"/>
                </w:tcBorders>
              </w:tcPr>
              <w:p w14:paraId="3EC2459F" w14:textId="2E98D1B1" w:rsidR="00F85482" w:rsidRPr="00B03C1D" w:rsidRDefault="00167FE2" w:rsidP="00F85482">
                <w:pPr>
                  <w:jc w:val="right"/>
                  <w:rPr>
                    <w:sz w:val="21"/>
                    <w:szCs w:val="21"/>
                  </w:rPr>
                </w:pPr>
                <w:r w:rsidRPr="00B03C1D">
                  <w:rPr>
                    <w:sz w:val="21"/>
                    <w:szCs w:val="21"/>
                  </w:rPr>
                  <w:t>-0.0004</w:t>
                </w:r>
              </w:p>
            </w:tc>
            <w:tc>
              <w:tcPr>
                <w:tcW w:w="1074" w:type="pct"/>
                <w:tcBorders>
                  <w:top w:val="outset" w:sz="4" w:space="0" w:color="auto"/>
                  <w:left w:val="outset" w:sz="4" w:space="0" w:color="auto"/>
                  <w:bottom w:val="outset" w:sz="4" w:space="0" w:color="auto"/>
                  <w:right w:val="outset" w:sz="4" w:space="0" w:color="auto"/>
                </w:tcBorders>
                <w:vAlign w:val="center"/>
              </w:tcPr>
              <w:p w14:paraId="3DF5B84F" w14:textId="5A3D4A20" w:rsidR="00F85482" w:rsidRPr="00B03C1D" w:rsidRDefault="00F85482" w:rsidP="00F85482">
                <w:pPr>
                  <w:jc w:val="right"/>
                  <w:rPr>
                    <w:sz w:val="21"/>
                    <w:szCs w:val="21"/>
                  </w:rPr>
                </w:pPr>
                <w:r w:rsidRPr="00B03C1D">
                  <w:rPr>
                    <w:sz w:val="21"/>
                    <w:szCs w:val="21"/>
                  </w:rPr>
                  <w:t>0.0040</w:t>
                </w:r>
              </w:p>
            </w:tc>
          </w:tr>
        </w:tbl>
        <w:p w14:paraId="714A26F8" w14:textId="77777777" w:rsidR="003E18AE" w:rsidRPr="00B03C1D" w:rsidRDefault="003E18AE">
          <w:pPr>
            <w:rPr>
              <w:sz w:val="21"/>
              <w:szCs w:val="21"/>
            </w:rPr>
          </w:pPr>
        </w:p>
        <w:p w14:paraId="22B2E782" w14:textId="3CCB362B" w:rsidR="003E18AE" w:rsidRPr="00B03C1D" w:rsidRDefault="00C15D5C">
          <w:pPr>
            <w:rPr>
              <w:b/>
              <w:bCs/>
              <w:color w:val="FF0000"/>
              <w:sz w:val="21"/>
              <w:szCs w:val="21"/>
            </w:rPr>
          </w:pPr>
          <w:r w:rsidRPr="00B03C1D">
            <w:rPr>
              <w:rFonts w:hint="eastAsia"/>
              <w:sz w:val="21"/>
              <w:szCs w:val="21"/>
            </w:rPr>
            <w:t>本期发生同</w:t>
          </w:r>
          <w:proofErr w:type="gramStart"/>
          <w:r w:rsidRPr="00B03C1D">
            <w:rPr>
              <w:rFonts w:hint="eastAsia"/>
              <w:sz w:val="21"/>
              <w:szCs w:val="21"/>
            </w:rPr>
            <w:t>一控制</w:t>
          </w:r>
          <w:proofErr w:type="gramEnd"/>
          <w:r w:rsidRPr="00B03C1D">
            <w:rPr>
              <w:rFonts w:hint="eastAsia"/>
              <w:sz w:val="21"/>
              <w:szCs w:val="21"/>
            </w:rPr>
            <w:t>下企业合并的，被合并方在合并前实现的净利润为：</w:t>
          </w:r>
          <w:sdt>
            <w:sdtPr>
              <w:rPr>
                <w:rFonts w:hint="eastAsia"/>
                <w:sz w:val="21"/>
                <w:szCs w:val="21"/>
              </w:rPr>
              <w:alias w:val="同一控制下的企业合并中被合并方在合并前实现的净利润"/>
              <w:tag w:val="_GBC_e990c3a8f29a42a7bd53f69753d1debd"/>
              <w:id w:val="-354190850"/>
              <w:lock w:val="sdtLocked"/>
              <w:placeholder>
                <w:docPart w:val="GBC22222222222222222222222222222"/>
              </w:placeholder>
            </w:sdtPr>
            <w:sdtEndPr/>
            <w:sdtContent>
              <w:r w:rsidR="00242B72" w:rsidRPr="00B03C1D">
                <w:rPr>
                  <w:sz w:val="21"/>
                  <w:szCs w:val="21"/>
                </w:rPr>
                <w:t>0</w:t>
              </w:r>
            </w:sdtContent>
          </w:sdt>
          <w:r w:rsidRPr="00B03C1D">
            <w:rPr>
              <w:rFonts w:hint="eastAsia"/>
              <w:sz w:val="21"/>
              <w:szCs w:val="21"/>
            </w:rPr>
            <w:t>元，上期被合并方实现的净利润为：</w:t>
          </w:r>
          <w:sdt>
            <w:sdtPr>
              <w:rPr>
                <w:rFonts w:hint="eastAsia"/>
                <w:sz w:val="21"/>
                <w:szCs w:val="21"/>
              </w:rPr>
              <w:alias w:val="同一控制下的企业合并中被合并方在合并前实现的净利润"/>
              <w:tag w:val="_GBC_9d947cda4fac42b59ff046d1249bbd36"/>
              <w:id w:val="197050451"/>
              <w:lock w:val="sdtLocked"/>
              <w:placeholder>
                <w:docPart w:val="GBC22222222222222222222222222222"/>
              </w:placeholder>
            </w:sdtPr>
            <w:sdtEndPr>
              <w:rPr>
                <w:rFonts w:hint="default"/>
              </w:rPr>
            </w:sdtEndPr>
            <w:sdtContent>
              <w:r w:rsidR="00242B72" w:rsidRPr="00B03C1D">
                <w:rPr>
                  <w:sz w:val="21"/>
                  <w:szCs w:val="21"/>
                </w:rPr>
                <w:t>0</w:t>
              </w:r>
            </w:sdtContent>
          </w:sdt>
          <w:r w:rsidRPr="00B03C1D">
            <w:rPr>
              <w:rFonts w:hint="eastAsia"/>
              <w:sz w:val="21"/>
              <w:szCs w:val="21"/>
            </w:rPr>
            <w:t xml:space="preserve"> 元。</w:t>
          </w:r>
        </w:p>
        <w:p w14:paraId="446818CE" w14:textId="5182379F" w:rsidR="003E18AE" w:rsidRPr="00B03C1D" w:rsidRDefault="00C15D5C">
          <w:pPr>
            <w:rPr>
              <w:rFonts w:ascii="仿宋_GB2312" w:eastAsia="仿宋_GB2312"/>
              <w:sz w:val="21"/>
              <w:szCs w:val="21"/>
            </w:rPr>
          </w:pPr>
          <w:r w:rsidRPr="00B03C1D">
            <w:rPr>
              <w:sz w:val="21"/>
              <w:szCs w:val="21"/>
            </w:rPr>
            <w:t>公司负责人</w:t>
          </w:r>
          <w:r w:rsidRPr="00B03C1D">
            <w:rPr>
              <w:rFonts w:hint="eastAsia"/>
              <w:sz w:val="21"/>
              <w:szCs w:val="21"/>
            </w:rPr>
            <w:t>：</w:t>
          </w:r>
          <w:sdt>
            <w:sdtPr>
              <w:rPr>
                <w:rFonts w:hint="eastAsia"/>
                <w:sz w:val="21"/>
                <w:szCs w:val="21"/>
              </w:rPr>
              <w:alias w:val="公司负责人姓名"/>
              <w:tag w:val="_GBC_73af8ba87bb949b192478420be01de08"/>
              <w:id w:val="-365749390"/>
              <w:lock w:val="sdtLocked"/>
              <w:placeholder>
                <w:docPart w:val="GBC22222222222222222222222222222"/>
              </w:placeholder>
              <w:dataBinding w:prefixMappings="xmlns:clcid-mr='clcid-mr'" w:xpath="/*/clcid-mr:GongSiFuZeRenXingMing[not(@periodRef)]" w:storeItemID="{42DEBF9A-6816-48AE-BADD-E3125C474CD9}"/>
              <w:text/>
            </w:sdtPr>
            <w:sdtEndPr/>
            <w:sdtContent>
              <w:r w:rsidR="009240CD" w:rsidRPr="00B03C1D">
                <w:rPr>
                  <w:rFonts w:hint="eastAsia"/>
                  <w:sz w:val="21"/>
                  <w:szCs w:val="21"/>
                </w:rPr>
                <w:t>杨昌学</w:t>
              </w:r>
            </w:sdtContent>
          </w:sdt>
          <w:r w:rsidRPr="00B03C1D">
            <w:rPr>
              <w:rFonts w:hint="eastAsia"/>
              <w:sz w:val="21"/>
              <w:szCs w:val="21"/>
            </w:rPr>
            <w:t xml:space="preserve"> </w:t>
          </w:r>
          <w:r w:rsidRPr="00B03C1D">
            <w:rPr>
              <w:sz w:val="21"/>
              <w:szCs w:val="21"/>
            </w:rPr>
            <w:t>主管会计工作负责人</w:t>
          </w:r>
          <w:r w:rsidRPr="00B03C1D">
            <w:rPr>
              <w:rFonts w:hint="eastAsia"/>
              <w:sz w:val="21"/>
              <w:szCs w:val="21"/>
            </w:rPr>
            <w:t>：</w:t>
          </w:r>
          <w:sdt>
            <w:sdtPr>
              <w:rPr>
                <w:rFonts w:hint="eastAsia"/>
                <w:sz w:val="21"/>
                <w:szCs w:val="21"/>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9240CD" w:rsidRPr="00B03C1D">
                <w:rPr>
                  <w:rFonts w:hint="eastAsia"/>
                  <w:sz w:val="21"/>
                  <w:szCs w:val="21"/>
                </w:rPr>
                <w:t>张强</w:t>
              </w:r>
            </w:sdtContent>
          </w:sdt>
          <w:r w:rsidRPr="00B03C1D">
            <w:rPr>
              <w:rFonts w:hint="eastAsia"/>
              <w:sz w:val="21"/>
              <w:szCs w:val="21"/>
            </w:rPr>
            <w:t xml:space="preserve"> </w:t>
          </w:r>
          <w:r w:rsidRPr="00B03C1D">
            <w:rPr>
              <w:sz w:val="21"/>
              <w:szCs w:val="21"/>
            </w:rPr>
            <w:t>会计机构负责人</w:t>
          </w:r>
          <w:r w:rsidRPr="00B03C1D">
            <w:rPr>
              <w:rFonts w:hint="eastAsia"/>
              <w:sz w:val="21"/>
              <w:szCs w:val="21"/>
            </w:rPr>
            <w:t>：</w:t>
          </w:r>
          <w:sdt>
            <w:sdtPr>
              <w:rPr>
                <w:rFonts w:hint="eastAsia"/>
                <w:sz w:val="21"/>
                <w:szCs w:val="21"/>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9240CD" w:rsidRPr="00B03C1D">
                <w:rPr>
                  <w:rFonts w:hint="eastAsia"/>
                  <w:sz w:val="21"/>
                  <w:szCs w:val="21"/>
                </w:rPr>
                <w:t>刘世斌</w:t>
              </w:r>
            </w:sdtContent>
          </w:sdt>
        </w:p>
        <w:p w14:paraId="6C71BC16" w14:textId="77777777" w:rsidR="003E18AE" w:rsidRPr="00B03C1D" w:rsidRDefault="00F558AA">
          <w:pPr>
            <w:rPr>
              <w:sz w:val="21"/>
              <w:szCs w:val="21"/>
            </w:rPr>
          </w:pPr>
        </w:p>
      </w:sdtContent>
    </w:sdt>
    <w:sdt>
      <w:sdtPr>
        <w:rPr>
          <w:rFonts w:hint="eastAsia"/>
          <w:b/>
          <w:bCs/>
          <w:sz w:val="21"/>
          <w:szCs w:val="21"/>
        </w:rPr>
        <w:alias w:val="选项模块:合并现金流量表"/>
        <w:tag w:val="_GBC_0418ee9f5e4b4f20ae4f53be2dc9f4b5"/>
        <w:id w:val="-1106802057"/>
        <w:lock w:val="sdtLocked"/>
        <w:placeholder>
          <w:docPart w:val="GBC22222222222222222222222222222"/>
        </w:placeholder>
      </w:sdtPr>
      <w:sdtEndPr>
        <w:rPr>
          <w:rFonts w:hint="default"/>
          <w:b w:val="0"/>
          <w:bCs w:val="0"/>
        </w:rPr>
      </w:sdtEndPr>
      <w:sdtContent>
        <w:p w14:paraId="3BB12FE0" w14:textId="45C20759" w:rsidR="003E18AE" w:rsidRPr="00B03C1D" w:rsidRDefault="00C15D5C">
          <w:pPr>
            <w:jc w:val="center"/>
            <w:outlineLvl w:val="2"/>
            <w:rPr>
              <w:b/>
              <w:sz w:val="21"/>
              <w:szCs w:val="21"/>
            </w:rPr>
          </w:pPr>
          <w:r w:rsidRPr="00B03C1D">
            <w:rPr>
              <w:rFonts w:hint="eastAsia"/>
              <w:b/>
              <w:sz w:val="21"/>
              <w:szCs w:val="21"/>
            </w:rPr>
            <w:t>合并</w:t>
          </w:r>
          <w:r w:rsidRPr="00B03C1D">
            <w:rPr>
              <w:b/>
              <w:sz w:val="21"/>
              <w:szCs w:val="21"/>
            </w:rPr>
            <w:t>现金流量表</w:t>
          </w:r>
        </w:p>
        <w:p w14:paraId="17867A8C" w14:textId="4E086404" w:rsidR="003E18AE" w:rsidRPr="00B03C1D" w:rsidRDefault="00C15D5C">
          <w:pPr>
            <w:jc w:val="center"/>
            <w:rPr>
              <w:sz w:val="21"/>
              <w:szCs w:val="21"/>
            </w:rPr>
          </w:pPr>
          <w:r w:rsidRPr="00B03C1D">
            <w:rPr>
              <w:sz w:val="21"/>
              <w:szCs w:val="21"/>
            </w:rPr>
            <w:t>2023年</w:t>
          </w:r>
          <w:r w:rsidRPr="00B03C1D">
            <w:rPr>
              <w:rFonts w:hint="eastAsia"/>
              <w:sz w:val="21"/>
              <w:szCs w:val="21"/>
            </w:rPr>
            <w:t>1—3</w:t>
          </w:r>
          <w:r w:rsidRPr="00B03C1D">
            <w:rPr>
              <w:sz w:val="21"/>
              <w:szCs w:val="21"/>
            </w:rPr>
            <w:t>月</w:t>
          </w:r>
        </w:p>
        <w:p w14:paraId="1D17FBFE" w14:textId="77777777" w:rsidR="003E18AE" w:rsidRPr="00B03C1D" w:rsidRDefault="00C15D5C">
          <w:pPr>
            <w:rPr>
              <w:b/>
              <w:bCs/>
              <w:sz w:val="21"/>
              <w:szCs w:val="21"/>
            </w:rPr>
          </w:pPr>
          <w:r w:rsidRPr="00B03C1D">
            <w:rPr>
              <w:rFonts w:hint="eastAsia"/>
              <w:sz w:val="21"/>
              <w:szCs w:val="21"/>
            </w:rPr>
            <w:t>编制单位：</w:t>
          </w:r>
          <w:sdt>
            <w:sdtPr>
              <w:rPr>
                <w:rFonts w:hint="eastAsia"/>
                <w:sz w:val="21"/>
                <w:szCs w:val="21"/>
              </w:rPr>
              <w:alias w:val="公司法定中文名称"/>
              <w:tag w:val="_GBC_659bcf3a5fba4c6db821cf398f3a2a15"/>
              <w:id w:val="-665328693"/>
              <w:lock w:val="sdtLocked"/>
              <w:dataBinding w:prefixMappings="xmlns:clcid-cgi='clcid-cgi'" w:xpath="/*/clcid-cgi:GongSiFaDingZhongWenMingCheng[not(@periodRef)]" w:storeItemID="{42DEBF9A-6816-48AE-BADD-E3125C474CD9}"/>
              <w:text/>
            </w:sdtPr>
            <w:sdtEndPr/>
            <w:sdtContent>
              <w:r w:rsidRPr="00B03C1D">
                <w:rPr>
                  <w:rFonts w:hint="eastAsia"/>
                  <w:sz w:val="21"/>
                  <w:szCs w:val="21"/>
                </w:rPr>
                <w:t>重庆港股份有限公司</w:t>
              </w:r>
            </w:sdtContent>
          </w:sdt>
        </w:p>
        <w:p w14:paraId="3C2AFC6A" w14:textId="77777777" w:rsidR="003E18AE" w:rsidRPr="00B03C1D" w:rsidRDefault="00C15D5C">
          <w:pPr>
            <w:wordWrap w:val="0"/>
            <w:jc w:val="right"/>
            <w:rPr>
              <w:sz w:val="21"/>
              <w:szCs w:val="21"/>
            </w:rPr>
          </w:pPr>
          <w:r w:rsidRPr="00B03C1D">
            <w:rPr>
              <w:sz w:val="21"/>
              <w:szCs w:val="21"/>
            </w:rPr>
            <w:t>单位</w:t>
          </w:r>
          <w:r w:rsidRPr="00B03C1D">
            <w:rPr>
              <w:rFonts w:hint="eastAsia"/>
              <w:sz w:val="21"/>
              <w:szCs w:val="21"/>
            </w:rPr>
            <w:t>：</w:t>
          </w:r>
          <w:sdt>
            <w:sdtPr>
              <w:rPr>
                <w:rFonts w:hint="eastAsia"/>
                <w:sz w:val="21"/>
                <w:szCs w:val="21"/>
              </w:rPr>
              <w:alias w:val="单位_现金流量表"/>
              <w:tag w:val="_GBC_3c5318ba2a3e43d48ab4c6a345a17521"/>
              <w:id w:val="31598075"/>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Pr="00B03C1D">
                <w:rPr>
                  <w:rFonts w:hint="eastAsia"/>
                  <w:sz w:val="21"/>
                  <w:szCs w:val="21"/>
                </w:rPr>
                <w:t>元</w:t>
              </w:r>
            </w:sdtContent>
          </w:sdt>
          <w:r w:rsidRPr="00B03C1D">
            <w:rPr>
              <w:sz w:val="21"/>
              <w:szCs w:val="21"/>
            </w:rPr>
            <w:t xml:space="preserve">  币种</w:t>
          </w:r>
          <w:r w:rsidRPr="00B03C1D">
            <w:rPr>
              <w:rFonts w:hint="eastAsia"/>
              <w:sz w:val="21"/>
              <w:szCs w:val="21"/>
            </w:rPr>
            <w:t>：</w:t>
          </w:r>
          <w:sdt>
            <w:sdtPr>
              <w:rPr>
                <w:rFonts w:hint="eastAsia"/>
                <w:sz w:val="21"/>
                <w:szCs w:val="21"/>
              </w:rPr>
              <w:alias w:val="币种_现金流量表"/>
              <w:tag w:val="_GBC_6a0256f5b6ed439dbfd9d39feb328a74"/>
              <w:id w:val="3159846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B03C1D">
                <w:rPr>
                  <w:rFonts w:hint="eastAsia"/>
                  <w:sz w:val="21"/>
                  <w:szCs w:val="21"/>
                </w:rPr>
                <w:t>人民币</w:t>
              </w:r>
            </w:sdtContent>
          </w:sdt>
          <w:r w:rsidRPr="00B03C1D">
            <w:rPr>
              <w:rFonts w:hint="eastAsia"/>
              <w:sz w:val="21"/>
              <w:szCs w:val="21"/>
            </w:rPr>
            <w:t xml:space="preserve">  审计类型：</w:t>
          </w:r>
          <w:sdt>
            <w:sdtPr>
              <w:rPr>
                <w:rFonts w:hint="eastAsia"/>
                <w:sz w:val="21"/>
                <w:szCs w:val="21"/>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sidRPr="00B03C1D">
                <w:rPr>
                  <w:rFonts w:hint="eastAsia"/>
                  <w:sz w:val="21"/>
                  <w:szCs w:val="21"/>
                </w:rPr>
                <w:t>未经审计</w:t>
              </w:r>
            </w:sdtContent>
          </w:sdt>
        </w:p>
        <w:tbl>
          <w:tblPr>
            <w:tblW w:w="5245" w:type="pct"/>
            <w:tblInd w:w="-43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88"/>
            <w:gridCol w:w="1971"/>
            <w:gridCol w:w="1896"/>
          </w:tblGrid>
          <w:tr w:rsidR="003E18AE" w:rsidRPr="00B03C1D" w14:paraId="26107C69" w14:textId="77777777" w:rsidTr="00B03C1D">
            <w:tc>
              <w:tcPr>
                <w:tcW w:w="2911" w:type="pct"/>
                <w:tcBorders>
                  <w:top w:val="outset" w:sz="4" w:space="0" w:color="auto"/>
                  <w:left w:val="outset" w:sz="4" w:space="0" w:color="auto"/>
                  <w:bottom w:val="outset" w:sz="4" w:space="0" w:color="auto"/>
                  <w:right w:val="outset" w:sz="4" w:space="0" w:color="auto"/>
                </w:tcBorders>
              </w:tcPr>
              <w:sdt>
                <w:sdtPr>
                  <w:rPr>
                    <w:rFonts w:hint="eastAsia"/>
                    <w:b/>
                    <w:sz w:val="21"/>
                    <w:szCs w:val="21"/>
                  </w:rPr>
                  <w:tag w:val="_PLD_98d01bb3cf0f4b999c49a16df5e3fad5"/>
                  <w:id w:val="-862746183"/>
                  <w:lock w:val="sdtLocked"/>
                </w:sdtPr>
                <w:sdtEndPr/>
                <w:sdtContent>
                  <w:p w14:paraId="5F49A969" w14:textId="77777777" w:rsidR="003E18AE" w:rsidRPr="00B03C1D" w:rsidRDefault="00C15D5C">
                    <w:pPr>
                      <w:jc w:val="center"/>
                      <w:rPr>
                        <w:b/>
                        <w:sz w:val="21"/>
                        <w:szCs w:val="21"/>
                      </w:rPr>
                    </w:pPr>
                    <w:r w:rsidRPr="00B03C1D">
                      <w:rPr>
                        <w:rFonts w:hint="eastAsia"/>
                        <w:b/>
                        <w:sz w:val="21"/>
                        <w:szCs w:val="21"/>
                      </w:rPr>
                      <w:t>项目</w:t>
                    </w:r>
                  </w:p>
                </w:sdtContent>
              </w:sdt>
            </w:tc>
            <w:tc>
              <w:tcPr>
                <w:tcW w:w="1065" w:type="pct"/>
                <w:tcBorders>
                  <w:top w:val="outset" w:sz="4" w:space="0" w:color="auto"/>
                  <w:left w:val="outset" w:sz="4" w:space="0" w:color="auto"/>
                  <w:bottom w:val="outset" w:sz="4" w:space="0" w:color="auto"/>
                  <w:right w:val="outset" w:sz="4" w:space="0" w:color="auto"/>
                </w:tcBorders>
              </w:tcPr>
              <w:sdt>
                <w:sdtPr>
                  <w:rPr>
                    <w:rFonts w:hint="eastAsia"/>
                    <w:b/>
                    <w:sz w:val="21"/>
                    <w:szCs w:val="21"/>
                  </w:rPr>
                  <w:tag w:val="_PLD_b2515bcf6eee4449a357df27c89fbdf5"/>
                  <w:id w:val="-765005327"/>
                  <w:lock w:val="sdtLocked"/>
                </w:sdtPr>
                <w:sdtEndPr/>
                <w:sdtContent>
                  <w:p w14:paraId="27F51C1B" w14:textId="0193ED1E" w:rsidR="003E18AE" w:rsidRPr="00B03C1D" w:rsidRDefault="00C15D5C">
                    <w:pPr>
                      <w:autoSpaceDE w:val="0"/>
                      <w:autoSpaceDN w:val="0"/>
                      <w:adjustRightInd w:val="0"/>
                      <w:jc w:val="center"/>
                      <w:rPr>
                        <w:b/>
                        <w:sz w:val="21"/>
                        <w:szCs w:val="21"/>
                      </w:rPr>
                    </w:pPr>
                    <w:r w:rsidRPr="00B03C1D">
                      <w:rPr>
                        <w:b/>
                        <w:sz w:val="21"/>
                        <w:szCs w:val="21"/>
                      </w:rPr>
                      <w:t>2023年第一季度</w:t>
                    </w:r>
                  </w:p>
                </w:sdtContent>
              </w:sdt>
            </w:tc>
            <w:tc>
              <w:tcPr>
                <w:tcW w:w="1024" w:type="pct"/>
                <w:tcBorders>
                  <w:top w:val="outset" w:sz="4" w:space="0" w:color="auto"/>
                  <w:left w:val="outset" w:sz="4" w:space="0" w:color="auto"/>
                  <w:bottom w:val="outset" w:sz="4" w:space="0" w:color="auto"/>
                  <w:right w:val="outset" w:sz="4" w:space="0" w:color="auto"/>
                </w:tcBorders>
              </w:tcPr>
              <w:sdt>
                <w:sdtPr>
                  <w:rPr>
                    <w:rFonts w:hint="eastAsia"/>
                    <w:b/>
                    <w:sz w:val="21"/>
                    <w:szCs w:val="21"/>
                  </w:rPr>
                  <w:tag w:val="_PLD_b0e89e1075ab432fa6de44ebd2540d22"/>
                  <w:id w:val="459536008"/>
                  <w:lock w:val="sdtLocked"/>
                </w:sdtPr>
                <w:sdtEndPr/>
                <w:sdtContent>
                  <w:p w14:paraId="0143EE10" w14:textId="3EC10CB3" w:rsidR="003E18AE" w:rsidRPr="00B03C1D" w:rsidRDefault="00C15D5C">
                    <w:pPr>
                      <w:autoSpaceDE w:val="0"/>
                      <w:autoSpaceDN w:val="0"/>
                      <w:adjustRightInd w:val="0"/>
                      <w:jc w:val="center"/>
                      <w:rPr>
                        <w:b/>
                        <w:sz w:val="21"/>
                        <w:szCs w:val="21"/>
                      </w:rPr>
                    </w:pPr>
                    <w:r w:rsidRPr="00B03C1D">
                      <w:rPr>
                        <w:b/>
                        <w:sz w:val="21"/>
                        <w:szCs w:val="21"/>
                      </w:rPr>
                      <w:t>2022年第一季度</w:t>
                    </w:r>
                  </w:p>
                </w:sdtContent>
              </w:sdt>
            </w:tc>
          </w:tr>
          <w:tr w:rsidR="003E18AE" w:rsidRPr="00B03C1D" w14:paraId="74A5FD46" w14:textId="77777777" w:rsidTr="00B03C1D">
            <w:sdt>
              <w:sdtPr>
                <w:rPr>
                  <w:sz w:val="21"/>
                  <w:szCs w:val="21"/>
                </w:rPr>
                <w:tag w:val="_PLD_21284a4a08a448a5a684340ce500b89b"/>
                <w:id w:val="-703855640"/>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tcPr>
                  <w:p w14:paraId="590A2122" w14:textId="4D9D6199" w:rsidR="003E18AE" w:rsidRPr="00B03C1D" w:rsidRDefault="00C15D5C">
                    <w:pPr>
                      <w:rPr>
                        <w:sz w:val="21"/>
                        <w:szCs w:val="21"/>
                      </w:rPr>
                    </w:pPr>
                    <w:r w:rsidRPr="00B03C1D">
                      <w:rPr>
                        <w:rFonts w:hint="eastAsia"/>
                        <w:b/>
                        <w:bCs/>
                        <w:sz w:val="21"/>
                        <w:szCs w:val="21"/>
                      </w:rPr>
                      <w:t>一、经营活动产生的现金流量：</w:t>
                    </w:r>
                  </w:p>
                </w:tc>
              </w:sdtContent>
            </w:sdt>
          </w:tr>
          <w:tr w:rsidR="00B72B95" w:rsidRPr="00B03C1D" w14:paraId="705449DA" w14:textId="77777777" w:rsidTr="00B03C1D">
            <w:sdt>
              <w:sdtPr>
                <w:rPr>
                  <w:sz w:val="21"/>
                  <w:szCs w:val="21"/>
                </w:rPr>
                <w:tag w:val="_PLD_58609732af204515aceb1f4e5ac789df"/>
                <w:id w:val="814530362"/>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1EF26429" w14:textId="77777777" w:rsidR="00B72B95" w:rsidRPr="00B03C1D" w:rsidRDefault="00B72B95" w:rsidP="00B72B95">
                    <w:pPr>
                      <w:ind w:firstLineChars="100" w:firstLine="210"/>
                      <w:rPr>
                        <w:sz w:val="21"/>
                        <w:szCs w:val="21"/>
                      </w:rPr>
                    </w:pPr>
                    <w:r w:rsidRPr="00B03C1D">
                      <w:rPr>
                        <w:rFonts w:hint="eastAsia"/>
                        <w:sz w:val="21"/>
                        <w:szCs w:val="21"/>
                      </w:rPr>
                      <w:t>销售商品、提供劳务收到的现金</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53F94AF1" w14:textId="6A5CCB7C" w:rsidR="00B72B95" w:rsidRPr="00B03C1D" w:rsidRDefault="00B72B95" w:rsidP="00B72B95">
                <w:pPr>
                  <w:jc w:val="right"/>
                  <w:rPr>
                    <w:sz w:val="21"/>
                    <w:szCs w:val="21"/>
                  </w:rPr>
                </w:pPr>
                <w:r w:rsidRPr="00B03C1D">
                  <w:rPr>
                    <w:sz w:val="21"/>
                    <w:szCs w:val="21"/>
                  </w:rPr>
                  <w:t>1,476,107,814.38</w:t>
                </w:r>
              </w:p>
            </w:tc>
            <w:tc>
              <w:tcPr>
                <w:tcW w:w="1024" w:type="pct"/>
                <w:tcBorders>
                  <w:top w:val="outset" w:sz="4" w:space="0" w:color="auto"/>
                  <w:left w:val="outset" w:sz="4" w:space="0" w:color="auto"/>
                  <w:bottom w:val="outset" w:sz="4" w:space="0" w:color="auto"/>
                  <w:right w:val="outset" w:sz="4" w:space="0" w:color="auto"/>
                </w:tcBorders>
                <w:vAlign w:val="center"/>
              </w:tcPr>
              <w:p w14:paraId="1DBCD56C" w14:textId="1C151334" w:rsidR="00B72B95" w:rsidRPr="00B03C1D" w:rsidRDefault="00B72B95" w:rsidP="00B72B95">
                <w:pPr>
                  <w:jc w:val="right"/>
                  <w:rPr>
                    <w:sz w:val="21"/>
                    <w:szCs w:val="21"/>
                  </w:rPr>
                </w:pPr>
                <w:r w:rsidRPr="00B03C1D">
                  <w:rPr>
                    <w:sz w:val="21"/>
                    <w:szCs w:val="21"/>
                  </w:rPr>
                  <w:t>1,544,358,348.18</w:t>
                </w:r>
              </w:p>
            </w:tc>
          </w:tr>
          <w:tr w:rsidR="00B72B95" w:rsidRPr="00B03C1D" w14:paraId="3DA5AC6A" w14:textId="77777777" w:rsidTr="00B03C1D">
            <w:sdt>
              <w:sdtPr>
                <w:rPr>
                  <w:sz w:val="21"/>
                  <w:szCs w:val="21"/>
                </w:rPr>
                <w:tag w:val="_PLD_49ced1da79bc461bb84bbb486750c7ff"/>
                <w:id w:val="1806436142"/>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6CA2242F" w14:textId="77777777" w:rsidR="00B72B95" w:rsidRPr="00B03C1D" w:rsidRDefault="00B72B95" w:rsidP="00B72B95">
                    <w:pPr>
                      <w:ind w:firstLineChars="100" w:firstLine="210"/>
                      <w:rPr>
                        <w:sz w:val="21"/>
                        <w:szCs w:val="21"/>
                      </w:rPr>
                    </w:pPr>
                    <w:r w:rsidRPr="00B03C1D">
                      <w:rPr>
                        <w:rFonts w:hint="eastAsia"/>
                        <w:sz w:val="21"/>
                        <w:szCs w:val="21"/>
                      </w:rPr>
                      <w:t>客户存款和同业存放款项净增加额</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2352FFCF"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422C6EDB" w14:textId="77777777" w:rsidR="00B72B95" w:rsidRPr="00B03C1D" w:rsidRDefault="00B72B95" w:rsidP="00B72B95">
                <w:pPr>
                  <w:jc w:val="right"/>
                  <w:rPr>
                    <w:sz w:val="21"/>
                    <w:szCs w:val="21"/>
                  </w:rPr>
                </w:pPr>
              </w:p>
            </w:tc>
          </w:tr>
          <w:tr w:rsidR="00B72B95" w:rsidRPr="00B03C1D" w14:paraId="5698C836" w14:textId="77777777" w:rsidTr="00B03C1D">
            <w:sdt>
              <w:sdtPr>
                <w:rPr>
                  <w:sz w:val="21"/>
                  <w:szCs w:val="21"/>
                </w:rPr>
                <w:tag w:val="_PLD_49eb1cb6a76643e7ad714d4081fd1b69"/>
                <w:id w:val="-947766841"/>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17D424B8" w14:textId="77777777" w:rsidR="00B72B95" w:rsidRPr="00B03C1D" w:rsidRDefault="00B72B95" w:rsidP="00B72B95">
                    <w:pPr>
                      <w:ind w:firstLineChars="100" w:firstLine="210"/>
                      <w:rPr>
                        <w:sz w:val="21"/>
                        <w:szCs w:val="21"/>
                      </w:rPr>
                    </w:pPr>
                    <w:r w:rsidRPr="00B03C1D">
                      <w:rPr>
                        <w:rFonts w:hint="eastAsia"/>
                        <w:sz w:val="21"/>
                        <w:szCs w:val="21"/>
                      </w:rPr>
                      <w:t>向中央银行借款净增加额</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409161E3"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24652067" w14:textId="77777777" w:rsidR="00B72B95" w:rsidRPr="00B03C1D" w:rsidRDefault="00B72B95" w:rsidP="00B72B95">
                <w:pPr>
                  <w:jc w:val="right"/>
                  <w:rPr>
                    <w:sz w:val="21"/>
                    <w:szCs w:val="21"/>
                  </w:rPr>
                </w:pPr>
              </w:p>
            </w:tc>
          </w:tr>
          <w:tr w:rsidR="00B72B95" w:rsidRPr="00B03C1D" w14:paraId="673149DA" w14:textId="77777777" w:rsidTr="00B03C1D">
            <w:sdt>
              <w:sdtPr>
                <w:rPr>
                  <w:sz w:val="21"/>
                  <w:szCs w:val="21"/>
                </w:rPr>
                <w:tag w:val="_PLD_a4310b9bc5da4f3086d15ffa80c884a3"/>
                <w:id w:val="-940214740"/>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3E45B3AE" w14:textId="77777777" w:rsidR="00B72B95" w:rsidRPr="00B03C1D" w:rsidRDefault="00B72B95" w:rsidP="00B72B95">
                    <w:pPr>
                      <w:ind w:firstLineChars="100" w:firstLine="210"/>
                      <w:rPr>
                        <w:sz w:val="21"/>
                        <w:szCs w:val="21"/>
                      </w:rPr>
                    </w:pPr>
                    <w:r w:rsidRPr="00B03C1D">
                      <w:rPr>
                        <w:rFonts w:hint="eastAsia"/>
                        <w:sz w:val="21"/>
                        <w:szCs w:val="21"/>
                      </w:rPr>
                      <w:t>向其他金融机构拆入资金净增加额</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130B01EA"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28553079" w14:textId="77777777" w:rsidR="00B72B95" w:rsidRPr="00B03C1D" w:rsidRDefault="00B72B95" w:rsidP="00B72B95">
                <w:pPr>
                  <w:jc w:val="right"/>
                  <w:rPr>
                    <w:sz w:val="21"/>
                    <w:szCs w:val="21"/>
                  </w:rPr>
                </w:pPr>
              </w:p>
            </w:tc>
          </w:tr>
          <w:tr w:rsidR="00B72B95" w:rsidRPr="00B03C1D" w14:paraId="06EF4A18" w14:textId="77777777" w:rsidTr="00B03C1D">
            <w:sdt>
              <w:sdtPr>
                <w:rPr>
                  <w:sz w:val="21"/>
                  <w:szCs w:val="21"/>
                </w:rPr>
                <w:tag w:val="_PLD_99b6b6460a4c40419b21ec70e385b6ca"/>
                <w:id w:val="-705108066"/>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68EB1D5D" w14:textId="77777777" w:rsidR="00B72B95" w:rsidRPr="00B03C1D" w:rsidRDefault="00B72B95" w:rsidP="00B72B95">
                    <w:pPr>
                      <w:ind w:firstLineChars="100" w:firstLine="210"/>
                      <w:rPr>
                        <w:sz w:val="21"/>
                        <w:szCs w:val="21"/>
                      </w:rPr>
                    </w:pPr>
                    <w:r w:rsidRPr="00B03C1D">
                      <w:rPr>
                        <w:rFonts w:hint="eastAsia"/>
                        <w:sz w:val="21"/>
                        <w:szCs w:val="21"/>
                      </w:rPr>
                      <w:t>收到原保险合同保费取得的现金</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1ED26B94"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0975CABC" w14:textId="77777777" w:rsidR="00B72B95" w:rsidRPr="00B03C1D" w:rsidRDefault="00B72B95" w:rsidP="00B72B95">
                <w:pPr>
                  <w:jc w:val="right"/>
                  <w:rPr>
                    <w:sz w:val="21"/>
                    <w:szCs w:val="21"/>
                  </w:rPr>
                </w:pPr>
              </w:p>
            </w:tc>
          </w:tr>
          <w:tr w:rsidR="00B72B95" w:rsidRPr="00B03C1D" w14:paraId="189D0D4F" w14:textId="77777777" w:rsidTr="00B03C1D">
            <w:sdt>
              <w:sdtPr>
                <w:rPr>
                  <w:sz w:val="21"/>
                  <w:szCs w:val="21"/>
                </w:rPr>
                <w:tag w:val="_PLD_52481b72d42b4890b220ef6995c641bf"/>
                <w:id w:val="215478726"/>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24FA2C40" w14:textId="77777777" w:rsidR="00B72B95" w:rsidRPr="00B03C1D" w:rsidRDefault="00B72B95" w:rsidP="00B72B95">
                    <w:pPr>
                      <w:ind w:firstLineChars="100" w:firstLine="210"/>
                      <w:rPr>
                        <w:sz w:val="21"/>
                        <w:szCs w:val="21"/>
                      </w:rPr>
                    </w:pPr>
                    <w:r w:rsidRPr="00B03C1D">
                      <w:rPr>
                        <w:rFonts w:hint="eastAsia"/>
                        <w:sz w:val="21"/>
                        <w:szCs w:val="21"/>
                      </w:rPr>
                      <w:t>收到再保业务现金净额</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2C804933"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5084FAF9" w14:textId="77777777" w:rsidR="00B72B95" w:rsidRPr="00B03C1D" w:rsidRDefault="00B72B95" w:rsidP="00B72B95">
                <w:pPr>
                  <w:jc w:val="right"/>
                  <w:rPr>
                    <w:sz w:val="21"/>
                    <w:szCs w:val="21"/>
                  </w:rPr>
                </w:pPr>
              </w:p>
            </w:tc>
          </w:tr>
          <w:tr w:rsidR="00B72B95" w:rsidRPr="00B03C1D" w14:paraId="121FD583" w14:textId="77777777" w:rsidTr="00B03C1D">
            <w:sdt>
              <w:sdtPr>
                <w:rPr>
                  <w:sz w:val="21"/>
                  <w:szCs w:val="21"/>
                </w:rPr>
                <w:tag w:val="_PLD_6d458d79a40b4d129086edf51c44b255"/>
                <w:id w:val="-1282259492"/>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5C1443EC" w14:textId="77777777" w:rsidR="00B72B95" w:rsidRPr="00B03C1D" w:rsidRDefault="00B72B95" w:rsidP="00B72B95">
                    <w:pPr>
                      <w:ind w:firstLineChars="100" w:firstLine="210"/>
                      <w:rPr>
                        <w:sz w:val="21"/>
                        <w:szCs w:val="21"/>
                      </w:rPr>
                    </w:pPr>
                    <w:r w:rsidRPr="00B03C1D">
                      <w:rPr>
                        <w:rFonts w:hint="eastAsia"/>
                        <w:sz w:val="21"/>
                        <w:szCs w:val="21"/>
                      </w:rPr>
                      <w:t>保户储金及投资款净增加额</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107EA5BB"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65A8A71C" w14:textId="77777777" w:rsidR="00B72B95" w:rsidRPr="00B03C1D" w:rsidRDefault="00B72B95" w:rsidP="00B72B95">
                <w:pPr>
                  <w:jc w:val="right"/>
                  <w:rPr>
                    <w:sz w:val="21"/>
                    <w:szCs w:val="21"/>
                  </w:rPr>
                </w:pPr>
              </w:p>
            </w:tc>
          </w:tr>
          <w:tr w:rsidR="00B72B95" w:rsidRPr="00B03C1D" w14:paraId="62715454" w14:textId="77777777" w:rsidTr="00B03C1D">
            <w:sdt>
              <w:sdtPr>
                <w:rPr>
                  <w:sz w:val="21"/>
                  <w:szCs w:val="21"/>
                </w:rPr>
                <w:tag w:val="_PLD_68c6fe8a62a949ffa2e26b4eebf4985d"/>
                <w:id w:val="1081184259"/>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6A4EAB20" w14:textId="77777777" w:rsidR="00B72B95" w:rsidRPr="00B03C1D" w:rsidRDefault="00B72B95" w:rsidP="00B72B95">
                    <w:pPr>
                      <w:ind w:firstLineChars="100" w:firstLine="210"/>
                      <w:rPr>
                        <w:sz w:val="21"/>
                        <w:szCs w:val="21"/>
                      </w:rPr>
                    </w:pPr>
                    <w:r w:rsidRPr="00B03C1D">
                      <w:rPr>
                        <w:rFonts w:hint="eastAsia"/>
                        <w:sz w:val="21"/>
                        <w:szCs w:val="21"/>
                      </w:rPr>
                      <w:t>收取利息、手续费及佣金的现金</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6707CEBA"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3192A930" w14:textId="77777777" w:rsidR="00B72B95" w:rsidRPr="00B03C1D" w:rsidRDefault="00B72B95" w:rsidP="00B72B95">
                <w:pPr>
                  <w:jc w:val="right"/>
                  <w:rPr>
                    <w:sz w:val="21"/>
                    <w:szCs w:val="21"/>
                  </w:rPr>
                </w:pPr>
              </w:p>
            </w:tc>
          </w:tr>
          <w:tr w:rsidR="00B72B95" w:rsidRPr="00B03C1D" w14:paraId="4F23BD07" w14:textId="77777777" w:rsidTr="00B03C1D">
            <w:sdt>
              <w:sdtPr>
                <w:rPr>
                  <w:sz w:val="21"/>
                  <w:szCs w:val="21"/>
                </w:rPr>
                <w:tag w:val="_PLD_0212fffbe7ab44e999c442fa11edab0c"/>
                <w:id w:val="654803576"/>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30BCF5B4" w14:textId="77777777" w:rsidR="00B72B95" w:rsidRPr="00B03C1D" w:rsidRDefault="00B72B95" w:rsidP="00B72B95">
                    <w:pPr>
                      <w:ind w:firstLineChars="100" w:firstLine="210"/>
                      <w:rPr>
                        <w:sz w:val="21"/>
                        <w:szCs w:val="21"/>
                      </w:rPr>
                    </w:pPr>
                    <w:r w:rsidRPr="00B03C1D">
                      <w:rPr>
                        <w:rFonts w:hint="eastAsia"/>
                        <w:sz w:val="21"/>
                        <w:szCs w:val="21"/>
                      </w:rPr>
                      <w:t>拆入资金净增加额</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5C2AD667"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7270095A" w14:textId="77777777" w:rsidR="00B72B95" w:rsidRPr="00B03C1D" w:rsidRDefault="00B72B95" w:rsidP="00B72B95">
                <w:pPr>
                  <w:jc w:val="right"/>
                  <w:rPr>
                    <w:sz w:val="21"/>
                    <w:szCs w:val="21"/>
                  </w:rPr>
                </w:pPr>
              </w:p>
            </w:tc>
          </w:tr>
          <w:tr w:rsidR="00B72B95" w:rsidRPr="00B03C1D" w14:paraId="370B16E5" w14:textId="77777777" w:rsidTr="00B03C1D">
            <w:sdt>
              <w:sdtPr>
                <w:rPr>
                  <w:sz w:val="21"/>
                  <w:szCs w:val="21"/>
                </w:rPr>
                <w:tag w:val="_PLD_0c50c55982c2444c9ca2f8cdf1e760dd"/>
                <w:id w:val="-2031400380"/>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29178EC9" w14:textId="77777777" w:rsidR="00B72B95" w:rsidRPr="00B03C1D" w:rsidRDefault="00B72B95" w:rsidP="00B72B95">
                    <w:pPr>
                      <w:ind w:firstLineChars="100" w:firstLine="210"/>
                      <w:rPr>
                        <w:sz w:val="21"/>
                        <w:szCs w:val="21"/>
                      </w:rPr>
                    </w:pPr>
                    <w:r w:rsidRPr="00B03C1D">
                      <w:rPr>
                        <w:rFonts w:hint="eastAsia"/>
                        <w:sz w:val="21"/>
                        <w:szCs w:val="21"/>
                      </w:rPr>
                      <w:t>回购业务资金净增加额</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07CD7550"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701A2BB1" w14:textId="77777777" w:rsidR="00B72B95" w:rsidRPr="00B03C1D" w:rsidRDefault="00B72B95" w:rsidP="00B72B95">
                <w:pPr>
                  <w:jc w:val="right"/>
                  <w:rPr>
                    <w:sz w:val="21"/>
                    <w:szCs w:val="21"/>
                  </w:rPr>
                </w:pPr>
              </w:p>
            </w:tc>
          </w:tr>
          <w:tr w:rsidR="00B72B95" w:rsidRPr="00B03C1D" w14:paraId="08A0C710" w14:textId="77777777" w:rsidTr="00B03C1D">
            <w:tc>
              <w:tcPr>
                <w:tcW w:w="2911" w:type="pct"/>
                <w:tcBorders>
                  <w:top w:val="outset" w:sz="4" w:space="0" w:color="auto"/>
                  <w:left w:val="outset" w:sz="4" w:space="0" w:color="auto"/>
                  <w:bottom w:val="outset" w:sz="4" w:space="0" w:color="auto"/>
                  <w:right w:val="outset" w:sz="4" w:space="0" w:color="auto"/>
                </w:tcBorders>
              </w:tcPr>
              <w:sdt>
                <w:sdtPr>
                  <w:rPr>
                    <w:rFonts w:hint="eastAsia"/>
                    <w:sz w:val="21"/>
                    <w:szCs w:val="21"/>
                  </w:rPr>
                  <w:tag w:val="_PLD_5fe530da75df46cebf3ee76865900041"/>
                  <w:id w:val="1656718323"/>
                  <w:lock w:val="sdtLocked"/>
                </w:sdtPr>
                <w:sdtEndPr/>
                <w:sdtContent>
                  <w:p w14:paraId="3F7A10C1" w14:textId="77777777" w:rsidR="00B72B95" w:rsidRPr="00B03C1D" w:rsidRDefault="00B72B95" w:rsidP="00B72B95">
                    <w:pPr>
                      <w:ind w:firstLineChars="100" w:firstLine="210"/>
                      <w:rPr>
                        <w:sz w:val="21"/>
                        <w:szCs w:val="21"/>
                      </w:rPr>
                    </w:pPr>
                    <w:r w:rsidRPr="00B03C1D">
                      <w:rPr>
                        <w:rFonts w:hint="eastAsia"/>
                        <w:sz w:val="21"/>
                        <w:szCs w:val="21"/>
                      </w:rPr>
                      <w:t>代理买卖证券收到的现金净额</w:t>
                    </w:r>
                  </w:p>
                </w:sdtContent>
              </w:sdt>
            </w:tc>
            <w:tc>
              <w:tcPr>
                <w:tcW w:w="1065" w:type="pct"/>
                <w:tcBorders>
                  <w:top w:val="outset" w:sz="4" w:space="0" w:color="auto"/>
                  <w:left w:val="outset" w:sz="4" w:space="0" w:color="auto"/>
                  <w:bottom w:val="outset" w:sz="4" w:space="0" w:color="auto"/>
                  <w:right w:val="outset" w:sz="4" w:space="0" w:color="auto"/>
                </w:tcBorders>
                <w:vAlign w:val="center"/>
              </w:tcPr>
              <w:p w14:paraId="48E1937B"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10E3A795" w14:textId="77777777" w:rsidR="00B72B95" w:rsidRPr="00B03C1D" w:rsidRDefault="00B72B95" w:rsidP="00B72B95">
                <w:pPr>
                  <w:jc w:val="right"/>
                  <w:rPr>
                    <w:sz w:val="21"/>
                    <w:szCs w:val="21"/>
                  </w:rPr>
                </w:pPr>
              </w:p>
            </w:tc>
          </w:tr>
          <w:tr w:rsidR="00B72B95" w:rsidRPr="00B03C1D" w14:paraId="0DC827FB" w14:textId="77777777" w:rsidTr="00B03C1D">
            <w:sdt>
              <w:sdtPr>
                <w:rPr>
                  <w:sz w:val="21"/>
                  <w:szCs w:val="21"/>
                </w:rPr>
                <w:tag w:val="_PLD_0bdcf8e592214c938d9a05fc960b3c87"/>
                <w:id w:val="1484740035"/>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1B0172AD" w14:textId="77777777" w:rsidR="00B72B95" w:rsidRPr="00B03C1D" w:rsidRDefault="00B72B95" w:rsidP="00B72B95">
                    <w:pPr>
                      <w:ind w:firstLineChars="100" w:firstLine="210"/>
                      <w:rPr>
                        <w:sz w:val="21"/>
                        <w:szCs w:val="21"/>
                      </w:rPr>
                    </w:pPr>
                    <w:r w:rsidRPr="00B03C1D">
                      <w:rPr>
                        <w:rFonts w:hint="eastAsia"/>
                        <w:sz w:val="21"/>
                        <w:szCs w:val="21"/>
                      </w:rPr>
                      <w:t>收到的税费返还</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219923BA" w14:textId="6F8E837C"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0AFC57FC" w14:textId="77777777" w:rsidR="00B72B95" w:rsidRPr="00B03C1D" w:rsidRDefault="00B72B95" w:rsidP="00B72B95">
                <w:pPr>
                  <w:jc w:val="right"/>
                  <w:rPr>
                    <w:sz w:val="21"/>
                    <w:szCs w:val="21"/>
                  </w:rPr>
                </w:pPr>
              </w:p>
            </w:tc>
          </w:tr>
          <w:tr w:rsidR="00B72B95" w:rsidRPr="00B03C1D" w14:paraId="49C1EEB6" w14:textId="77777777" w:rsidTr="00B03C1D">
            <w:sdt>
              <w:sdtPr>
                <w:rPr>
                  <w:sz w:val="21"/>
                  <w:szCs w:val="21"/>
                </w:rPr>
                <w:tag w:val="_PLD_6d76bf3e87cd424c8062cc08f7a51d69"/>
                <w:id w:val="1813747674"/>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52B27BF5" w14:textId="77777777" w:rsidR="00B72B95" w:rsidRPr="00B03C1D" w:rsidRDefault="00B72B95" w:rsidP="00B72B95">
                    <w:pPr>
                      <w:ind w:firstLineChars="100" w:firstLine="210"/>
                      <w:rPr>
                        <w:sz w:val="21"/>
                        <w:szCs w:val="21"/>
                      </w:rPr>
                    </w:pPr>
                    <w:r w:rsidRPr="00B03C1D">
                      <w:rPr>
                        <w:rFonts w:hint="eastAsia"/>
                        <w:sz w:val="21"/>
                        <w:szCs w:val="21"/>
                      </w:rPr>
                      <w:t>收到其他与经营活动有关的现金</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244A538D" w14:textId="2F2CD1BA" w:rsidR="00B72B95" w:rsidRPr="00B03C1D" w:rsidRDefault="00B72B95" w:rsidP="00B72B95">
                <w:pPr>
                  <w:jc w:val="right"/>
                  <w:rPr>
                    <w:sz w:val="21"/>
                    <w:szCs w:val="21"/>
                  </w:rPr>
                </w:pPr>
                <w:r w:rsidRPr="00B03C1D">
                  <w:rPr>
                    <w:sz w:val="21"/>
                    <w:szCs w:val="21"/>
                  </w:rPr>
                  <w:t>14,099,787.17</w:t>
                </w:r>
              </w:p>
            </w:tc>
            <w:tc>
              <w:tcPr>
                <w:tcW w:w="1024" w:type="pct"/>
                <w:tcBorders>
                  <w:top w:val="outset" w:sz="4" w:space="0" w:color="auto"/>
                  <w:left w:val="outset" w:sz="4" w:space="0" w:color="auto"/>
                  <w:bottom w:val="outset" w:sz="4" w:space="0" w:color="auto"/>
                  <w:right w:val="outset" w:sz="4" w:space="0" w:color="auto"/>
                </w:tcBorders>
                <w:vAlign w:val="center"/>
              </w:tcPr>
              <w:p w14:paraId="52741121" w14:textId="11B014C8" w:rsidR="00B72B95" w:rsidRPr="00B03C1D" w:rsidRDefault="00B72B95" w:rsidP="00B72B95">
                <w:pPr>
                  <w:jc w:val="right"/>
                  <w:rPr>
                    <w:sz w:val="21"/>
                    <w:szCs w:val="21"/>
                  </w:rPr>
                </w:pPr>
                <w:r w:rsidRPr="00B03C1D">
                  <w:rPr>
                    <w:sz w:val="21"/>
                    <w:szCs w:val="21"/>
                  </w:rPr>
                  <w:t>29,649,512.41</w:t>
                </w:r>
              </w:p>
            </w:tc>
          </w:tr>
          <w:tr w:rsidR="00B72B95" w:rsidRPr="00B03C1D" w14:paraId="487C2CF6" w14:textId="77777777" w:rsidTr="00B03C1D">
            <w:sdt>
              <w:sdtPr>
                <w:rPr>
                  <w:sz w:val="21"/>
                  <w:szCs w:val="21"/>
                </w:rPr>
                <w:tag w:val="_PLD_4440ead24311470fb4effe52a8f4ee2d"/>
                <w:id w:val="-246341563"/>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2FEFA026" w14:textId="77777777" w:rsidR="00B72B95" w:rsidRPr="00B03C1D" w:rsidRDefault="00B72B95" w:rsidP="00B72B95">
                    <w:pPr>
                      <w:ind w:firstLineChars="200" w:firstLine="420"/>
                      <w:rPr>
                        <w:sz w:val="21"/>
                        <w:szCs w:val="21"/>
                      </w:rPr>
                    </w:pPr>
                    <w:r w:rsidRPr="00B03C1D">
                      <w:rPr>
                        <w:rFonts w:hint="eastAsia"/>
                        <w:sz w:val="21"/>
                        <w:szCs w:val="21"/>
                      </w:rPr>
                      <w:t>经营活动现金流入小计</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16DF9817" w14:textId="1B830C85" w:rsidR="00B72B95" w:rsidRPr="00B03C1D" w:rsidRDefault="00B72B95" w:rsidP="00B72B95">
                <w:pPr>
                  <w:jc w:val="right"/>
                  <w:rPr>
                    <w:sz w:val="21"/>
                    <w:szCs w:val="21"/>
                  </w:rPr>
                </w:pPr>
                <w:r w:rsidRPr="00B03C1D">
                  <w:rPr>
                    <w:sz w:val="21"/>
                    <w:szCs w:val="21"/>
                  </w:rPr>
                  <w:t>1,490,207,601.55</w:t>
                </w:r>
              </w:p>
            </w:tc>
            <w:tc>
              <w:tcPr>
                <w:tcW w:w="1024" w:type="pct"/>
                <w:tcBorders>
                  <w:top w:val="outset" w:sz="4" w:space="0" w:color="auto"/>
                  <w:left w:val="outset" w:sz="4" w:space="0" w:color="auto"/>
                  <w:bottom w:val="outset" w:sz="4" w:space="0" w:color="auto"/>
                  <w:right w:val="outset" w:sz="4" w:space="0" w:color="auto"/>
                </w:tcBorders>
                <w:vAlign w:val="center"/>
              </w:tcPr>
              <w:p w14:paraId="1ADA6C5F" w14:textId="1DAEAF45" w:rsidR="00B72B95" w:rsidRPr="00B03C1D" w:rsidRDefault="00B72B95" w:rsidP="00B72B95">
                <w:pPr>
                  <w:jc w:val="right"/>
                  <w:rPr>
                    <w:sz w:val="21"/>
                    <w:szCs w:val="21"/>
                  </w:rPr>
                </w:pPr>
                <w:r w:rsidRPr="00B03C1D">
                  <w:rPr>
                    <w:sz w:val="21"/>
                    <w:szCs w:val="21"/>
                  </w:rPr>
                  <w:t>1,574,007,860.59</w:t>
                </w:r>
              </w:p>
            </w:tc>
          </w:tr>
          <w:tr w:rsidR="00B72B95" w:rsidRPr="00B03C1D" w14:paraId="4FB1F30B" w14:textId="77777777" w:rsidTr="00B03C1D">
            <w:sdt>
              <w:sdtPr>
                <w:rPr>
                  <w:sz w:val="21"/>
                  <w:szCs w:val="21"/>
                </w:rPr>
                <w:tag w:val="_PLD_504d74bf0dd941da9facaa70384461d0"/>
                <w:id w:val="1364940509"/>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5ED5B8E6" w14:textId="77777777" w:rsidR="00B72B95" w:rsidRPr="00B03C1D" w:rsidRDefault="00B72B95" w:rsidP="00B72B95">
                    <w:pPr>
                      <w:ind w:firstLineChars="100" w:firstLine="210"/>
                      <w:rPr>
                        <w:sz w:val="21"/>
                        <w:szCs w:val="21"/>
                      </w:rPr>
                    </w:pPr>
                    <w:r w:rsidRPr="00B03C1D">
                      <w:rPr>
                        <w:rFonts w:hint="eastAsia"/>
                        <w:sz w:val="21"/>
                        <w:szCs w:val="21"/>
                      </w:rPr>
                      <w:t>购买商品、接受劳务支付的现金</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48234019" w14:textId="38B4DCDC" w:rsidR="00B72B95" w:rsidRPr="00B03C1D" w:rsidRDefault="00B72B95" w:rsidP="00B72B95">
                <w:pPr>
                  <w:jc w:val="right"/>
                  <w:rPr>
                    <w:sz w:val="21"/>
                    <w:szCs w:val="21"/>
                  </w:rPr>
                </w:pPr>
                <w:r w:rsidRPr="00B03C1D">
                  <w:rPr>
                    <w:sz w:val="21"/>
                    <w:szCs w:val="21"/>
                  </w:rPr>
                  <w:t>1,254,015,344.43</w:t>
                </w:r>
              </w:p>
            </w:tc>
            <w:tc>
              <w:tcPr>
                <w:tcW w:w="1024" w:type="pct"/>
                <w:tcBorders>
                  <w:top w:val="outset" w:sz="4" w:space="0" w:color="auto"/>
                  <w:left w:val="outset" w:sz="4" w:space="0" w:color="auto"/>
                  <w:bottom w:val="outset" w:sz="4" w:space="0" w:color="auto"/>
                  <w:right w:val="outset" w:sz="4" w:space="0" w:color="auto"/>
                </w:tcBorders>
                <w:vAlign w:val="center"/>
              </w:tcPr>
              <w:p w14:paraId="0B5ED22E" w14:textId="7969C630" w:rsidR="00B72B95" w:rsidRPr="00B03C1D" w:rsidRDefault="00B72B95" w:rsidP="00B72B95">
                <w:pPr>
                  <w:jc w:val="right"/>
                  <w:rPr>
                    <w:sz w:val="21"/>
                    <w:szCs w:val="21"/>
                  </w:rPr>
                </w:pPr>
                <w:r w:rsidRPr="00B03C1D">
                  <w:rPr>
                    <w:sz w:val="21"/>
                    <w:szCs w:val="21"/>
                  </w:rPr>
                  <w:t>1,447,509,856.44</w:t>
                </w:r>
              </w:p>
            </w:tc>
          </w:tr>
          <w:tr w:rsidR="00B72B95" w:rsidRPr="00B03C1D" w14:paraId="73F251A6" w14:textId="77777777" w:rsidTr="00B03C1D">
            <w:sdt>
              <w:sdtPr>
                <w:rPr>
                  <w:sz w:val="21"/>
                  <w:szCs w:val="21"/>
                </w:rPr>
                <w:tag w:val="_PLD_73133dca417e4aabb00abeebf0e1f195"/>
                <w:id w:val="-1611429350"/>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78C5E002" w14:textId="77777777" w:rsidR="00B72B95" w:rsidRPr="00B03C1D" w:rsidRDefault="00B72B95" w:rsidP="00B72B95">
                    <w:pPr>
                      <w:ind w:firstLineChars="100" w:firstLine="210"/>
                      <w:rPr>
                        <w:sz w:val="21"/>
                        <w:szCs w:val="21"/>
                      </w:rPr>
                    </w:pPr>
                    <w:r w:rsidRPr="00B03C1D">
                      <w:rPr>
                        <w:rFonts w:hint="eastAsia"/>
                        <w:sz w:val="21"/>
                        <w:szCs w:val="21"/>
                      </w:rPr>
                      <w:t>客户贷款及垫款净增加额</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5A2FA5F6"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70FEA44F" w14:textId="77777777" w:rsidR="00B72B95" w:rsidRPr="00B03C1D" w:rsidRDefault="00B72B95" w:rsidP="00B72B95">
                <w:pPr>
                  <w:jc w:val="right"/>
                  <w:rPr>
                    <w:sz w:val="21"/>
                    <w:szCs w:val="21"/>
                  </w:rPr>
                </w:pPr>
              </w:p>
            </w:tc>
          </w:tr>
          <w:tr w:rsidR="00B72B95" w:rsidRPr="00B03C1D" w14:paraId="05C40D63" w14:textId="77777777" w:rsidTr="00B03C1D">
            <w:sdt>
              <w:sdtPr>
                <w:rPr>
                  <w:sz w:val="21"/>
                  <w:szCs w:val="21"/>
                </w:rPr>
                <w:tag w:val="_PLD_aa0bdb371f86447e9dfd45d9b7228cad"/>
                <w:id w:val="1565299424"/>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32333D53" w14:textId="77777777" w:rsidR="00B72B95" w:rsidRPr="00B03C1D" w:rsidRDefault="00B72B95" w:rsidP="00B72B95">
                    <w:pPr>
                      <w:ind w:firstLineChars="100" w:firstLine="210"/>
                      <w:rPr>
                        <w:sz w:val="21"/>
                        <w:szCs w:val="21"/>
                      </w:rPr>
                    </w:pPr>
                    <w:r w:rsidRPr="00B03C1D">
                      <w:rPr>
                        <w:rFonts w:hint="eastAsia"/>
                        <w:sz w:val="21"/>
                        <w:szCs w:val="21"/>
                      </w:rPr>
                      <w:t>存放中央银行和同业款项净增加额</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72C461E8"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72ECE96E" w14:textId="77777777" w:rsidR="00B72B95" w:rsidRPr="00B03C1D" w:rsidRDefault="00B72B95" w:rsidP="00B72B95">
                <w:pPr>
                  <w:jc w:val="right"/>
                  <w:rPr>
                    <w:sz w:val="21"/>
                    <w:szCs w:val="21"/>
                  </w:rPr>
                </w:pPr>
              </w:p>
            </w:tc>
          </w:tr>
          <w:tr w:rsidR="00B72B95" w:rsidRPr="00B03C1D" w14:paraId="16797EC7" w14:textId="77777777" w:rsidTr="00B03C1D">
            <w:sdt>
              <w:sdtPr>
                <w:rPr>
                  <w:sz w:val="21"/>
                  <w:szCs w:val="21"/>
                </w:rPr>
                <w:tag w:val="_PLD_1e719a082d0f4ea9b712c07112535fa5"/>
                <w:id w:val="-350111507"/>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4D423C25" w14:textId="77777777" w:rsidR="00B72B95" w:rsidRPr="00B03C1D" w:rsidRDefault="00B72B95" w:rsidP="00B72B95">
                    <w:pPr>
                      <w:ind w:firstLineChars="100" w:firstLine="210"/>
                      <w:rPr>
                        <w:sz w:val="21"/>
                        <w:szCs w:val="21"/>
                      </w:rPr>
                    </w:pPr>
                    <w:r w:rsidRPr="00B03C1D">
                      <w:rPr>
                        <w:rFonts w:hint="eastAsia"/>
                        <w:sz w:val="21"/>
                        <w:szCs w:val="21"/>
                      </w:rPr>
                      <w:t>支付原保险合同赔付款项的现金</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010A4597"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021C65C9" w14:textId="77777777" w:rsidR="00B72B95" w:rsidRPr="00B03C1D" w:rsidRDefault="00B72B95" w:rsidP="00B72B95">
                <w:pPr>
                  <w:jc w:val="right"/>
                  <w:rPr>
                    <w:sz w:val="21"/>
                    <w:szCs w:val="21"/>
                  </w:rPr>
                </w:pPr>
              </w:p>
            </w:tc>
          </w:tr>
          <w:tr w:rsidR="00B72B95" w:rsidRPr="00B03C1D" w14:paraId="4F0E4CC3" w14:textId="77777777" w:rsidTr="00B03C1D">
            <w:tc>
              <w:tcPr>
                <w:tcW w:w="2911" w:type="pct"/>
                <w:tcBorders>
                  <w:top w:val="outset" w:sz="4" w:space="0" w:color="auto"/>
                  <w:left w:val="outset" w:sz="4" w:space="0" w:color="auto"/>
                  <w:bottom w:val="outset" w:sz="4" w:space="0" w:color="auto"/>
                  <w:right w:val="outset" w:sz="4" w:space="0" w:color="auto"/>
                </w:tcBorders>
              </w:tcPr>
              <w:sdt>
                <w:sdtPr>
                  <w:rPr>
                    <w:rFonts w:hint="eastAsia"/>
                    <w:sz w:val="21"/>
                    <w:szCs w:val="21"/>
                  </w:rPr>
                  <w:tag w:val="_PLD_1a0f5dc878094842917eace23df12ccd"/>
                  <w:id w:val="2139227590"/>
                  <w:lock w:val="sdtLocked"/>
                </w:sdtPr>
                <w:sdtEndPr/>
                <w:sdtContent>
                  <w:p w14:paraId="4E016474" w14:textId="77777777" w:rsidR="00B72B95" w:rsidRPr="00B03C1D" w:rsidRDefault="00B72B95" w:rsidP="00B72B95">
                    <w:pPr>
                      <w:ind w:firstLineChars="100" w:firstLine="210"/>
                      <w:rPr>
                        <w:sz w:val="21"/>
                        <w:szCs w:val="21"/>
                      </w:rPr>
                    </w:pPr>
                    <w:r w:rsidRPr="00B03C1D">
                      <w:rPr>
                        <w:rFonts w:hint="eastAsia"/>
                        <w:sz w:val="21"/>
                        <w:szCs w:val="21"/>
                      </w:rPr>
                      <w:t>拆出资金净增加额</w:t>
                    </w:r>
                  </w:p>
                </w:sdtContent>
              </w:sdt>
            </w:tc>
            <w:tc>
              <w:tcPr>
                <w:tcW w:w="1065" w:type="pct"/>
                <w:tcBorders>
                  <w:top w:val="outset" w:sz="4" w:space="0" w:color="auto"/>
                  <w:left w:val="outset" w:sz="4" w:space="0" w:color="auto"/>
                  <w:bottom w:val="outset" w:sz="4" w:space="0" w:color="auto"/>
                  <w:right w:val="outset" w:sz="4" w:space="0" w:color="auto"/>
                </w:tcBorders>
                <w:vAlign w:val="center"/>
              </w:tcPr>
              <w:p w14:paraId="2677A4A0"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56F34E43" w14:textId="77777777" w:rsidR="00B72B95" w:rsidRPr="00B03C1D" w:rsidRDefault="00B72B95" w:rsidP="00B72B95">
                <w:pPr>
                  <w:jc w:val="right"/>
                  <w:rPr>
                    <w:sz w:val="21"/>
                    <w:szCs w:val="21"/>
                  </w:rPr>
                </w:pPr>
              </w:p>
            </w:tc>
          </w:tr>
          <w:tr w:rsidR="00B72B95" w:rsidRPr="00B03C1D" w14:paraId="7CEDD3A1" w14:textId="77777777" w:rsidTr="00B03C1D">
            <w:sdt>
              <w:sdtPr>
                <w:rPr>
                  <w:sz w:val="21"/>
                  <w:szCs w:val="21"/>
                </w:rPr>
                <w:tag w:val="_PLD_3a4005becdc54e219c15a61e8a5ceac3"/>
                <w:id w:val="-959031602"/>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72A3A84F" w14:textId="77777777" w:rsidR="00B72B95" w:rsidRPr="00B03C1D" w:rsidRDefault="00B72B95" w:rsidP="00B72B95">
                    <w:pPr>
                      <w:ind w:firstLineChars="100" w:firstLine="210"/>
                      <w:rPr>
                        <w:sz w:val="21"/>
                        <w:szCs w:val="21"/>
                      </w:rPr>
                    </w:pPr>
                    <w:r w:rsidRPr="00B03C1D">
                      <w:rPr>
                        <w:rFonts w:hint="eastAsia"/>
                        <w:sz w:val="21"/>
                        <w:szCs w:val="21"/>
                      </w:rPr>
                      <w:t>支付利息、手续费及佣金的现金</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0B7CC5E1"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4CC000DC" w14:textId="77777777" w:rsidR="00B72B95" w:rsidRPr="00B03C1D" w:rsidRDefault="00B72B95" w:rsidP="00B72B95">
                <w:pPr>
                  <w:jc w:val="right"/>
                  <w:rPr>
                    <w:sz w:val="21"/>
                    <w:szCs w:val="21"/>
                  </w:rPr>
                </w:pPr>
              </w:p>
            </w:tc>
          </w:tr>
          <w:tr w:rsidR="00B72B95" w:rsidRPr="00B03C1D" w14:paraId="43BD7603" w14:textId="77777777" w:rsidTr="00B03C1D">
            <w:sdt>
              <w:sdtPr>
                <w:rPr>
                  <w:sz w:val="21"/>
                  <w:szCs w:val="21"/>
                </w:rPr>
                <w:tag w:val="_PLD_92f3cd279eb4452093f90c200ac7bb49"/>
                <w:id w:val="1684859115"/>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4ADCD447" w14:textId="77777777" w:rsidR="00B72B95" w:rsidRPr="00B03C1D" w:rsidRDefault="00B72B95" w:rsidP="00B72B95">
                    <w:pPr>
                      <w:ind w:firstLineChars="100" w:firstLine="210"/>
                      <w:rPr>
                        <w:sz w:val="21"/>
                        <w:szCs w:val="21"/>
                      </w:rPr>
                    </w:pPr>
                    <w:r w:rsidRPr="00B03C1D">
                      <w:rPr>
                        <w:rFonts w:hint="eastAsia"/>
                        <w:sz w:val="21"/>
                        <w:szCs w:val="21"/>
                      </w:rPr>
                      <w:t>支付保单红利的现金</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14C88D53"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6CE26159" w14:textId="77777777" w:rsidR="00B72B95" w:rsidRPr="00B03C1D" w:rsidRDefault="00B72B95" w:rsidP="00B72B95">
                <w:pPr>
                  <w:jc w:val="right"/>
                  <w:rPr>
                    <w:sz w:val="21"/>
                    <w:szCs w:val="21"/>
                  </w:rPr>
                </w:pPr>
              </w:p>
            </w:tc>
          </w:tr>
          <w:tr w:rsidR="00B72B95" w:rsidRPr="00B03C1D" w14:paraId="11D6B95E" w14:textId="77777777" w:rsidTr="00B03C1D">
            <w:sdt>
              <w:sdtPr>
                <w:rPr>
                  <w:sz w:val="21"/>
                  <w:szCs w:val="21"/>
                </w:rPr>
                <w:tag w:val="_PLD_7d45b9ce3aed471daec5994db71997c8"/>
                <w:id w:val="-265849013"/>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56653378" w14:textId="77777777" w:rsidR="00B72B95" w:rsidRPr="00B03C1D" w:rsidRDefault="00B72B95" w:rsidP="00B72B95">
                    <w:pPr>
                      <w:ind w:firstLineChars="100" w:firstLine="210"/>
                      <w:rPr>
                        <w:sz w:val="21"/>
                        <w:szCs w:val="21"/>
                      </w:rPr>
                    </w:pPr>
                    <w:r w:rsidRPr="00B03C1D">
                      <w:rPr>
                        <w:rFonts w:hint="eastAsia"/>
                        <w:sz w:val="21"/>
                        <w:szCs w:val="21"/>
                      </w:rPr>
                      <w:t>支付给职工及为职工支付的现金</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03746F65" w14:textId="158B8D4C" w:rsidR="00B72B95" w:rsidRPr="00B03C1D" w:rsidRDefault="00B72B95" w:rsidP="00B72B95">
                <w:pPr>
                  <w:jc w:val="right"/>
                  <w:rPr>
                    <w:sz w:val="21"/>
                    <w:szCs w:val="21"/>
                  </w:rPr>
                </w:pPr>
                <w:r w:rsidRPr="00B03C1D">
                  <w:rPr>
                    <w:sz w:val="21"/>
                    <w:szCs w:val="21"/>
                  </w:rPr>
                  <w:t>114,633,960.07</w:t>
                </w:r>
              </w:p>
            </w:tc>
            <w:tc>
              <w:tcPr>
                <w:tcW w:w="1024" w:type="pct"/>
                <w:tcBorders>
                  <w:top w:val="outset" w:sz="4" w:space="0" w:color="auto"/>
                  <w:left w:val="outset" w:sz="4" w:space="0" w:color="auto"/>
                  <w:bottom w:val="outset" w:sz="4" w:space="0" w:color="auto"/>
                  <w:right w:val="outset" w:sz="4" w:space="0" w:color="auto"/>
                </w:tcBorders>
                <w:vAlign w:val="center"/>
              </w:tcPr>
              <w:p w14:paraId="24E21F47" w14:textId="2BEAC1E6" w:rsidR="00B72B95" w:rsidRPr="00B03C1D" w:rsidRDefault="00B72B95" w:rsidP="00B72B95">
                <w:pPr>
                  <w:jc w:val="right"/>
                  <w:rPr>
                    <w:sz w:val="21"/>
                    <w:szCs w:val="21"/>
                  </w:rPr>
                </w:pPr>
                <w:r w:rsidRPr="00B03C1D">
                  <w:rPr>
                    <w:sz w:val="21"/>
                    <w:szCs w:val="21"/>
                  </w:rPr>
                  <w:t>99,963,263.82</w:t>
                </w:r>
              </w:p>
            </w:tc>
          </w:tr>
          <w:tr w:rsidR="00B72B95" w:rsidRPr="00B03C1D" w14:paraId="2A77263D" w14:textId="77777777" w:rsidTr="00B03C1D">
            <w:sdt>
              <w:sdtPr>
                <w:rPr>
                  <w:sz w:val="21"/>
                  <w:szCs w:val="21"/>
                </w:rPr>
                <w:tag w:val="_PLD_bcb9e9db31fa418dbf454c4edd157e0e"/>
                <w:id w:val="-559634377"/>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75920511" w14:textId="77777777" w:rsidR="00B72B95" w:rsidRPr="00B03C1D" w:rsidRDefault="00B72B95" w:rsidP="00B72B95">
                    <w:pPr>
                      <w:ind w:firstLineChars="100" w:firstLine="210"/>
                      <w:rPr>
                        <w:sz w:val="21"/>
                        <w:szCs w:val="21"/>
                      </w:rPr>
                    </w:pPr>
                    <w:r w:rsidRPr="00B03C1D">
                      <w:rPr>
                        <w:rFonts w:hint="eastAsia"/>
                        <w:sz w:val="21"/>
                        <w:szCs w:val="21"/>
                      </w:rPr>
                      <w:t>支付的各项税费</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7DD946AC" w14:textId="479A7E7B" w:rsidR="00B72B95" w:rsidRPr="00B03C1D" w:rsidRDefault="00B72B95" w:rsidP="00B72B95">
                <w:pPr>
                  <w:jc w:val="right"/>
                  <w:rPr>
                    <w:sz w:val="21"/>
                    <w:szCs w:val="21"/>
                  </w:rPr>
                </w:pPr>
                <w:r w:rsidRPr="00B03C1D">
                  <w:rPr>
                    <w:sz w:val="21"/>
                    <w:szCs w:val="21"/>
                  </w:rPr>
                  <w:t>33,729,371.07</w:t>
                </w:r>
              </w:p>
            </w:tc>
            <w:tc>
              <w:tcPr>
                <w:tcW w:w="1024" w:type="pct"/>
                <w:tcBorders>
                  <w:top w:val="outset" w:sz="4" w:space="0" w:color="auto"/>
                  <w:left w:val="outset" w:sz="4" w:space="0" w:color="auto"/>
                  <w:bottom w:val="outset" w:sz="4" w:space="0" w:color="auto"/>
                  <w:right w:val="outset" w:sz="4" w:space="0" w:color="auto"/>
                </w:tcBorders>
                <w:vAlign w:val="center"/>
              </w:tcPr>
              <w:p w14:paraId="13792B19" w14:textId="651C09DB" w:rsidR="00B72B95" w:rsidRPr="00B03C1D" w:rsidRDefault="00B72B95" w:rsidP="00B72B95">
                <w:pPr>
                  <w:jc w:val="right"/>
                  <w:rPr>
                    <w:sz w:val="21"/>
                    <w:szCs w:val="21"/>
                  </w:rPr>
                </w:pPr>
                <w:r w:rsidRPr="00B03C1D">
                  <w:rPr>
                    <w:sz w:val="21"/>
                    <w:szCs w:val="21"/>
                  </w:rPr>
                  <w:t>27,976,291.49</w:t>
                </w:r>
              </w:p>
            </w:tc>
          </w:tr>
          <w:tr w:rsidR="00B72B95" w:rsidRPr="00B03C1D" w14:paraId="3A625F4A" w14:textId="77777777" w:rsidTr="00B03C1D">
            <w:sdt>
              <w:sdtPr>
                <w:rPr>
                  <w:sz w:val="21"/>
                  <w:szCs w:val="21"/>
                </w:rPr>
                <w:tag w:val="_PLD_82c210f7059e42cc9f368d78b1b78d3d"/>
                <w:id w:val="-1761438507"/>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3802C8EE" w14:textId="77777777" w:rsidR="00B72B95" w:rsidRPr="00B03C1D" w:rsidRDefault="00B72B95" w:rsidP="00B72B95">
                    <w:pPr>
                      <w:ind w:firstLineChars="100" w:firstLine="210"/>
                      <w:rPr>
                        <w:sz w:val="21"/>
                        <w:szCs w:val="21"/>
                      </w:rPr>
                    </w:pPr>
                    <w:r w:rsidRPr="00B03C1D">
                      <w:rPr>
                        <w:rFonts w:hint="eastAsia"/>
                        <w:sz w:val="21"/>
                        <w:szCs w:val="21"/>
                      </w:rPr>
                      <w:t>支付其他与经营活动有关的现金</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5DE312F9" w14:textId="12580137" w:rsidR="00B72B95" w:rsidRPr="00B03C1D" w:rsidRDefault="00B72B95" w:rsidP="00B72B95">
                <w:pPr>
                  <w:jc w:val="right"/>
                  <w:rPr>
                    <w:sz w:val="21"/>
                    <w:szCs w:val="21"/>
                  </w:rPr>
                </w:pPr>
                <w:r w:rsidRPr="00B03C1D">
                  <w:rPr>
                    <w:sz w:val="21"/>
                    <w:szCs w:val="21"/>
                  </w:rPr>
                  <w:t>30,243,344.31</w:t>
                </w:r>
              </w:p>
            </w:tc>
            <w:tc>
              <w:tcPr>
                <w:tcW w:w="1024" w:type="pct"/>
                <w:tcBorders>
                  <w:top w:val="outset" w:sz="4" w:space="0" w:color="auto"/>
                  <w:left w:val="outset" w:sz="4" w:space="0" w:color="auto"/>
                  <w:bottom w:val="outset" w:sz="4" w:space="0" w:color="auto"/>
                  <w:right w:val="outset" w:sz="4" w:space="0" w:color="auto"/>
                </w:tcBorders>
                <w:vAlign w:val="center"/>
              </w:tcPr>
              <w:p w14:paraId="6B5BC35B" w14:textId="2F410E8D" w:rsidR="00B72B95" w:rsidRPr="00B03C1D" w:rsidRDefault="00B72B95" w:rsidP="00B72B95">
                <w:pPr>
                  <w:jc w:val="right"/>
                  <w:rPr>
                    <w:sz w:val="21"/>
                    <w:szCs w:val="21"/>
                  </w:rPr>
                </w:pPr>
                <w:r w:rsidRPr="00B03C1D">
                  <w:rPr>
                    <w:sz w:val="21"/>
                    <w:szCs w:val="21"/>
                  </w:rPr>
                  <w:t>54,507,250.61</w:t>
                </w:r>
              </w:p>
            </w:tc>
          </w:tr>
          <w:tr w:rsidR="00B72B95" w:rsidRPr="00B03C1D" w14:paraId="4CEE4781" w14:textId="77777777" w:rsidTr="00B03C1D">
            <w:sdt>
              <w:sdtPr>
                <w:rPr>
                  <w:sz w:val="21"/>
                  <w:szCs w:val="21"/>
                </w:rPr>
                <w:tag w:val="_PLD_3b631513f0d64fdba87174722f050a07"/>
                <w:id w:val="498083577"/>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6AEE5CA4" w14:textId="77777777" w:rsidR="00B72B95" w:rsidRPr="00B03C1D" w:rsidRDefault="00B72B95" w:rsidP="00B72B95">
                    <w:pPr>
                      <w:ind w:firstLineChars="200" w:firstLine="420"/>
                      <w:rPr>
                        <w:sz w:val="21"/>
                        <w:szCs w:val="21"/>
                      </w:rPr>
                    </w:pPr>
                    <w:r w:rsidRPr="00B03C1D">
                      <w:rPr>
                        <w:rFonts w:hint="eastAsia"/>
                        <w:sz w:val="21"/>
                        <w:szCs w:val="21"/>
                      </w:rPr>
                      <w:t>经营活动现金流出小计</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5564F9B6" w14:textId="1569A09C" w:rsidR="00B72B95" w:rsidRPr="00B03C1D" w:rsidRDefault="00B72B95" w:rsidP="00B72B95">
                <w:pPr>
                  <w:jc w:val="right"/>
                  <w:rPr>
                    <w:sz w:val="21"/>
                    <w:szCs w:val="21"/>
                  </w:rPr>
                </w:pPr>
                <w:r w:rsidRPr="00B03C1D">
                  <w:rPr>
                    <w:sz w:val="21"/>
                    <w:szCs w:val="21"/>
                  </w:rPr>
                  <w:t>1,432,622,019.88</w:t>
                </w:r>
              </w:p>
            </w:tc>
            <w:tc>
              <w:tcPr>
                <w:tcW w:w="1024" w:type="pct"/>
                <w:tcBorders>
                  <w:top w:val="outset" w:sz="4" w:space="0" w:color="auto"/>
                  <w:left w:val="outset" w:sz="4" w:space="0" w:color="auto"/>
                  <w:bottom w:val="outset" w:sz="4" w:space="0" w:color="auto"/>
                  <w:right w:val="outset" w:sz="4" w:space="0" w:color="auto"/>
                </w:tcBorders>
                <w:vAlign w:val="center"/>
              </w:tcPr>
              <w:p w14:paraId="1DCC97F5" w14:textId="7BDB76FE" w:rsidR="00B72B95" w:rsidRPr="00B03C1D" w:rsidRDefault="00B72B95" w:rsidP="00B72B95">
                <w:pPr>
                  <w:jc w:val="right"/>
                  <w:rPr>
                    <w:sz w:val="21"/>
                    <w:szCs w:val="21"/>
                  </w:rPr>
                </w:pPr>
                <w:r w:rsidRPr="00B03C1D">
                  <w:rPr>
                    <w:sz w:val="21"/>
                    <w:szCs w:val="21"/>
                  </w:rPr>
                  <w:t>1,629,956,662.36</w:t>
                </w:r>
              </w:p>
            </w:tc>
          </w:tr>
          <w:tr w:rsidR="00B72B95" w:rsidRPr="00B03C1D" w14:paraId="74A63C13" w14:textId="77777777" w:rsidTr="00B03C1D">
            <w:sdt>
              <w:sdtPr>
                <w:rPr>
                  <w:sz w:val="21"/>
                  <w:szCs w:val="21"/>
                </w:rPr>
                <w:tag w:val="_PLD_5e288259fc7f40db91d03b3865c224de"/>
                <w:id w:val="2076467133"/>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6C39EDDC" w14:textId="77777777" w:rsidR="00B72B95" w:rsidRPr="00B03C1D" w:rsidRDefault="00B72B95" w:rsidP="00B72B95">
                    <w:pPr>
                      <w:ind w:firstLineChars="300" w:firstLine="630"/>
                      <w:rPr>
                        <w:sz w:val="21"/>
                        <w:szCs w:val="21"/>
                      </w:rPr>
                    </w:pPr>
                    <w:r w:rsidRPr="00B03C1D">
                      <w:rPr>
                        <w:rFonts w:hint="eastAsia"/>
                        <w:sz w:val="21"/>
                        <w:szCs w:val="21"/>
                      </w:rPr>
                      <w:t>经营活动产生的现金流量净额</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05671480" w14:textId="5FC75815" w:rsidR="00B72B95" w:rsidRPr="00B03C1D" w:rsidRDefault="00B72B95" w:rsidP="00B72B95">
                <w:pPr>
                  <w:jc w:val="right"/>
                  <w:rPr>
                    <w:sz w:val="21"/>
                    <w:szCs w:val="21"/>
                  </w:rPr>
                </w:pPr>
                <w:r w:rsidRPr="00B03C1D">
                  <w:rPr>
                    <w:sz w:val="21"/>
                    <w:szCs w:val="21"/>
                  </w:rPr>
                  <w:t>57,585,581.67</w:t>
                </w:r>
              </w:p>
            </w:tc>
            <w:tc>
              <w:tcPr>
                <w:tcW w:w="1024" w:type="pct"/>
                <w:tcBorders>
                  <w:top w:val="outset" w:sz="4" w:space="0" w:color="auto"/>
                  <w:left w:val="outset" w:sz="4" w:space="0" w:color="auto"/>
                  <w:bottom w:val="outset" w:sz="4" w:space="0" w:color="auto"/>
                  <w:right w:val="outset" w:sz="4" w:space="0" w:color="auto"/>
                </w:tcBorders>
                <w:vAlign w:val="center"/>
              </w:tcPr>
              <w:p w14:paraId="5E8A247A" w14:textId="5C0A314D" w:rsidR="00B72B95" w:rsidRPr="00B03C1D" w:rsidRDefault="00B72B95" w:rsidP="00B72B95">
                <w:pPr>
                  <w:jc w:val="right"/>
                  <w:rPr>
                    <w:sz w:val="21"/>
                    <w:szCs w:val="21"/>
                  </w:rPr>
                </w:pPr>
                <w:r w:rsidRPr="00B03C1D">
                  <w:rPr>
                    <w:sz w:val="21"/>
                    <w:szCs w:val="21"/>
                  </w:rPr>
                  <w:t>-55,948,801.77</w:t>
                </w:r>
              </w:p>
            </w:tc>
          </w:tr>
          <w:tr w:rsidR="00B72B95" w:rsidRPr="00B03C1D" w14:paraId="6759E536" w14:textId="77777777" w:rsidTr="00B03C1D">
            <w:sdt>
              <w:sdtPr>
                <w:rPr>
                  <w:sz w:val="21"/>
                  <w:szCs w:val="21"/>
                </w:rPr>
                <w:tag w:val="_PLD_526fd543d0ba4a37aa4ebd79b368dace"/>
                <w:id w:val="954445951"/>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tcPr>
                  <w:p w14:paraId="0C16F24B" w14:textId="3F6B1714" w:rsidR="00B72B95" w:rsidRPr="00B03C1D" w:rsidRDefault="00B72B95" w:rsidP="00B72B95">
                    <w:pPr>
                      <w:rPr>
                        <w:color w:val="008000"/>
                        <w:sz w:val="21"/>
                        <w:szCs w:val="21"/>
                      </w:rPr>
                    </w:pPr>
                    <w:r w:rsidRPr="00B03C1D">
                      <w:rPr>
                        <w:rFonts w:hint="eastAsia"/>
                        <w:b/>
                        <w:bCs/>
                        <w:sz w:val="21"/>
                        <w:szCs w:val="21"/>
                      </w:rPr>
                      <w:t>二、投资活动产生的现金流量：</w:t>
                    </w:r>
                  </w:p>
                </w:tc>
              </w:sdtContent>
            </w:sdt>
          </w:tr>
          <w:tr w:rsidR="00B72B95" w:rsidRPr="00B03C1D" w14:paraId="5348F656" w14:textId="77777777" w:rsidTr="00B03C1D">
            <w:sdt>
              <w:sdtPr>
                <w:rPr>
                  <w:sz w:val="21"/>
                  <w:szCs w:val="21"/>
                </w:rPr>
                <w:tag w:val="_PLD_1ddff02918d64fc7808d1fac2ad6b89c"/>
                <w:id w:val="1857691336"/>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7EBB2AC5" w14:textId="77777777" w:rsidR="00B72B95" w:rsidRPr="00B03C1D" w:rsidRDefault="00B72B95" w:rsidP="00B72B95">
                    <w:pPr>
                      <w:ind w:firstLineChars="100" w:firstLine="210"/>
                      <w:rPr>
                        <w:sz w:val="21"/>
                        <w:szCs w:val="21"/>
                      </w:rPr>
                    </w:pPr>
                    <w:r w:rsidRPr="00B03C1D">
                      <w:rPr>
                        <w:rFonts w:hint="eastAsia"/>
                        <w:sz w:val="21"/>
                        <w:szCs w:val="21"/>
                      </w:rPr>
                      <w:t>收回投资收到的现金</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6D64C5D1"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4E05E5AD" w14:textId="77777777" w:rsidR="00B72B95" w:rsidRPr="00B03C1D" w:rsidRDefault="00B72B95" w:rsidP="00B72B95">
                <w:pPr>
                  <w:jc w:val="right"/>
                  <w:rPr>
                    <w:sz w:val="21"/>
                    <w:szCs w:val="21"/>
                  </w:rPr>
                </w:pPr>
              </w:p>
            </w:tc>
          </w:tr>
          <w:tr w:rsidR="00B72B95" w:rsidRPr="00B03C1D" w14:paraId="513F30BE" w14:textId="77777777" w:rsidTr="00B03C1D">
            <w:sdt>
              <w:sdtPr>
                <w:rPr>
                  <w:sz w:val="21"/>
                  <w:szCs w:val="21"/>
                </w:rPr>
                <w:tag w:val="_PLD_cb5dcb57602c47758eb9981cef363fc8"/>
                <w:id w:val="933473090"/>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311F2EF0" w14:textId="77777777" w:rsidR="00B72B95" w:rsidRPr="00B03C1D" w:rsidRDefault="00B72B95" w:rsidP="00B72B95">
                    <w:pPr>
                      <w:ind w:firstLineChars="100" w:firstLine="210"/>
                      <w:rPr>
                        <w:sz w:val="21"/>
                        <w:szCs w:val="21"/>
                      </w:rPr>
                    </w:pPr>
                    <w:r w:rsidRPr="00B03C1D">
                      <w:rPr>
                        <w:rFonts w:hint="eastAsia"/>
                        <w:sz w:val="21"/>
                        <w:szCs w:val="21"/>
                      </w:rPr>
                      <w:t>取得投资收益收到的现金</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14588408"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22CDEE64" w14:textId="77777777" w:rsidR="00B72B95" w:rsidRPr="00B03C1D" w:rsidRDefault="00B72B95" w:rsidP="00B72B95">
                <w:pPr>
                  <w:jc w:val="right"/>
                  <w:rPr>
                    <w:sz w:val="21"/>
                    <w:szCs w:val="21"/>
                  </w:rPr>
                </w:pPr>
              </w:p>
            </w:tc>
          </w:tr>
          <w:tr w:rsidR="00B72B95" w:rsidRPr="00B03C1D" w14:paraId="1592F024" w14:textId="77777777" w:rsidTr="00B03C1D">
            <w:sdt>
              <w:sdtPr>
                <w:rPr>
                  <w:sz w:val="21"/>
                  <w:szCs w:val="21"/>
                </w:rPr>
                <w:tag w:val="_PLD_f46b211f99244f7e80143be41b2521a7"/>
                <w:id w:val="1428233198"/>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003DCEA1" w14:textId="77777777" w:rsidR="00B72B95" w:rsidRPr="00B03C1D" w:rsidRDefault="00B72B95" w:rsidP="00B72B95">
                    <w:pPr>
                      <w:ind w:firstLineChars="100" w:firstLine="210"/>
                      <w:rPr>
                        <w:sz w:val="21"/>
                        <w:szCs w:val="21"/>
                      </w:rPr>
                    </w:pPr>
                    <w:r w:rsidRPr="00B03C1D">
                      <w:rPr>
                        <w:rFonts w:hint="eastAsia"/>
                        <w:sz w:val="21"/>
                        <w:szCs w:val="21"/>
                      </w:rPr>
                      <w:t>处置固定资产、无形资产和其他长期资产收回的现金净额</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5E2CB5A7" w14:textId="63AF6F93" w:rsidR="00B72B95" w:rsidRPr="00B03C1D" w:rsidRDefault="00B72B95" w:rsidP="00B72B95">
                <w:pPr>
                  <w:jc w:val="right"/>
                  <w:rPr>
                    <w:sz w:val="21"/>
                    <w:szCs w:val="21"/>
                  </w:rPr>
                </w:pPr>
                <w:r w:rsidRPr="00B03C1D">
                  <w:rPr>
                    <w:sz w:val="21"/>
                    <w:szCs w:val="21"/>
                  </w:rPr>
                  <w:t>10,442,525.76</w:t>
                </w:r>
              </w:p>
            </w:tc>
            <w:tc>
              <w:tcPr>
                <w:tcW w:w="1024" w:type="pct"/>
                <w:tcBorders>
                  <w:top w:val="outset" w:sz="4" w:space="0" w:color="auto"/>
                  <w:left w:val="outset" w:sz="4" w:space="0" w:color="auto"/>
                  <w:bottom w:val="outset" w:sz="4" w:space="0" w:color="auto"/>
                  <w:right w:val="outset" w:sz="4" w:space="0" w:color="auto"/>
                </w:tcBorders>
                <w:vAlign w:val="center"/>
              </w:tcPr>
              <w:p w14:paraId="7441A63A" w14:textId="3F3D9BAB" w:rsidR="00B72B95" w:rsidRPr="00B03C1D" w:rsidRDefault="00B72B95" w:rsidP="00B72B95">
                <w:pPr>
                  <w:jc w:val="right"/>
                  <w:rPr>
                    <w:sz w:val="21"/>
                    <w:szCs w:val="21"/>
                  </w:rPr>
                </w:pPr>
                <w:r w:rsidRPr="00B03C1D">
                  <w:rPr>
                    <w:sz w:val="21"/>
                    <w:szCs w:val="21"/>
                  </w:rPr>
                  <w:t>536,503.88</w:t>
                </w:r>
              </w:p>
            </w:tc>
          </w:tr>
          <w:tr w:rsidR="00B72B95" w:rsidRPr="00B03C1D" w14:paraId="462E4083" w14:textId="77777777" w:rsidTr="00B03C1D">
            <w:sdt>
              <w:sdtPr>
                <w:rPr>
                  <w:sz w:val="21"/>
                  <w:szCs w:val="21"/>
                </w:rPr>
                <w:tag w:val="_PLD_283c6ccfde8245c8994c8b20c09722ed"/>
                <w:id w:val="-702323884"/>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41134C4D" w14:textId="77777777" w:rsidR="00B72B95" w:rsidRPr="00B03C1D" w:rsidRDefault="00B72B95" w:rsidP="00B72B95">
                    <w:pPr>
                      <w:ind w:firstLineChars="100" w:firstLine="210"/>
                      <w:rPr>
                        <w:sz w:val="21"/>
                        <w:szCs w:val="21"/>
                      </w:rPr>
                    </w:pPr>
                    <w:r w:rsidRPr="00B03C1D">
                      <w:rPr>
                        <w:rFonts w:hint="eastAsia"/>
                        <w:sz w:val="21"/>
                        <w:szCs w:val="21"/>
                      </w:rPr>
                      <w:t>处置子公司及其他营业单位收到的现金净额</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1C62FACB"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1C3C08E7" w14:textId="77777777" w:rsidR="00B72B95" w:rsidRPr="00B03C1D" w:rsidRDefault="00B72B95" w:rsidP="00B72B95">
                <w:pPr>
                  <w:jc w:val="right"/>
                  <w:rPr>
                    <w:sz w:val="21"/>
                    <w:szCs w:val="21"/>
                  </w:rPr>
                </w:pPr>
              </w:p>
            </w:tc>
          </w:tr>
          <w:tr w:rsidR="00B72B95" w:rsidRPr="00B03C1D" w14:paraId="51F8B935" w14:textId="77777777" w:rsidTr="00B03C1D">
            <w:sdt>
              <w:sdtPr>
                <w:rPr>
                  <w:sz w:val="21"/>
                  <w:szCs w:val="21"/>
                </w:rPr>
                <w:tag w:val="_PLD_7ec450ec394e4c4ba21e9bddd2bb4a01"/>
                <w:id w:val="-151144283"/>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776DBD13" w14:textId="77777777" w:rsidR="00B72B95" w:rsidRPr="00B03C1D" w:rsidRDefault="00B72B95" w:rsidP="00B72B95">
                    <w:pPr>
                      <w:ind w:firstLineChars="100" w:firstLine="210"/>
                      <w:rPr>
                        <w:sz w:val="21"/>
                        <w:szCs w:val="21"/>
                      </w:rPr>
                    </w:pPr>
                    <w:r w:rsidRPr="00B03C1D">
                      <w:rPr>
                        <w:rFonts w:hint="eastAsia"/>
                        <w:sz w:val="21"/>
                        <w:szCs w:val="21"/>
                      </w:rPr>
                      <w:t>收到其他与投资活动有关的现金</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47FB79CA"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157C05D7" w14:textId="77777777" w:rsidR="00B72B95" w:rsidRPr="00B03C1D" w:rsidRDefault="00B72B95" w:rsidP="00B72B95">
                <w:pPr>
                  <w:jc w:val="right"/>
                  <w:rPr>
                    <w:sz w:val="21"/>
                    <w:szCs w:val="21"/>
                  </w:rPr>
                </w:pPr>
              </w:p>
            </w:tc>
          </w:tr>
          <w:tr w:rsidR="00B72B95" w:rsidRPr="00B03C1D" w14:paraId="4B205BBD" w14:textId="77777777" w:rsidTr="00B03C1D">
            <w:sdt>
              <w:sdtPr>
                <w:rPr>
                  <w:sz w:val="21"/>
                  <w:szCs w:val="21"/>
                </w:rPr>
                <w:tag w:val="_PLD_02385fb6cbee4997ba3d1f5c31cc9ef7"/>
                <w:id w:val="-280264537"/>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4DE6179F" w14:textId="77777777" w:rsidR="00B72B95" w:rsidRPr="00B03C1D" w:rsidRDefault="00B72B95" w:rsidP="00B72B95">
                    <w:pPr>
                      <w:ind w:firstLineChars="200" w:firstLine="420"/>
                      <w:rPr>
                        <w:sz w:val="21"/>
                        <w:szCs w:val="21"/>
                      </w:rPr>
                    </w:pPr>
                    <w:r w:rsidRPr="00B03C1D">
                      <w:rPr>
                        <w:rFonts w:hint="eastAsia"/>
                        <w:sz w:val="21"/>
                        <w:szCs w:val="21"/>
                      </w:rPr>
                      <w:t>投资活动现金流入小计</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0F2501C9" w14:textId="773FA7E8" w:rsidR="00B72B95" w:rsidRPr="00B03C1D" w:rsidRDefault="00B72B95" w:rsidP="00B72B95">
                <w:pPr>
                  <w:jc w:val="right"/>
                  <w:rPr>
                    <w:sz w:val="21"/>
                    <w:szCs w:val="21"/>
                  </w:rPr>
                </w:pPr>
                <w:r w:rsidRPr="00B03C1D">
                  <w:rPr>
                    <w:sz w:val="21"/>
                    <w:szCs w:val="21"/>
                  </w:rPr>
                  <w:t>10,442,525.76</w:t>
                </w:r>
              </w:p>
            </w:tc>
            <w:tc>
              <w:tcPr>
                <w:tcW w:w="1024" w:type="pct"/>
                <w:tcBorders>
                  <w:top w:val="outset" w:sz="4" w:space="0" w:color="auto"/>
                  <w:left w:val="outset" w:sz="4" w:space="0" w:color="auto"/>
                  <w:bottom w:val="outset" w:sz="4" w:space="0" w:color="auto"/>
                  <w:right w:val="outset" w:sz="4" w:space="0" w:color="auto"/>
                </w:tcBorders>
                <w:vAlign w:val="center"/>
              </w:tcPr>
              <w:p w14:paraId="19C23963" w14:textId="47810047" w:rsidR="00B72B95" w:rsidRPr="00B03C1D" w:rsidRDefault="00B72B95" w:rsidP="00B72B95">
                <w:pPr>
                  <w:jc w:val="right"/>
                  <w:rPr>
                    <w:sz w:val="21"/>
                    <w:szCs w:val="21"/>
                  </w:rPr>
                </w:pPr>
                <w:r w:rsidRPr="00B03C1D">
                  <w:rPr>
                    <w:sz w:val="21"/>
                    <w:szCs w:val="21"/>
                  </w:rPr>
                  <w:t>536,503.88</w:t>
                </w:r>
              </w:p>
            </w:tc>
          </w:tr>
          <w:tr w:rsidR="00B72B95" w:rsidRPr="00B03C1D" w14:paraId="2D0FB13B" w14:textId="77777777" w:rsidTr="00B03C1D">
            <w:sdt>
              <w:sdtPr>
                <w:rPr>
                  <w:sz w:val="21"/>
                  <w:szCs w:val="21"/>
                </w:rPr>
                <w:tag w:val="_PLD_8a2f66400198494ea94aa9ce0205b0af"/>
                <w:id w:val="-290362153"/>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336C3428" w14:textId="77777777" w:rsidR="00B72B95" w:rsidRPr="00B03C1D" w:rsidRDefault="00B72B95" w:rsidP="00B72B95">
                    <w:pPr>
                      <w:ind w:firstLineChars="100" w:firstLine="210"/>
                      <w:rPr>
                        <w:sz w:val="21"/>
                        <w:szCs w:val="21"/>
                      </w:rPr>
                    </w:pPr>
                    <w:r w:rsidRPr="00B03C1D">
                      <w:rPr>
                        <w:rFonts w:hint="eastAsia"/>
                        <w:sz w:val="21"/>
                        <w:szCs w:val="21"/>
                      </w:rPr>
                      <w:t>购建固定资产、无形资产和其他长期资产支付的现金</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5919BBD8" w14:textId="51FD1095" w:rsidR="00B72B95" w:rsidRPr="00B03C1D" w:rsidRDefault="00B72B95" w:rsidP="00B72B95">
                <w:pPr>
                  <w:jc w:val="right"/>
                  <w:rPr>
                    <w:sz w:val="21"/>
                    <w:szCs w:val="21"/>
                  </w:rPr>
                </w:pPr>
                <w:r w:rsidRPr="00B03C1D">
                  <w:rPr>
                    <w:sz w:val="21"/>
                    <w:szCs w:val="21"/>
                  </w:rPr>
                  <w:t>67,119,437.67</w:t>
                </w:r>
              </w:p>
            </w:tc>
            <w:tc>
              <w:tcPr>
                <w:tcW w:w="1024" w:type="pct"/>
                <w:tcBorders>
                  <w:top w:val="outset" w:sz="4" w:space="0" w:color="auto"/>
                  <w:left w:val="outset" w:sz="4" w:space="0" w:color="auto"/>
                  <w:bottom w:val="outset" w:sz="4" w:space="0" w:color="auto"/>
                  <w:right w:val="outset" w:sz="4" w:space="0" w:color="auto"/>
                </w:tcBorders>
                <w:vAlign w:val="center"/>
              </w:tcPr>
              <w:p w14:paraId="4B483B17" w14:textId="53AD4A53" w:rsidR="00B72B95" w:rsidRPr="00B03C1D" w:rsidRDefault="00B72B95" w:rsidP="00B72B95">
                <w:pPr>
                  <w:jc w:val="right"/>
                  <w:rPr>
                    <w:sz w:val="21"/>
                    <w:szCs w:val="21"/>
                  </w:rPr>
                </w:pPr>
                <w:r w:rsidRPr="00B03C1D">
                  <w:rPr>
                    <w:sz w:val="21"/>
                    <w:szCs w:val="21"/>
                  </w:rPr>
                  <w:t>131,299,228.90</w:t>
                </w:r>
              </w:p>
            </w:tc>
          </w:tr>
          <w:tr w:rsidR="00B72B95" w:rsidRPr="00B03C1D" w14:paraId="7C2D5C70" w14:textId="77777777" w:rsidTr="00B03C1D">
            <w:sdt>
              <w:sdtPr>
                <w:rPr>
                  <w:sz w:val="21"/>
                  <w:szCs w:val="21"/>
                </w:rPr>
                <w:tag w:val="_PLD_1a44d28a52584a6fa7cd4d6eeda21d31"/>
                <w:id w:val="-553621623"/>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4E0EF009" w14:textId="77777777" w:rsidR="00B72B95" w:rsidRPr="00B03C1D" w:rsidRDefault="00B72B95" w:rsidP="00B72B95">
                    <w:pPr>
                      <w:ind w:firstLineChars="100" w:firstLine="210"/>
                      <w:rPr>
                        <w:sz w:val="21"/>
                        <w:szCs w:val="21"/>
                      </w:rPr>
                    </w:pPr>
                    <w:r w:rsidRPr="00B03C1D">
                      <w:rPr>
                        <w:rFonts w:hint="eastAsia"/>
                        <w:sz w:val="21"/>
                        <w:szCs w:val="21"/>
                      </w:rPr>
                      <w:t>投资支付的现金</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2E1B6DAD"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6D4B489B" w14:textId="77777777" w:rsidR="00B72B95" w:rsidRPr="00B03C1D" w:rsidRDefault="00B72B95" w:rsidP="00B72B95">
                <w:pPr>
                  <w:jc w:val="right"/>
                  <w:rPr>
                    <w:sz w:val="21"/>
                    <w:szCs w:val="21"/>
                  </w:rPr>
                </w:pPr>
              </w:p>
            </w:tc>
          </w:tr>
          <w:tr w:rsidR="00B72B95" w:rsidRPr="00B03C1D" w14:paraId="79E235ED" w14:textId="77777777" w:rsidTr="00B03C1D">
            <w:sdt>
              <w:sdtPr>
                <w:rPr>
                  <w:sz w:val="21"/>
                  <w:szCs w:val="21"/>
                </w:rPr>
                <w:tag w:val="_PLD_0f0efdc28def4b3da24ddb041a0797ae"/>
                <w:id w:val="851374476"/>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734037E2" w14:textId="77777777" w:rsidR="00B72B95" w:rsidRPr="00B03C1D" w:rsidRDefault="00B72B95" w:rsidP="00B72B95">
                    <w:pPr>
                      <w:ind w:firstLineChars="100" w:firstLine="210"/>
                      <w:rPr>
                        <w:sz w:val="21"/>
                        <w:szCs w:val="21"/>
                      </w:rPr>
                    </w:pPr>
                    <w:r w:rsidRPr="00B03C1D">
                      <w:rPr>
                        <w:rFonts w:hint="eastAsia"/>
                        <w:sz w:val="21"/>
                        <w:szCs w:val="21"/>
                      </w:rPr>
                      <w:t>质押贷款净增加额</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01ACDB68"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5F69D376" w14:textId="77777777" w:rsidR="00B72B95" w:rsidRPr="00B03C1D" w:rsidRDefault="00B72B95" w:rsidP="00B72B95">
                <w:pPr>
                  <w:jc w:val="right"/>
                  <w:rPr>
                    <w:sz w:val="21"/>
                    <w:szCs w:val="21"/>
                  </w:rPr>
                </w:pPr>
              </w:p>
            </w:tc>
          </w:tr>
          <w:tr w:rsidR="00B72B95" w:rsidRPr="00B03C1D" w14:paraId="06FBF64B" w14:textId="77777777" w:rsidTr="00B03C1D">
            <w:sdt>
              <w:sdtPr>
                <w:rPr>
                  <w:sz w:val="21"/>
                  <w:szCs w:val="21"/>
                </w:rPr>
                <w:tag w:val="_PLD_1daf9a31e3ee437f89c7eb15f2784670"/>
                <w:id w:val="-364291374"/>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763BB0B1" w14:textId="77777777" w:rsidR="00B72B95" w:rsidRPr="00B03C1D" w:rsidRDefault="00B72B95" w:rsidP="00B72B95">
                    <w:pPr>
                      <w:ind w:firstLineChars="100" w:firstLine="210"/>
                      <w:rPr>
                        <w:sz w:val="21"/>
                        <w:szCs w:val="21"/>
                      </w:rPr>
                    </w:pPr>
                    <w:r w:rsidRPr="00B03C1D">
                      <w:rPr>
                        <w:rFonts w:hint="eastAsia"/>
                        <w:sz w:val="21"/>
                        <w:szCs w:val="21"/>
                      </w:rPr>
                      <w:t>取得子公司及其他营业单位支付的现金净额</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6AF67035"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0B3B8F7A" w14:textId="77777777" w:rsidR="00B72B95" w:rsidRPr="00B03C1D" w:rsidRDefault="00B72B95" w:rsidP="00B72B95">
                <w:pPr>
                  <w:jc w:val="right"/>
                  <w:rPr>
                    <w:sz w:val="21"/>
                    <w:szCs w:val="21"/>
                  </w:rPr>
                </w:pPr>
              </w:p>
            </w:tc>
          </w:tr>
          <w:tr w:rsidR="00B72B95" w:rsidRPr="00B03C1D" w14:paraId="276A7825" w14:textId="77777777" w:rsidTr="00B03C1D">
            <w:sdt>
              <w:sdtPr>
                <w:rPr>
                  <w:sz w:val="21"/>
                  <w:szCs w:val="21"/>
                </w:rPr>
                <w:tag w:val="_PLD_781a516afb444ceb93f221e7764121d2"/>
                <w:id w:val="-1810086764"/>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0B244CDA" w14:textId="77777777" w:rsidR="00B72B95" w:rsidRPr="00B03C1D" w:rsidRDefault="00B72B95" w:rsidP="00B72B95">
                    <w:pPr>
                      <w:ind w:firstLineChars="100" w:firstLine="210"/>
                      <w:rPr>
                        <w:sz w:val="21"/>
                        <w:szCs w:val="21"/>
                      </w:rPr>
                    </w:pPr>
                    <w:r w:rsidRPr="00B03C1D">
                      <w:rPr>
                        <w:rFonts w:hint="eastAsia"/>
                        <w:sz w:val="21"/>
                        <w:szCs w:val="21"/>
                      </w:rPr>
                      <w:t>支付其他与投资活动有关的现金</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0AA5041E"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779B99DC" w14:textId="77777777" w:rsidR="00B72B95" w:rsidRPr="00B03C1D" w:rsidRDefault="00B72B95" w:rsidP="00B72B95">
                <w:pPr>
                  <w:jc w:val="right"/>
                  <w:rPr>
                    <w:sz w:val="21"/>
                    <w:szCs w:val="21"/>
                  </w:rPr>
                </w:pPr>
              </w:p>
            </w:tc>
          </w:tr>
          <w:tr w:rsidR="00B72B95" w:rsidRPr="00B03C1D" w14:paraId="247A26B5" w14:textId="77777777" w:rsidTr="00B03C1D">
            <w:sdt>
              <w:sdtPr>
                <w:rPr>
                  <w:sz w:val="21"/>
                  <w:szCs w:val="21"/>
                </w:rPr>
                <w:tag w:val="_PLD_739a4b0388394ce9a05508eb31cdf37a"/>
                <w:id w:val="692738617"/>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3A8FFA95" w14:textId="77777777" w:rsidR="00B72B95" w:rsidRPr="00B03C1D" w:rsidRDefault="00B72B95" w:rsidP="00B72B95">
                    <w:pPr>
                      <w:ind w:firstLineChars="200" w:firstLine="420"/>
                      <w:rPr>
                        <w:sz w:val="21"/>
                        <w:szCs w:val="21"/>
                      </w:rPr>
                    </w:pPr>
                    <w:r w:rsidRPr="00B03C1D">
                      <w:rPr>
                        <w:rFonts w:hint="eastAsia"/>
                        <w:sz w:val="21"/>
                        <w:szCs w:val="21"/>
                      </w:rPr>
                      <w:t>投资活动现金流出小计</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408D097C" w14:textId="106A5899" w:rsidR="00B72B95" w:rsidRPr="00B03C1D" w:rsidRDefault="00B72B95" w:rsidP="00B72B95">
                <w:pPr>
                  <w:jc w:val="right"/>
                  <w:rPr>
                    <w:sz w:val="21"/>
                    <w:szCs w:val="21"/>
                  </w:rPr>
                </w:pPr>
                <w:r w:rsidRPr="00B03C1D">
                  <w:rPr>
                    <w:sz w:val="21"/>
                    <w:szCs w:val="21"/>
                  </w:rPr>
                  <w:t>67,119,437.67</w:t>
                </w:r>
              </w:p>
            </w:tc>
            <w:tc>
              <w:tcPr>
                <w:tcW w:w="1024" w:type="pct"/>
                <w:tcBorders>
                  <w:top w:val="outset" w:sz="4" w:space="0" w:color="auto"/>
                  <w:left w:val="outset" w:sz="4" w:space="0" w:color="auto"/>
                  <w:bottom w:val="outset" w:sz="4" w:space="0" w:color="auto"/>
                  <w:right w:val="outset" w:sz="4" w:space="0" w:color="auto"/>
                </w:tcBorders>
                <w:vAlign w:val="center"/>
              </w:tcPr>
              <w:p w14:paraId="7DB1AE56" w14:textId="521546D3" w:rsidR="00B72B95" w:rsidRPr="00B03C1D" w:rsidRDefault="00B72B95" w:rsidP="00B72B95">
                <w:pPr>
                  <w:jc w:val="right"/>
                  <w:rPr>
                    <w:sz w:val="21"/>
                    <w:szCs w:val="21"/>
                  </w:rPr>
                </w:pPr>
                <w:r w:rsidRPr="00B03C1D">
                  <w:rPr>
                    <w:sz w:val="21"/>
                    <w:szCs w:val="21"/>
                  </w:rPr>
                  <w:t>131,299,228.90</w:t>
                </w:r>
              </w:p>
            </w:tc>
          </w:tr>
          <w:tr w:rsidR="00B72B95" w:rsidRPr="00B03C1D" w14:paraId="34BA9AD3" w14:textId="77777777" w:rsidTr="00B03C1D">
            <w:sdt>
              <w:sdtPr>
                <w:rPr>
                  <w:sz w:val="21"/>
                  <w:szCs w:val="21"/>
                </w:rPr>
                <w:tag w:val="_PLD_b925efb21993493197746d3e87d80c20"/>
                <w:id w:val="-2062316258"/>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7D2BC531" w14:textId="77777777" w:rsidR="00B72B95" w:rsidRPr="00B03C1D" w:rsidRDefault="00B72B95" w:rsidP="00B72B95">
                    <w:pPr>
                      <w:ind w:firstLineChars="300" w:firstLine="630"/>
                      <w:rPr>
                        <w:sz w:val="21"/>
                        <w:szCs w:val="21"/>
                      </w:rPr>
                    </w:pPr>
                    <w:r w:rsidRPr="00B03C1D">
                      <w:rPr>
                        <w:rFonts w:hint="eastAsia"/>
                        <w:sz w:val="21"/>
                        <w:szCs w:val="21"/>
                      </w:rPr>
                      <w:t>投资活动产生的现金流量净额</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1338E808" w14:textId="756DC1F6" w:rsidR="00B72B95" w:rsidRPr="00B03C1D" w:rsidRDefault="00B72B95" w:rsidP="00B72B95">
                <w:pPr>
                  <w:jc w:val="right"/>
                  <w:rPr>
                    <w:sz w:val="21"/>
                    <w:szCs w:val="21"/>
                  </w:rPr>
                </w:pPr>
                <w:r w:rsidRPr="00B03C1D">
                  <w:rPr>
                    <w:sz w:val="21"/>
                    <w:szCs w:val="21"/>
                  </w:rPr>
                  <w:t>-56,676,911.91</w:t>
                </w:r>
              </w:p>
            </w:tc>
            <w:tc>
              <w:tcPr>
                <w:tcW w:w="1024" w:type="pct"/>
                <w:tcBorders>
                  <w:top w:val="outset" w:sz="4" w:space="0" w:color="auto"/>
                  <w:left w:val="outset" w:sz="4" w:space="0" w:color="auto"/>
                  <w:bottom w:val="outset" w:sz="4" w:space="0" w:color="auto"/>
                  <w:right w:val="outset" w:sz="4" w:space="0" w:color="auto"/>
                </w:tcBorders>
                <w:vAlign w:val="center"/>
              </w:tcPr>
              <w:p w14:paraId="092A3EDF" w14:textId="195EEB54" w:rsidR="00B72B95" w:rsidRPr="00B03C1D" w:rsidRDefault="00B72B95" w:rsidP="00B72B95">
                <w:pPr>
                  <w:jc w:val="right"/>
                  <w:rPr>
                    <w:sz w:val="21"/>
                    <w:szCs w:val="21"/>
                  </w:rPr>
                </w:pPr>
                <w:r w:rsidRPr="00B03C1D">
                  <w:rPr>
                    <w:sz w:val="21"/>
                    <w:szCs w:val="21"/>
                  </w:rPr>
                  <w:t>-130,762,725.02</w:t>
                </w:r>
              </w:p>
            </w:tc>
          </w:tr>
          <w:tr w:rsidR="00B72B95" w:rsidRPr="00B03C1D" w14:paraId="73F65D25" w14:textId="77777777" w:rsidTr="00B03C1D">
            <w:sdt>
              <w:sdtPr>
                <w:rPr>
                  <w:sz w:val="21"/>
                  <w:szCs w:val="21"/>
                </w:rPr>
                <w:tag w:val="_PLD_36767c200766400795eb24775c42ac92"/>
                <w:id w:val="304206320"/>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tcPr>
                  <w:p w14:paraId="73E6AFE2" w14:textId="122885D4" w:rsidR="00B72B95" w:rsidRPr="00B03C1D" w:rsidRDefault="00B72B95" w:rsidP="00B72B95">
                    <w:pPr>
                      <w:rPr>
                        <w:color w:val="008000"/>
                        <w:sz w:val="21"/>
                        <w:szCs w:val="21"/>
                      </w:rPr>
                    </w:pPr>
                    <w:r w:rsidRPr="00B03C1D">
                      <w:rPr>
                        <w:rFonts w:hint="eastAsia"/>
                        <w:b/>
                        <w:bCs/>
                        <w:sz w:val="21"/>
                        <w:szCs w:val="21"/>
                      </w:rPr>
                      <w:t>三、筹资活动产生的现金流量：</w:t>
                    </w:r>
                  </w:p>
                </w:tc>
              </w:sdtContent>
            </w:sdt>
          </w:tr>
          <w:tr w:rsidR="00B72B95" w:rsidRPr="00B03C1D" w14:paraId="12B9ED6B" w14:textId="77777777" w:rsidTr="00B03C1D">
            <w:sdt>
              <w:sdtPr>
                <w:rPr>
                  <w:sz w:val="21"/>
                  <w:szCs w:val="21"/>
                </w:rPr>
                <w:tag w:val="_PLD_c2b51146afe341e1b097f3ee17a52699"/>
                <w:id w:val="1124652833"/>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4D6051F2" w14:textId="77777777" w:rsidR="00B72B95" w:rsidRPr="00B03C1D" w:rsidRDefault="00B72B95" w:rsidP="00B72B95">
                    <w:pPr>
                      <w:ind w:firstLineChars="100" w:firstLine="210"/>
                      <w:rPr>
                        <w:sz w:val="21"/>
                        <w:szCs w:val="21"/>
                      </w:rPr>
                    </w:pPr>
                    <w:r w:rsidRPr="00B03C1D">
                      <w:rPr>
                        <w:rFonts w:hint="eastAsia"/>
                        <w:sz w:val="21"/>
                        <w:szCs w:val="21"/>
                      </w:rPr>
                      <w:t>吸收投资收到的现金</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03349459"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132BCF3C" w14:textId="25303898" w:rsidR="00B72B95" w:rsidRPr="00B03C1D" w:rsidRDefault="00B72B95" w:rsidP="00B72B95">
                <w:pPr>
                  <w:jc w:val="right"/>
                  <w:rPr>
                    <w:sz w:val="21"/>
                    <w:szCs w:val="21"/>
                  </w:rPr>
                </w:pPr>
                <w:r w:rsidRPr="00B03C1D">
                  <w:rPr>
                    <w:sz w:val="21"/>
                    <w:szCs w:val="21"/>
                  </w:rPr>
                  <w:t>84,505,890.00</w:t>
                </w:r>
              </w:p>
            </w:tc>
          </w:tr>
          <w:tr w:rsidR="00B72B95" w:rsidRPr="00B03C1D" w14:paraId="0DDABE1C" w14:textId="77777777" w:rsidTr="00B03C1D">
            <w:sdt>
              <w:sdtPr>
                <w:rPr>
                  <w:sz w:val="21"/>
                  <w:szCs w:val="21"/>
                </w:rPr>
                <w:tag w:val="_PLD_c7bc425056e543fcad97673a85078596"/>
                <w:id w:val="2125809431"/>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01D5EA55" w14:textId="77777777" w:rsidR="00B72B95" w:rsidRPr="00B03C1D" w:rsidRDefault="00B72B95" w:rsidP="00B72B95">
                    <w:pPr>
                      <w:ind w:firstLineChars="100" w:firstLine="210"/>
                      <w:rPr>
                        <w:sz w:val="21"/>
                        <w:szCs w:val="21"/>
                      </w:rPr>
                    </w:pPr>
                    <w:r w:rsidRPr="00B03C1D">
                      <w:rPr>
                        <w:rFonts w:hint="eastAsia"/>
                        <w:sz w:val="21"/>
                        <w:szCs w:val="21"/>
                      </w:rPr>
                      <w:t>其中：子公司吸收少数股东投资收到的现金</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068B64CC"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2CA69624" w14:textId="5379B8DF" w:rsidR="00B72B95" w:rsidRPr="00B03C1D" w:rsidRDefault="00B72B95" w:rsidP="00B72B95">
                <w:pPr>
                  <w:jc w:val="right"/>
                  <w:rPr>
                    <w:sz w:val="21"/>
                    <w:szCs w:val="21"/>
                  </w:rPr>
                </w:pPr>
                <w:r w:rsidRPr="00B03C1D">
                  <w:rPr>
                    <w:sz w:val="21"/>
                    <w:szCs w:val="21"/>
                  </w:rPr>
                  <w:t>84,505,890.00</w:t>
                </w:r>
              </w:p>
            </w:tc>
          </w:tr>
          <w:tr w:rsidR="00B72B95" w:rsidRPr="00B03C1D" w14:paraId="666DFC8F" w14:textId="77777777" w:rsidTr="00B03C1D">
            <w:sdt>
              <w:sdtPr>
                <w:rPr>
                  <w:sz w:val="21"/>
                  <w:szCs w:val="21"/>
                </w:rPr>
                <w:tag w:val="_PLD_d9f2df8eef824c4da650e705c0c47692"/>
                <w:id w:val="-1623912843"/>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1BBBF700" w14:textId="77777777" w:rsidR="00B72B95" w:rsidRPr="00B03C1D" w:rsidRDefault="00B72B95" w:rsidP="00B72B95">
                    <w:pPr>
                      <w:ind w:firstLineChars="100" w:firstLine="210"/>
                      <w:rPr>
                        <w:sz w:val="21"/>
                        <w:szCs w:val="21"/>
                      </w:rPr>
                    </w:pPr>
                    <w:r w:rsidRPr="00B03C1D">
                      <w:rPr>
                        <w:rFonts w:hint="eastAsia"/>
                        <w:sz w:val="21"/>
                        <w:szCs w:val="21"/>
                      </w:rPr>
                      <w:t>取得借款收到的现金</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14FF8D63" w14:textId="0BBC637F" w:rsidR="00B72B95" w:rsidRPr="00B03C1D" w:rsidRDefault="00B72B95" w:rsidP="00B72B95">
                <w:pPr>
                  <w:jc w:val="right"/>
                  <w:rPr>
                    <w:sz w:val="21"/>
                    <w:szCs w:val="21"/>
                  </w:rPr>
                </w:pPr>
                <w:r w:rsidRPr="00B03C1D">
                  <w:rPr>
                    <w:sz w:val="21"/>
                    <w:szCs w:val="21"/>
                  </w:rPr>
                  <w:t>19,579,968.33</w:t>
                </w:r>
              </w:p>
            </w:tc>
            <w:tc>
              <w:tcPr>
                <w:tcW w:w="1024" w:type="pct"/>
                <w:tcBorders>
                  <w:top w:val="outset" w:sz="4" w:space="0" w:color="auto"/>
                  <w:left w:val="outset" w:sz="4" w:space="0" w:color="auto"/>
                  <w:bottom w:val="outset" w:sz="4" w:space="0" w:color="auto"/>
                  <w:right w:val="outset" w:sz="4" w:space="0" w:color="auto"/>
                </w:tcBorders>
                <w:vAlign w:val="center"/>
              </w:tcPr>
              <w:p w14:paraId="2ADFCAA6" w14:textId="541D8654" w:rsidR="00B72B95" w:rsidRPr="00B03C1D" w:rsidRDefault="00B72B95" w:rsidP="00B72B95">
                <w:pPr>
                  <w:jc w:val="right"/>
                  <w:rPr>
                    <w:sz w:val="21"/>
                    <w:szCs w:val="21"/>
                  </w:rPr>
                </w:pPr>
                <w:r w:rsidRPr="00B03C1D">
                  <w:rPr>
                    <w:sz w:val="21"/>
                    <w:szCs w:val="21"/>
                  </w:rPr>
                  <w:t>248,125,079.00</w:t>
                </w:r>
              </w:p>
            </w:tc>
          </w:tr>
          <w:tr w:rsidR="00B72B95" w:rsidRPr="00B03C1D" w14:paraId="69FCC6D1" w14:textId="77777777" w:rsidTr="00B03C1D">
            <w:sdt>
              <w:sdtPr>
                <w:rPr>
                  <w:sz w:val="21"/>
                  <w:szCs w:val="21"/>
                </w:rPr>
                <w:tag w:val="_PLD_6eeab554458744bcb378eef95b36d605"/>
                <w:id w:val="785234050"/>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247EEFA0" w14:textId="77777777" w:rsidR="00B72B95" w:rsidRPr="00B03C1D" w:rsidRDefault="00B72B95" w:rsidP="00B72B95">
                    <w:pPr>
                      <w:ind w:firstLineChars="100" w:firstLine="210"/>
                      <w:rPr>
                        <w:sz w:val="21"/>
                        <w:szCs w:val="21"/>
                      </w:rPr>
                    </w:pPr>
                    <w:r w:rsidRPr="00B03C1D">
                      <w:rPr>
                        <w:rFonts w:hint="eastAsia"/>
                        <w:sz w:val="21"/>
                        <w:szCs w:val="21"/>
                      </w:rPr>
                      <w:t>收到其他与筹资活动有关的现金</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34BB9E0C"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1CAB12CB" w14:textId="0B0E9AFE" w:rsidR="00B72B95" w:rsidRPr="00B03C1D" w:rsidRDefault="00B72B95" w:rsidP="00B72B95">
                <w:pPr>
                  <w:jc w:val="right"/>
                  <w:rPr>
                    <w:sz w:val="21"/>
                    <w:szCs w:val="21"/>
                  </w:rPr>
                </w:pPr>
                <w:r w:rsidRPr="00B03C1D">
                  <w:rPr>
                    <w:sz w:val="21"/>
                    <w:szCs w:val="21"/>
                  </w:rPr>
                  <w:t>100,000,000.00</w:t>
                </w:r>
              </w:p>
            </w:tc>
          </w:tr>
          <w:tr w:rsidR="00B72B95" w:rsidRPr="00B03C1D" w14:paraId="257CB3FD" w14:textId="77777777" w:rsidTr="00B03C1D">
            <w:sdt>
              <w:sdtPr>
                <w:rPr>
                  <w:sz w:val="21"/>
                  <w:szCs w:val="21"/>
                </w:rPr>
                <w:tag w:val="_PLD_6ea4605e5cbf4d4191d0f4b1d231fb9d"/>
                <w:id w:val="-1176563432"/>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21642E4C" w14:textId="77777777" w:rsidR="00B72B95" w:rsidRPr="00B03C1D" w:rsidRDefault="00B72B95" w:rsidP="00B72B95">
                    <w:pPr>
                      <w:ind w:firstLineChars="200" w:firstLine="420"/>
                      <w:rPr>
                        <w:sz w:val="21"/>
                        <w:szCs w:val="21"/>
                      </w:rPr>
                    </w:pPr>
                    <w:r w:rsidRPr="00B03C1D">
                      <w:rPr>
                        <w:rFonts w:hint="eastAsia"/>
                        <w:sz w:val="21"/>
                        <w:szCs w:val="21"/>
                      </w:rPr>
                      <w:t>筹资活动现金流入小计</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1B50E271" w14:textId="62E04AF8" w:rsidR="00B72B95" w:rsidRPr="00B03C1D" w:rsidRDefault="00B72B95" w:rsidP="00B72B95">
                <w:pPr>
                  <w:jc w:val="right"/>
                  <w:rPr>
                    <w:sz w:val="21"/>
                    <w:szCs w:val="21"/>
                  </w:rPr>
                </w:pPr>
                <w:r w:rsidRPr="00B03C1D">
                  <w:rPr>
                    <w:sz w:val="21"/>
                    <w:szCs w:val="21"/>
                  </w:rPr>
                  <w:t>19,579,968.33</w:t>
                </w:r>
              </w:p>
            </w:tc>
            <w:tc>
              <w:tcPr>
                <w:tcW w:w="1024" w:type="pct"/>
                <w:tcBorders>
                  <w:top w:val="outset" w:sz="4" w:space="0" w:color="auto"/>
                  <w:left w:val="outset" w:sz="4" w:space="0" w:color="auto"/>
                  <w:bottom w:val="outset" w:sz="4" w:space="0" w:color="auto"/>
                  <w:right w:val="outset" w:sz="4" w:space="0" w:color="auto"/>
                </w:tcBorders>
                <w:vAlign w:val="center"/>
              </w:tcPr>
              <w:p w14:paraId="090BD1CF" w14:textId="5C3B5D70" w:rsidR="00B72B95" w:rsidRPr="00B03C1D" w:rsidRDefault="00B72B95" w:rsidP="00B72B95">
                <w:pPr>
                  <w:jc w:val="right"/>
                  <w:rPr>
                    <w:sz w:val="21"/>
                    <w:szCs w:val="21"/>
                  </w:rPr>
                </w:pPr>
                <w:r w:rsidRPr="00B03C1D">
                  <w:rPr>
                    <w:sz w:val="21"/>
                    <w:szCs w:val="21"/>
                  </w:rPr>
                  <w:t>432,630,969.00</w:t>
                </w:r>
              </w:p>
            </w:tc>
          </w:tr>
          <w:tr w:rsidR="00B72B95" w:rsidRPr="00B03C1D" w14:paraId="17E0DB6B" w14:textId="77777777" w:rsidTr="00B03C1D">
            <w:sdt>
              <w:sdtPr>
                <w:rPr>
                  <w:sz w:val="21"/>
                  <w:szCs w:val="21"/>
                </w:rPr>
                <w:tag w:val="_PLD_f3207f95cedf473eae3501e73a17b8a1"/>
                <w:id w:val="12506010"/>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3C11B6D2" w14:textId="77777777" w:rsidR="00B72B95" w:rsidRPr="00B03C1D" w:rsidRDefault="00B72B95" w:rsidP="00B72B95">
                    <w:pPr>
                      <w:ind w:firstLineChars="100" w:firstLine="210"/>
                      <w:rPr>
                        <w:sz w:val="21"/>
                        <w:szCs w:val="21"/>
                      </w:rPr>
                    </w:pPr>
                    <w:r w:rsidRPr="00B03C1D">
                      <w:rPr>
                        <w:rFonts w:hint="eastAsia"/>
                        <w:sz w:val="21"/>
                        <w:szCs w:val="21"/>
                      </w:rPr>
                      <w:t>偿还债务支付的现金</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0E9F5BD3" w14:textId="7CB46605" w:rsidR="00B72B95" w:rsidRPr="00B03C1D" w:rsidRDefault="00B72B95" w:rsidP="00B72B95">
                <w:pPr>
                  <w:jc w:val="right"/>
                  <w:rPr>
                    <w:sz w:val="21"/>
                    <w:szCs w:val="21"/>
                  </w:rPr>
                </w:pPr>
                <w:r w:rsidRPr="00B03C1D">
                  <w:rPr>
                    <w:sz w:val="21"/>
                    <w:szCs w:val="21"/>
                  </w:rPr>
                  <w:t>95,998,333.33</w:t>
                </w:r>
              </w:p>
            </w:tc>
            <w:tc>
              <w:tcPr>
                <w:tcW w:w="1024" w:type="pct"/>
                <w:tcBorders>
                  <w:top w:val="outset" w:sz="4" w:space="0" w:color="auto"/>
                  <w:left w:val="outset" w:sz="4" w:space="0" w:color="auto"/>
                  <w:bottom w:val="outset" w:sz="4" w:space="0" w:color="auto"/>
                  <w:right w:val="outset" w:sz="4" w:space="0" w:color="auto"/>
                </w:tcBorders>
                <w:vAlign w:val="center"/>
              </w:tcPr>
              <w:p w14:paraId="129276B6" w14:textId="2E0555FA" w:rsidR="00B72B95" w:rsidRPr="00B03C1D" w:rsidRDefault="00B72B95" w:rsidP="00B72B95">
                <w:pPr>
                  <w:jc w:val="right"/>
                  <w:rPr>
                    <w:sz w:val="21"/>
                    <w:szCs w:val="21"/>
                  </w:rPr>
                </w:pPr>
                <w:r w:rsidRPr="00B03C1D">
                  <w:rPr>
                    <w:sz w:val="21"/>
                    <w:szCs w:val="21"/>
                  </w:rPr>
                  <w:t>235,900,200.00</w:t>
                </w:r>
              </w:p>
            </w:tc>
          </w:tr>
          <w:tr w:rsidR="00B72B95" w:rsidRPr="00B03C1D" w14:paraId="66AD619C" w14:textId="77777777" w:rsidTr="00B03C1D">
            <w:sdt>
              <w:sdtPr>
                <w:rPr>
                  <w:sz w:val="21"/>
                  <w:szCs w:val="21"/>
                </w:rPr>
                <w:tag w:val="_PLD_2d48d75e96fe4ca291228ceab02e0c79"/>
                <w:id w:val="283623117"/>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284E4D4C" w14:textId="77777777" w:rsidR="00B72B95" w:rsidRPr="00B03C1D" w:rsidRDefault="00B72B95" w:rsidP="00B72B95">
                    <w:pPr>
                      <w:ind w:firstLineChars="100" w:firstLine="210"/>
                      <w:rPr>
                        <w:sz w:val="21"/>
                        <w:szCs w:val="21"/>
                      </w:rPr>
                    </w:pPr>
                    <w:r w:rsidRPr="00B03C1D">
                      <w:rPr>
                        <w:rFonts w:hint="eastAsia"/>
                        <w:sz w:val="21"/>
                        <w:szCs w:val="21"/>
                      </w:rPr>
                      <w:t>分配股利、利润或偿付利息支付的现金</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5EF823A4" w14:textId="6EB72F2A" w:rsidR="00B72B95" w:rsidRPr="00B03C1D" w:rsidRDefault="00B72B95" w:rsidP="00B72B95">
                <w:pPr>
                  <w:jc w:val="right"/>
                  <w:rPr>
                    <w:sz w:val="21"/>
                    <w:szCs w:val="21"/>
                  </w:rPr>
                </w:pPr>
                <w:r w:rsidRPr="00B03C1D">
                  <w:rPr>
                    <w:sz w:val="21"/>
                    <w:szCs w:val="21"/>
                  </w:rPr>
                  <w:t>44,462,417.74</w:t>
                </w:r>
              </w:p>
            </w:tc>
            <w:tc>
              <w:tcPr>
                <w:tcW w:w="1024" w:type="pct"/>
                <w:tcBorders>
                  <w:top w:val="outset" w:sz="4" w:space="0" w:color="auto"/>
                  <w:left w:val="outset" w:sz="4" w:space="0" w:color="auto"/>
                  <w:bottom w:val="outset" w:sz="4" w:space="0" w:color="auto"/>
                  <w:right w:val="outset" w:sz="4" w:space="0" w:color="auto"/>
                </w:tcBorders>
                <w:vAlign w:val="center"/>
              </w:tcPr>
              <w:p w14:paraId="707C2BE8" w14:textId="05F2BE48" w:rsidR="00B72B95" w:rsidRPr="00B03C1D" w:rsidRDefault="00B72B95" w:rsidP="00B72B95">
                <w:pPr>
                  <w:jc w:val="right"/>
                  <w:rPr>
                    <w:sz w:val="21"/>
                    <w:szCs w:val="21"/>
                  </w:rPr>
                </w:pPr>
                <w:r w:rsidRPr="00B03C1D">
                  <w:rPr>
                    <w:sz w:val="21"/>
                    <w:szCs w:val="21"/>
                  </w:rPr>
                  <w:t>46,684,482.37</w:t>
                </w:r>
              </w:p>
            </w:tc>
          </w:tr>
          <w:tr w:rsidR="00B72B95" w:rsidRPr="00B03C1D" w14:paraId="654D031C" w14:textId="77777777" w:rsidTr="00B03C1D">
            <w:sdt>
              <w:sdtPr>
                <w:rPr>
                  <w:sz w:val="21"/>
                  <w:szCs w:val="21"/>
                </w:rPr>
                <w:tag w:val="_PLD_924f1dfcf9244d468be1c69529d6a284"/>
                <w:id w:val="542871420"/>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2486811B" w14:textId="77777777" w:rsidR="00B72B95" w:rsidRPr="00B03C1D" w:rsidRDefault="00B72B95" w:rsidP="00B72B95">
                    <w:pPr>
                      <w:ind w:firstLineChars="100" w:firstLine="210"/>
                      <w:rPr>
                        <w:sz w:val="21"/>
                        <w:szCs w:val="21"/>
                      </w:rPr>
                    </w:pPr>
                    <w:r w:rsidRPr="00B03C1D">
                      <w:rPr>
                        <w:rFonts w:hint="eastAsia"/>
                        <w:sz w:val="21"/>
                        <w:szCs w:val="21"/>
                      </w:rPr>
                      <w:t>其中：子公司支付给少数股东的股利、利润</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57139DB5"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26960BBC" w14:textId="77777777" w:rsidR="00B72B95" w:rsidRPr="00B03C1D" w:rsidRDefault="00B72B95" w:rsidP="00B72B95">
                <w:pPr>
                  <w:jc w:val="right"/>
                  <w:rPr>
                    <w:sz w:val="21"/>
                    <w:szCs w:val="21"/>
                  </w:rPr>
                </w:pPr>
              </w:p>
            </w:tc>
          </w:tr>
          <w:tr w:rsidR="00B72B95" w:rsidRPr="00B03C1D" w14:paraId="1C2FDE50" w14:textId="77777777" w:rsidTr="00B03C1D">
            <w:sdt>
              <w:sdtPr>
                <w:rPr>
                  <w:sz w:val="21"/>
                  <w:szCs w:val="21"/>
                </w:rPr>
                <w:tag w:val="_PLD_09d64e08c16f46dc9c73cb4cd9149d9f"/>
                <w:id w:val="-290214340"/>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567D44E1" w14:textId="77777777" w:rsidR="00B72B95" w:rsidRPr="00B03C1D" w:rsidRDefault="00B72B95" w:rsidP="00B72B95">
                    <w:pPr>
                      <w:ind w:firstLineChars="100" w:firstLine="210"/>
                      <w:rPr>
                        <w:sz w:val="21"/>
                        <w:szCs w:val="21"/>
                      </w:rPr>
                    </w:pPr>
                    <w:r w:rsidRPr="00B03C1D">
                      <w:rPr>
                        <w:rFonts w:hint="eastAsia"/>
                        <w:sz w:val="21"/>
                        <w:szCs w:val="21"/>
                      </w:rPr>
                      <w:t>支付其他与筹资活动有关的现金</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1EC8414F"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037E37D0" w14:textId="77777777" w:rsidR="00B72B95" w:rsidRPr="00B03C1D" w:rsidRDefault="00B72B95" w:rsidP="00B72B95">
                <w:pPr>
                  <w:jc w:val="right"/>
                  <w:rPr>
                    <w:sz w:val="21"/>
                    <w:szCs w:val="21"/>
                  </w:rPr>
                </w:pPr>
              </w:p>
            </w:tc>
          </w:tr>
          <w:tr w:rsidR="00B72B95" w:rsidRPr="00B03C1D" w14:paraId="14350AA4" w14:textId="77777777" w:rsidTr="00B03C1D">
            <w:sdt>
              <w:sdtPr>
                <w:rPr>
                  <w:sz w:val="21"/>
                  <w:szCs w:val="21"/>
                </w:rPr>
                <w:tag w:val="_PLD_877939ef1d764da18ed42873c4624a8a"/>
                <w:id w:val="-1739238010"/>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73705BEE" w14:textId="77777777" w:rsidR="00B72B95" w:rsidRPr="00B03C1D" w:rsidRDefault="00B72B95" w:rsidP="00B72B95">
                    <w:pPr>
                      <w:ind w:firstLineChars="200" w:firstLine="420"/>
                      <w:rPr>
                        <w:sz w:val="21"/>
                        <w:szCs w:val="21"/>
                      </w:rPr>
                    </w:pPr>
                    <w:r w:rsidRPr="00B03C1D">
                      <w:rPr>
                        <w:rFonts w:hint="eastAsia"/>
                        <w:sz w:val="21"/>
                        <w:szCs w:val="21"/>
                      </w:rPr>
                      <w:t>筹资活动现金流出小计</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3883B47E" w14:textId="14BF3C84" w:rsidR="00B72B95" w:rsidRPr="00B03C1D" w:rsidRDefault="00B72B95" w:rsidP="00B72B95">
                <w:pPr>
                  <w:jc w:val="right"/>
                  <w:rPr>
                    <w:sz w:val="21"/>
                    <w:szCs w:val="21"/>
                  </w:rPr>
                </w:pPr>
                <w:r w:rsidRPr="00B03C1D">
                  <w:rPr>
                    <w:sz w:val="21"/>
                    <w:szCs w:val="21"/>
                  </w:rPr>
                  <w:t>140,460,751.07</w:t>
                </w:r>
              </w:p>
            </w:tc>
            <w:tc>
              <w:tcPr>
                <w:tcW w:w="1024" w:type="pct"/>
                <w:tcBorders>
                  <w:top w:val="outset" w:sz="4" w:space="0" w:color="auto"/>
                  <w:left w:val="outset" w:sz="4" w:space="0" w:color="auto"/>
                  <w:bottom w:val="outset" w:sz="4" w:space="0" w:color="auto"/>
                  <w:right w:val="outset" w:sz="4" w:space="0" w:color="auto"/>
                </w:tcBorders>
                <w:vAlign w:val="center"/>
              </w:tcPr>
              <w:p w14:paraId="2FB02981" w14:textId="06C06B93" w:rsidR="00B72B95" w:rsidRPr="00B03C1D" w:rsidRDefault="00B72B95" w:rsidP="00B72B95">
                <w:pPr>
                  <w:jc w:val="right"/>
                  <w:rPr>
                    <w:sz w:val="21"/>
                    <w:szCs w:val="21"/>
                  </w:rPr>
                </w:pPr>
                <w:r w:rsidRPr="00B03C1D">
                  <w:rPr>
                    <w:sz w:val="21"/>
                    <w:szCs w:val="21"/>
                  </w:rPr>
                  <w:t>282,584,682.37</w:t>
                </w:r>
              </w:p>
            </w:tc>
          </w:tr>
          <w:tr w:rsidR="00B72B95" w:rsidRPr="00B03C1D" w14:paraId="09110515" w14:textId="77777777" w:rsidTr="00B03C1D">
            <w:sdt>
              <w:sdtPr>
                <w:rPr>
                  <w:sz w:val="21"/>
                  <w:szCs w:val="21"/>
                </w:rPr>
                <w:tag w:val="_PLD_eb13475172be417686d02cc36612a863"/>
                <w:id w:val="995385469"/>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51E5E1B6" w14:textId="77777777" w:rsidR="00B72B95" w:rsidRPr="00B03C1D" w:rsidRDefault="00B72B95" w:rsidP="00B72B95">
                    <w:pPr>
                      <w:ind w:firstLineChars="300" w:firstLine="630"/>
                      <w:rPr>
                        <w:sz w:val="21"/>
                        <w:szCs w:val="21"/>
                      </w:rPr>
                    </w:pPr>
                    <w:r w:rsidRPr="00B03C1D">
                      <w:rPr>
                        <w:rFonts w:hint="eastAsia"/>
                        <w:sz w:val="21"/>
                        <w:szCs w:val="21"/>
                      </w:rPr>
                      <w:t>筹资活动产生的现金流量净额</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7B10DC6E" w14:textId="5047353A" w:rsidR="00B72B95" w:rsidRPr="00B03C1D" w:rsidRDefault="00B72B95" w:rsidP="00B72B95">
                <w:pPr>
                  <w:jc w:val="right"/>
                  <w:rPr>
                    <w:sz w:val="21"/>
                    <w:szCs w:val="21"/>
                  </w:rPr>
                </w:pPr>
                <w:r w:rsidRPr="00B03C1D">
                  <w:rPr>
                    <w:sz w:val="21"/>
                    <w:szCs w:val="21"/>
                  </w:rPr>
                  <w:t>-120,880,782.74</w:t>
                </w:r>
              </w:p>
            </w:tc>
            <w:tc>
              <w:tcPr>
                <w:tcW w:w="1024" w:type="pct"/>
                <w:tcBorders>
                  <w:top w:val="outset" w:sz="4" w:space="0" w:color="auto"/>
                  <w:left w:val="outset" w:sz="4" w:space="0" w:color="auto"/>
                  <w:bottom w:val="outset" w:sz="4" w:space="0" w:color="auto"/>
                  <w:right w:val="outset" w:sz="4" w:space="0" w:color="auto"/>
                </w:tcBorders>
                <w:vAlign w:val="center"/>
              </w:tcPr>
              <w:p w14:paraId="50E55595" w14:textId="4B9C4364" w:rsidR="00B72B95" w:rsidRPr="00B03C1D" w:rsidRDefault="00B72B95" w:rsidP="00B72B95">
                <w:pPr>
                  <w:jc w:val="right"/>
                  <w:rPr>
                    <w:sz w:val="21"/>
                    <w:szCs w:val="21"/>
                  </w:rPr>
                </w:pPr>
                <w:r w:rsidRPr="00B03C1D">
                  <w:rPr>
                    <w:sz w:val="21"/>
                    <w:szCs w:val="21"/>
                  </w:rPr>
                  <w:t>150,046,286.63</w:t>
                </w:r>
              </w:p>
            </w:tc>
          </w:tr>
          <w:tr w:rsidR="00B72B95" w:rsidRPr="00B03C1D" w14:paraId="145B2255" w14:textId="77777777" w:rsidTr="00B03C1D">
            <w:sdt>
              <w:sdtPr>
                <w:rPr>
                  <w:sz w:val="21"/>
                  <w:szCs w:val="21"/>
                </w:rPr>
                <w:tag w:val="_PLD_5f5a0ae30d17443faa2984e4bc72a284"/>
                <w:id w:val="-390276411"/>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6CFCA2D6" w14:textId="77777777" w:rsidR="00B72B95" w:rsidRPr="00B03C1D" w:rsidRDefault="00B72B95" w:rsidP="00B72B95">
                    <w:pPr>
                      <w:rPr>
                        <w:sz w:val="21"/>
                        <w:szCs w:val="21"/>
                      </w:rPr>
                    </w:pPr>
                    <w:r w:rsidRPr="00B03C1D">
                      <w:rPr>
                        <w:rFonts w:hint="eastAsia"/>
                        <w:b/>
                        <w:bCs/>
                        <w:sz w:val="21"/>
                        <w:szCs w:val="21"/>
                      </w:rPr>
                      <w:t>四、汇率变动对现金及现金等价物的影响</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32FFCC07" w14:textId="77777777" w:rsidR="00B72B95" w:rsidRPr="00B03C1D" w:rsidRDefault="00B72B95" w:rsidP="00B72B95">
                <w:pPr>
                  <w:jc w:val="right"/>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14:paraId="1A42EBC2" w14:textId="77777777" w:rsidR="00B72B95" w:rsidRPr="00B03C1D" w:rsidRDefault="00B72B95" w:rsidP="00B72B95">
                <w:pPr>
                  <w:jc w:val="right"/>
                  <w:rPr>
                    <w:sz w:val="21"/>
                    <w:szCs w:val="21"/>
                  </w:rPr>
                </w:pPr>
              </w:p>
            </w:tc>
          </w:tr>
          <w:tr w:rsidR="00B72B95" w:rsidRPr="00B03C1D" w14:paraId="7B1E33FC" w14:textId="77777777" w:rsidTr="00B03C1D">
            <w:sdt>
              <w:sdtPr>
                <w:rPr>
                  <w:sz w:val="21"/>
                  <w:szCs w:val="21"/>
                </w:rPr>
                <w:tag w:val="_PLD_beeabdedd7634cc99ef144c9086994ac"/>
                <w:id w:val="340674233"/>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0740DAD8" w14:textId="77777777" w:rsidR="00B72B95" w:rsidRPr="00B03C1D" w:rsidRDefault="00B72B95" w:rsidP="00B72B95">
                    <w:pPr>
                      <w:rPr>
                        <w:sz w:val="21"/>
                        <w:szCs w:val="21"/>
                      </w:rPr>
                    </w:pPr>
                    <w:r w:rsidRPr="00B03C1D">
                      <w:rPr>
                        <w:rFonts w:hint="eastAsia"/>
                        <w:b/>
                        <w:bCs/>
                        <w:sz w:val="21"/>
                        <w:szCs w:val="21"/>
                      </w:rPr>
                      <w:t>五、现金及现金等价物净增加额</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5E183A47" w14:textId="4EC534AA" w:rsidR="00B72B95" w:rsidRPr="00B03C1D" w:rsidRDefault="00B72B95" w:rsidP="00B72B95">
                <w:pPr>
                  <w:jc w:val="right"/>
                  <w:rPr>
                    <w:sz w:val="21"/>
                    <w:szCs w:val="21"/>
                  </w:rPr>
                </w:pPr>
                <w:r w:rsidRPr="00B03C1D">
                  <w:rPr>
                    <w:sz w:val="21"/>
                    <w:szCs w:val="21"/>
                  </w:rPr>
                  <w:t>-119,972,112.98</w:t>
                </w:r>
              </w:p>
            </w:tc>
            <w:tc>
              <w:tcPr>
                <w:tcW w:w="1024" w:type="pct"/>
                <w:tcBorders>
                  <w:top w:val="outset" w:sz="4" w:space="0" w:color="auto"/>
                  <w:left w:val="outset" w:sz="4" w:space="0" w:color="auto"/>
                  <w:bottom w:val="outset" w:sz="4" w:space="0" w:color="auto"/>
                  <w:right w:val="outset" w:sz="4" w:space="0" w:color="auto"/>
                </w:tcBorders>
                <w:vAlign w:val="center"/>
              </w:tcPr>
              <w:p w14:paraId="62809D44" w14:textId="62993167" w:rsidR="00B72B95" w:rsidRPr="00B03C1D" w:rsidRDefault="00B72B95" w:rsidP="00B72B95">
                <w:pPr>
                  <w:jc w:val="right"/>
                  <w:rPr>
                    <w:sz w:val="21"/>
                    <w:szCs w:val="21"/>
                  </w:rPr>
                </w:pPr>
                <w:r w:rsidRPr="00B03C1D">
                  <w:rPr>
                    <w:sz w:val="21"/>
                    <w:szCs w:val="21"/>
                  </w:rPr>
                  <w:t>-36,665,240.16</w:t>
                </w:r>
              </w:p>
            </w:tc>
          </w:tr>
          <w:tr w:rsidR="00B72B95" w:rsidRPr="00B03C1D" w14:paraId="20F1E0D9" w14:textId="77777777" w:rsidTr="00B03C1D">
            <w:sdt>
              <w:sdtPr>
                <w:rPr>
                  <w:sz w:val="21"/>
                  <w:szCs w:val="21"/>
                </w:rPr>
                <w:tag w:val="_PLD_a633172f5e9941f9b010e9ffc541c223"/>
                <w:id w:val="1973547626"/>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50BD352B" w14:textId="77777777" w:rsidR="00B72B95" w:rsidRPr="00B03C1D" w:rsidRDefault="00B72B95" w:rsidP="00B72B95">
                    <w:pPr>
                      <w:ind w:firstLineChars="100" w:firstLine="210"/>
                      <w:rPr>
                        <w:sz w:val="21"/>
                        <w:szCs w:val="21"/>
                      </w:rPr>
                    </w:pPr>
                    <w:r w:rsidRPr="00B03C1D">
                      <w:rPr>
                        <w:rFonts w:hint="eastAsia"/>
                        <w:sz w:val="21"/>
                        <w:szCs w:val="21"/>
                      </w:rPr>
                      <w:t>加：期初现金及现金等价物余额</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05AD9EBF" w14:textId="3AE9A52A" w:rsidR="00B72B95" w:rsidRPr="00B03C1D" w:rsidRDefault="00B72B95" w:rsidP="00B72B95">
                <w:pPr>
                  <w:jc w:val="right"/>
                  <w:rPr>
                    <w:sz w:val="21"/>
                    <w:szCs w:val="21"/>
                  </w:rPr>
                </w:pPr>
                <w:r w:rsidRPr="00B03C1D">
                  <w:rPr>
                    <w:sz w:val="21"/>
                    <w:szCs w:val="21"/>
                  </w:rPr>
                  <w:t>1,423,225,960.67</w:t>
                </w:r>
              </w:p>
            </w:tc>
            <w:tc>
              <w:tcPr>
                <w:tcW w:w="1024" w:type="pct"/>
                <w:tcBorders>
                  <w:top w:val="outset" w:sz="4" w:space="0" w:color="auto"/>
                  <w:left w:val="outset" w:sz="4" w:space="0" w:color="auto"/>
                  <w:bottom w:val="outset" w:sz="4" w:space="0" w:color="auto"/>
                  <w:right w:val="outset" w:sz="4" w:space="0" w:color="auto"/>
                </w:tcBorders>
                <w:vAlign w:val="center"/>
              </w:tcPr>
              <w:p w14:paraId="70AFBCFB" w14:textId="2387519A" w:rsidR="00B72B95" w:rsidRPr="00B03C1D" w:rsidRDefault="00B72B95" w:rsidP="00B72B95">
                <w:pPr>
                  <w:jc w:val="right"/>
                  <w:rPr>
                    <w:sz w:val="21"/>
                    <w:szCs w:val="21"/>
                  </w:rPr>
                </w:pPr>
                <w:r w:rsidRPr="00B03C1D">
                  <w:rPr>
                    <w:sz w:val="21"/>
                    <w:szCs w:val="21"/>
                  </w:rPr>
                  <w:t>973,744,488.53</w:t>
                </w:r>
              </w:p>
            </w:tc>
          </w:tr>
          <w:tr w:rsidR="00B72B95" w:rsidRPr="00B03C1D" w14:paraId="104715AA" w14:textId="77777777" w:rsidTr="00B03C1D">
            <w:sdt>
              <w:sdtPr>
                <w:rPr>
                  <w:sz w:val="21"/>
                  <w:szCs w:val="21"/>
                </w:rPr>
                <w:tag w:val="_PLD_08fc3da76f8946a7aeadce91cca4b503"/>
                <w:id w:val="1151950304"/>
                <w:lock w:val="sdtLocked"/>
              </w:sdtPr>
              <w:sdtEndPr/>
              <w:sdtContent>
                <w:tc>
                  <w:tcPr>
                    <w:tcW w:w="2911" w:type="pct"/>
                    <w:tcBorders>
                      <w:top w:val="outset" w:sz="4" w:space="0" w:color="auto"/>
                      <w:left w:val="outset" w:sz="4" w:space="0" w:color="auto"/>
                      <w:bottom w:val="outset" w:sz="4" w:space="0" w:color="auto"/>
                      <w:right w:val="outset" w:sz="4" w:space="0" w:color="auto"/>
                    </w:tcBorders>
                  </w:tcPr>
                  <w:p w14:paraId="7A4B9B74" w14:textId="77777777" w:rsidR="00B72B95" w:rsidRPr="00B03C1D" w:rsidRDefault="00B72B95" w:rsidP="00B72B95">
                    <w:pPr>
                      <w:rPr>
                        <w:sz w:val="21"/>
                        <w:szCs w:val="21"/>
                      </w:rPr>
                    </w:pPr>
                    <w:r w:rsidRPr="00B03C1D">
                      <w:rPr>
                        <w:rFonts w:hint="eastAsia"/>
                        <w:b/>
                        <w:bCs/>
                        <w:sz w:val="21"/>
                        <w:szCs w:val="21"/>
                      </w:rPr>
                      <w:t>六、期末现金及现金等价物余额</w:t>
                    </w:r>
                  </w:p>
                </w:tc>
              </w:sdtContent>
            </w:sdt>
            <w:tc>
              <w:tcPr>
                <w:tcW w:w="1065" w:type="pct"/>
                <w:tcBorders>
                  <w:top w:val="outset" w:sz="4" w:space="0" w:color="auto"/>
                  <w:left w:val="outset" w:sz="4" w:space="0" w:color="auto"/>
                  <w:bottom w:val="outset" w:sz="4" w:space="0" w:color="auto"/>
                  <w:right w:val="outset" w:sz="4" w:space="0" w:color="auto"/>
                </w:tcBorders>
                <w:vAlign w:val="center"/>
              </w:tcPr>
              <w:p w14:paraId="41979AF1" w14:textId="03B74DA2" w:rsidR="00B72B95" w:rsidRPr="00B03C1D" w:rsidRDefault="00B72B95" w:rsidP="00B72B95">
                <w:pPr>
                  <w:jc w:val="right"/>
                  <w:rPr>
                    <w:sz w:val="21"/>
                    <w:szCs w:val="21"/>
                  </w:rPr>
                </w:pPr>
                <w:r w:rsidRPr="00B03C1D">
                  <w:rPr>
                    <w:sz w:val="21"/>
                    <w:szCs w:val="21"/>
                  </w:rPr>
                  <w:t>1,303,253,847.69</w:t>
                </w:r>
              </w:p>
            </w:tc>
            <w:tc>
              <w:tcPr>
                <w:tcW w:w="1024" w:type="pct"/>
                <w:tcBorders>
                  <w:top w:val="outset" w:sz="4" w:space="0" w:color="auto"/>
                  <w:left w:val="outset" w:sz="4" w:space="0" w:color="auto"/>
                  <w:bottom w:val="outset" w:sz="4" w:space="0" w:color="auto"/>
                  <w:right w:val="outset" w:sz="4" w:space="0" w:color="auto"/>
                </w:tcBorders>
                <w:vAlign w:val="center"/>
              </w:tcPr>
              <w:p w14:paraId="701FD54E" w14:textId="24690636" w:rsidR="00B72B95" w:rsidRPr="00B03C1D" w:rsidRDefault="00B72B95" w:rsidP="00B72B95">
                <w:pPr>
                  <w:jc w:val="right"/>
                  <w:rPr>
                    <w:sz w:val="21"/>
                    <w:szCs w:val="21"/>
                  </w:rPr>
                </w:pPr>
                <w:r w:rsidRPr="00B03C1D">
                  <w:rPr>
                    <w:sz w:val="21"/>
                    <w:szCs w:val="21"/>
                  </w:rPr>
                  <w:t>937,079,248.37</w:t>
                </w:r>
              </w:p>
            </w:tc>
          </w:tr>
        </w:tbl>
        <w:p w14:paraId="1216C5D8" w14:textId="77777777" w:rsidR="003E18AE" w:rsidRPr="00B03C1D" w:rsidRDefault="003E18AE">
          <w:pPr>
            <w:rPr>
              <w:sz w:val="21"/>
              <w:szCs w:val="21"/>
            </w:rPr>
          </w:pPr>
        </w:p>
        <w:p w14:paraId="2FD49528" w14:textId="6766133B" w:rsidR="003E18AE" w:rsidRPr="00B03C1D" w:rsidRDefault="00C15D5C">
          <w:pPr>
            <w:snapToGrid w:val="0"/>
            <w:spacing w:line="240" w:lineRule="atLeast"/>
            <w:ind w:rightChars="12" w:right="29"/>
            <w:rPr>
              <w:sz w:val="21"/>
              <w:szCs w:val="21"/>
            </w:rPr>
          </w:pPr>
          <w:r w:rsidRPr="00B03C1D">
            <w:rPr>
              <w:sz w:val="21"/>
              <w:szCs w:val="21"/>
            </w:rPr>
            <w:t>公司负责人</w:t>
          </w:r>
          <w:r w:rsidRPr="00B03C1D">
            <w:rPr>
              <w:rFonts w:hint="eastAsia"/>
              <w:sz w:val="21"/>
              <w:szCs w:val="21"/>
            </w:rPr>
            <w:t>：</w:t>
          </w:r>
          <w:sdt>
            <w:sdtPr>
              <w:rPr>
                <w:rFonts w:hint="eastAsia"/>
                <w:sz w:val="21"/>
                <w:szCs w:val="21"/>
              </w:rPr>
              <w:alias w:val="公司负责人姓名"/>
              <w:tag w:val="_GBC_cc37355f76be4f15bf025656d96bc3ad"/>
              <w:id w:val="67464805"/>
              <w:lock w:val="sdtLocked"/>
              <w:placeholder>
                <w:docPart w:val="GBC22222222222222222222222222222"/>
              </w:placeholder>
              <w:dataBinding w:prefixMappings="xmlns:clcid-mr='clcid-mr'" w:xpath="/*/clcid-mr:GongSiFuZeRenXingMing[not(@periodRef)]" w:storeItemID="{42DEBF9A-6816-48AE-BADD-E3125C474CD9}"/>
              <w:text/>
            </w:sdtPr>
            <w:sdtEndPr/>
            <w:sdtContent>
              <w:r w:rsidR="009240CD" w:rsidRPr="00B03C1D">
                <w:rPr>
                  <w:rFonts w:hint="eastAsia"/>
                  <w:sz w:val="21"/>
                  <w:szCs w:val="21"/>
                </w:rPr>
                <w:t>杨昌学</w:t>
              </w:r>
            </w:sdtContent>
          </w:sdt>
          <w:r w:rsidRPr="00B03C1D">
            <w:rPr>
              <w:rFonts w:hint="eastAsia"/>
              <w:sz w:val="21"/>
              <w:szCs w:val="21"/>
            </w:rPr>
            <w:t xml:space="preserve"> </w:t>
          </w:r>
          <w:r w:rsidRPr="00B03C1D">
            <w:rPr>
              <w:sz w:val="21"/>
              <w:szCs w:val="21"/>
            </w:rPr>
            <w:t>主管会计工作负责人</w:t>
          </w:r>
          <w:r w:rsidRPr="00B03C1D">
            <w:rPr>
              <w:rFonts w:hint="eastAsia"/>
              <w:sz w:val="21"/>
              <w:szCs w:val="21"/>
            </w:rPr>
            <w:t>：</w:t>
          </w:r>
          <w:sdt>
            <w:sdtPr>
              <w:rPr>
                <w:rFonts w:hint="eastAsia"/>
                <w:sz w:val="21"/>
                <w:szCs w:val="21"/>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9240CD" w:rsidRPr="00B03C1D">
                <w:rPr>
                  <w:rFonts w:hint="eastAsia"/>
                  <w:sz w:val="21"/>
                  <w:szCs w:val="21"/>
                </w:rPr>
                <w:t>张强</w:t>
              </w:r>
            </w:sdtContent>
          </w:sdt>
          <w:r w:rsidRPr="00B03C1D">
            <w:rPr>
              <w:rFonts w:hint="eastAsia"/>
              <w:sz w:val="21"/>
              <w:szCs w:val="21"/>
            </w:rPr>
            <w:t xml:space="preserve"> </w:t>
          </w:r>
          <w:r w:rsidRPr="00B03C1D">
            <w:rPr>
              <w:sz w:val="21"/>
              <w:szCs w:val="21"/>
            </w:rPr>
            <w:t>会计机构负责人</w:t>
          </w:r>
          <w:r w:rsidRPr="00B03C1D">
            <w:rPr>
              <w:rFonts w:hint="eastAsia"/>
              <w:sz w:val="21"/>
              <w:szCs w:val="21"/>
            </w:rPr>
            <w:t>：</w:t>
          </w:r>
          <w:sdt>
            <w:sdtPr>
              <w:rPr>
                <w:rFonts w:hint="eastAsia"/>
                <w:sz w:val="21"/>
                <w:szCs w:val="21"/>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9240CD" w:rsidRPr="00B03C1D">
                <w:rPr>
                  <w:rFonts w:hint="eastAsia"/>
                  <w:sz w:val="21"/>
                  <w:szCs w:val="21"/>
                </w:rPr>
                <w:t>刘世斌</w:t>
              </w:r>
            </w:sdtContent>
          </w:sdt>
        </w:p>
        <w:p w14:paraId="24BD9C0F" w14:textId="0BB50BF6" w:rsidR="003E18AE" w:rsidRPr="00B03C1D" w:rsidRDefault="00F558AA">
          <w:pPr>
            <w:rPr>
              <w:sz w:val="21"/>
              <w:szCs w:val="21"/>
            </w:rPr>
          </w:pPr>
        </w:p>
      </w:sdtContent>
    </w:sdt>
    <w:sdt>
      <w:sdtPr>
        <w:rPr>
          <w:rFonts w:hint="eastAsia"/>
          <w:sz w:val="21"/>
          <w:szCs w:val="21"/>
        </w:rPr>
        <w:alias w:val="模块:母公司报表"/>
        <w:tag w:val="_SEC_f3496563427e4e87903357440fa31b1d"/>
        <w:id w:val="1699744106"/>
        <w:lock w:val="sdtLocked"/>
        <w:placeholder>
          <w:docPart w:val="GBC22222222222222222222222222222"/>
        </w:placeholder>
      </w:sdtPr>
      <w:sdtEndPr>
        <w:rPr>
          <w:rFonts w:hint="default"/>
        </w:rPr>
      </w:sdtEndPr>
      <w:sdtContent>
        <w:p w14:paraId="23CBE763" w14:textId="100856E8" w:rsidR="003E18AE" w:rsidRPr="00B03C1D" w:rsidRDefault="003E18AE">
          <w:pPr>
            <w:rPr>
              <w:sz w:val="21"/>
              <w:szCs w:val="21"/>
            </w:rPr>
          </w:pPr>
        </w:p>
        <w:bookmarkStart w:id="27" w:name="_Hlk97912286" w:displacedByCustomXml="next"/>
        <w:sdt>
          <w:sdtPr>
            <w:rPr>
              <w:rFonts w:hint="eastAsia"/>
              <w:b/>
              <w:bCs/>
              <w:sz w:val="21"/>
              <w:szCs w:val="21"/>
            </w:rPr>
            <w:tag w:val="_SEC_592a09b547d34eb1b1650834f6206385"/>
            <w:id w:val="2069914142"/>
            <w:lock w:val="sdtLocked"/>
            <w:placeholder>
              <w:docPart w:val="GBC22222222222222222222222222222"/>
            </w:placeholder>
          </w:sdtPr>
          <w:sdtEndPr>
            <w:rPr>
              <w:rFonts w:hint="default"/>
              <w:b w:val="0"/>
              <w:bCs w:val="0"/>
            </w:rPr>
          </w:sdtEndPr>
          <w:sdtContent>
            <w:p w14:paraId="523D1A23" w14:textId="7CC571EC" w:rsidR="003E18AE" w:rsidRPr="00B03C1D" w:rsidRDefault="00C15D5C">
              <w:pPr>
                <w:jc w:val="center"/>
                <w:outlineLvl w:val="2"/>
                <w:rPr>
                  <w:b/>
                  <w:bCs/>
                  <w:sz w:val="21"/>
                  <w:szCs w:val="21"/>
                </w:rPr>
              </w:pPr>
              <w:r w:rsidRPr="00B03C1D">
                <w:rPr>
                  <w:rFonts w:hint="eastAsia"/>
                  <w:b/>
                  <w:bCs/>
                  <w:sz w:val="21"/>
                  <w:szCs w:val="21"/>
                </w:rPr>
                <w:t>母公司</w:t>
              </w:r>
              <w:r w:rsidRPr="00B03C1D">
                <w:rPr>
                  <w:b/>
                  <w:bCs/>
                  <w:sz w:val="21"/>
                  <w:szCs w:val="21"/>
                </w:rPr>
                <w:t>资产负债表</w:t>
              </w:r>
            </w:p>
            <w:p w14:paraId="0D208AB5" w14:textId="56F46D20" w:rsidR="003E18AE" w:rsidRPr="00B03C1D" w:rsidRDefault="00C15D5C">
              <w:pPr>
                <w:jc w:val="center"/>
                <w:rPr>
                  <w:b/>
                  <w:bCs/>
                  <w:sz w:val="21"/>
                  <w:szCs w:val="21"/>
                </w:rPr>
              </w:pPr>
              <w:r w:rsidRPr="00B03C1D">
                <w:rPr>
                  <w:sz w:val="21"/>
                  <w:szCs w:val="21"/>
                </w:rPr>
                <w:t>2023年</w:t>
              </w:r>
              <w:r w:rsidRPr="00B03C1D">
                <w:rPr>
                  <w:rFonts w:hint="eastAsia"/>
                  <w:sz w:val="21"/>
                  <w:szCs w:val="21"/>
                </w:rPr>
                <w:t>3</w:t>
              </w:r>
              <w:r w:rsidRPr="00B03C1D">
                <w:rPr>
                  <w:sz w:val="21"/>
                  <w:szCs w:val="21"/>
                </w:rPr>
                <w:t>月3</w:t>
              </w:r>
              <w:r w:rsidRPr="00B03C1D">
                <w:rPr>
                  <w:rFonts w:hint="eastAsia"/>
                  <w:sz w:val="21"/>
                  <w:szCs w:val="21"/>
                </w:rPr>
                <w:t>1</w:t>
              </w:r>
              <w:r w:rsidRPr="00B03C1D">
                <w:rPr>
                  <w:sz w:val="21"/>
                  <w:szCs w:val="21"/>
                </w:rPr>
                <w:t>日</w:t>
              </w:r>
            </w:p>
            <w:p w14:paraId="3475FB00" w14:textId="77777777" w:rsidR="003E18AE" w:rsidRPr="00B03C1D" w:rsidRDefault="00C15D5C">
              <w:pPr>
                <w:rPr>
                  <w:sz w:val="21"/>
                  <w:szCs w:val="21"/>
                </w:rPr>
              </w:pPr>
              <w:r w:rsidRPr="00B03C1D">
                <w:rPr>
                  <w:sz w:val="21"/>
                  <w:szCs w:val="21"/>
                </w:rPr>
                <w:t>编制单位:</w:t>
              </w:r>
              <w:sdt>
                <w:sdtPr>
                  <w:rPr>
                    <w:sz w:val="21"/>
                    <w:szCs w:val="21"/>
                  </w:rPr>
                  <w:alias w:val="公司法定中文名称"/>
                  <w:tag w:val="_GBC_41d58f0be0f0463fb15cb0484c14b78d"/>
                  <w:id w:val="-37281806"/>
                  <w:lock w:val="sdtLocked"/>
                  <w:dataBinding w:prefixMappings="xmlns:clcid-cgi='clcid-cgi'" w:xpath="/*/clcid-cgi:GongSiFaDingZhongWenMingCheng[not(@periodRef)]" w:storeItemID="{42DEBF9A-6816-48AE-BADD-E3125C474CD9}"/>
                  <w:text/>
                </w:sdtPr>
                <w:sdtEndPr/>
                <w:sdtContent>
                  <w:r w:rsidRPr="00B03C1D">
                    <w:rPr>
                      <w:sz w:val="21"/>
                      <w:szCs w:val="21"/>
                    </w:rPr>
                    <w:t>重庆港股份有限公司</w:t>
                  </w:r>
                </w:sdtContent>
              </w:sdt>
              <w:r w:rsidRPr="00B03C1D">
                <w:rPr>
                  <w:sz w:val="21"/>
                  <w:szCs w:val="21"/>
                </w:rPr>
                <w:t> </w:t>
              </w:r>
            </w:p>
            <w:p w14:paraId="2D2B0026" w14:textId="77777777" w:rsidR="003E18AE" w:rsidRPr="00B03C1D" w:rsidRDefault="00C15D5C">
              <w:pPr>
                <w:wordWrap w:val="0"/>
                <w:jc w:val="right"/>
                <w:rPr>
                  <w:sz w:val="21"/>
                  <w:szCs w:val="21"/>
                </w:rPr>
              </w:pPr>
              <w:r w:rsidRPr="00B03C1D">
                <w:rPr>
                  <w:sz w:val="21"/>
                  <w:szCs w:val="21"/>
                </w:rPr>
                <w:t>单位:</w:t>
              </w:r>
              <w:sdt>
                <w:sdtPr>
                  <w:rPr>
                    <w:rFonts w:hint="eastAsia"/>
                    <w:sz w:val="21"/>
                    <w:szCs w:val="21"/>
                  </w:rPr>
                  <w:alias w:val="单位_资产负债表"/>
                  <w:tag w:val="_GBC_6f75b43dbe474c759c90d0449d8fdf0a"/>
                  <w:id w:val="315841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B03C1D">
                    <w:rPr>
                      <w:rFonts w:hint="eastAsia"/>
                      <w:sz w:val="21"/>
                      <w:szCs w:val="21"/>
                    </w:rPr>
                    <w:t>元</w:t>
                  </w:r>
                </w:sdtContent>
              </w:sdt>
              <w:r w:rsidRPr="00B03C1D">
                <w:rPr>
                  <w:sz w:val="21"/>
                  <w:szCs w:val="21"/>
                </w:rPr>
                <w:t xml:space="preserve">  币种:</w:t>
              </w:r>
              <w:sdt>
                <w:sdtPr>
                  <w:rPr>
                    <w:sz w:val="21"/>
                    <w:szCs w:val="21"/>
                  </w:rPr>
                  <w:alias w:val="币种_资产负债表"/>
                  <w:tag w:val="_GBC_0f24c09ba21a46ad9c11e94315c7b585"/>
                  <w:id w:val="315847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B03C1D">
                    <w:rPr>
                      <w:sz w:val="21"/>
                      <w:szCs w:val="21"/>
                    </w:rPr>
                    <w:t>人民币</w:t>
                  </w:r>
                </w:sdtContent>
              </w:sdt>
              <w:r w:rsidRPr="00B03C1D">
                <w:rPr>
                  <w:rFonts w:hint="eastAsia"/>
                  <w:sz w:val="21"/>
                  <w:szCs w:val="21"/>
                </w:rPr>
                <w:t xml:space="preserve">  审计类型：</w:t>
              </w:r>
              <w:sdt>
                <w:sdtPr>
                  <w:rPr>
                    <w:rFonts w:hint="eastAsia"/>
                    <w:sz w:val="21"/>
                    <w:szCs w:val="21"/>
                  </w:rPr>
                  <w:alias w:val="审计类型_资产负债表"/>
                  <w:tag w:val="_GBC_90a2d6cf7c214eab8539737d2f217c72"/>
                  <w:id w:val="-1791730543"/>
                  <w:lock w:val="sdtLocked"/>
                  <w:comboBox>
                    <w:listItem w:displayText="未经审计" w:value="false"/>
                    <w:listItem w:displayText="经审计" w:value="true"/>
                  </w:comboBox>
                </w:sdtPr>
                <w:sdtEndPr/>
                <w:sdtContent>
                  <w:r w:rsidRPr="00B03C1D">
                    <w:rPr>
                      <w:rFonts w:hint="eastAsia"/>
                      <w:sz w:val="21"/>
                      <w:szCs w:val="21"/>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11"/>
                <w:gridCol w:w="1985"/>
                <w:gridCol w:w="2010"/>
              </w:tblGrid>
              <w:tr w:rsidR="003E18AE" w:rsidRPr="00B03C1D" w14:paraId="7E83706B" w14:textId="77777777" w:rsidTr="00B03C1D">
                <w:sdt>
                  <w:sdtPr>
                    <w:rPr>
                      <w:sz w:val="21"/>
                      <w:szCs w:val="21"/>
                    </w:rPr>
                    <w:tag w:val="_PLD_14a696af758140709688d2f1f4a5f96f"/>
                    <w:id w:val="2091501447"/>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65B180C7" w14:textId="77777777" w:rsidR="003E18AE" w:rsidRPr="00B03C1D" w:rsidRDefault="00C15D5C">
                        <w:pPr>
                          <w:jc w:val="center"/>
                          <w:rPr>
                            <w:b/>
                            <w:sz w:val="21"/>
                            <w:szCs w:val="21"/>
                          </w:rPr>
                        </w:pPr>
                        <w:r w:rsidRPr="00B03C1D">
                          <w:rPr>
                            <w:b/>
                            <w:sz w:val="21"/>
                            <w:szCs w:val="21"/>
                          </w:rPr>
                          <w:t>项目</w:t>
                        </w:r>
                      </w:p>
                    </w:tc>
                  </w:sdtContent>
                </w:sdt>
                <w:sdt>
                  <w:sdtPr>
                    <w:rPr>
                      <w:sz w:val="21"/>
                      <w:szCs w:val="21"/>
                    </w:rPr>
                    <w:tag w:val="_PLD_8353ee5d82dd49d3bff3ba3a3eecd107"/>
                    <w:id w:val="1127123023"/>
                    <w:lock w:val="sdtLocked"/>
                  </w:sdtPr>
                  <w:sdtEndPr/>
                  <w:sdtContent>
                    <w:tc>
                      <w:tcPr>
                        <w:tcW w:w="1127" w:type="pct"/>
                        <w:tcBorders>
                          <w:top w:val="outset" w:sz="6" w:space="0" w:color="auto"/>
                          <w:left w:val="outset" w:sz="6" w:space="0" w:color="auto"/>
                          <w:bottom w:val="outset" w:sz="6" w:space="0" w:color="auto"/>
                          <w:right w:val="outset" w:sz="6" w:space="0" w:color="auto"/>
                        </w:tcBorders>
                        <w:vAlign w:val="center"/>
                      </w:tcPr>
                      <w:p w14:paraId="65A63D5D" w14:textId="1BFAF1D2" w:rsidR="003E18AE" w:rsidRPr="00B03C1D" w:rsidRDefault="00C15D5C">
                        <w:pPr>
                          <w:jc w:val="center"/>
                          <w:rPr>
                            <w:b/>
                            <w:bCs/>
                            <w:sz w:val="21"/>
                            <w:szCs w:val="21"/>
                          </w:rPr>
                        </w:pPr>
                        <w:r w:rsidRPr="00B03C1D">
                          <w:rPr>
                            <w:b/>
                            <w:bCs/>
                            <w:sz w:val="21"/>
                            <w:szCs w:val="21"/>
                          </w:rPr>
                          <w:t>2023年</w:t>
                        </w:r>
                        <w:r w:rsidRPr="00B03C1D">
                          <w:rPr>
                            <w:rFonts w:hint="eastAsia"/>
                            <w:b/>
                            <w:bCs/>
                            <w:sz w:val="21"/>
                            <w:szCs w:val="21"/>
                          </w:rPr>
                          <w:t>3</w:t>
                        </w:r>
                        <w:r w:rsidRPr="00B03C1D">
                          <w:rPr>
                            <w:b/>
                            <w:bCs/>
                            <w:sz w:val="21"/>
                            <w:szCs w:val="21"/>
                          </w:rPr>
                          <w:t>月3</w:t>
                        </w:r>
                        <w:r w:rsidRPr="00B03C1D">
                          <w:rPr>
                            <w:rFonts w:hint="eastAsia"/>
                            <w:b/>
                            <w:bCs/>
                            <w:sz w:val="21"/>
                            <w:szCs w:val="21"/>
                          </w:rPr>
                          <w:t>1</w:t>
                        </w:r>
                        <w:r w:rsidRPr="00B03C1D">
                          <w:rPr>
                            <w:b/>
                            <w:bCs/>
                            <w:sz w:val="21"/>
                            <w:szCs w:val="21"/>
                          </w:rPr>
                          <w:t>日</w:t>
                        </w:r>
                      </w:p>
                    </w:tc>
                  </w:sdtContent>
                </w:sdt>
                <w:sdt>
                  <w:sdtPr>
                    <w:rPr>
                      <w:sz w:val="21"/>
                      <w:szCs w:val="21"/>
                    </w:rPr>
                    <w:tag w:val="_PLD_913784b79b7e4ef69a9a2a285dacf05b"/>
                    <w:id w:val="-1922162880"/>
                    <w:lock w:val="sdtLocked"/>
                  </w:sdtPr>
                  <w:sdtEndPr/>
                  <w:sdtContent>
                    <w:tc>
                      <w:tcPr>
                        <w:tcW w:w="1141" w:type="pct"/>
                        <w:tcBorders>
                          <w:top w:val="outset" w:sz="6" w:space="0" w:color="auto"/>
                          <w:left w:val="outset" w:sz="6" w:space="0" w:color="auto"/>
                          <w:bottom w:val="outset" w:sz="6" w:space="0" w:color="auto"/>
                          <w:right w:val="outset" w:sz="6" w:space="0" w:color="auto"/>
                        </w:tcBorders>
                        <w:vAlign w:val="center"/>
                      </w:tcPr>
                      <w:p w14:paraId="358D0848" w14:textId="35E40F6B" w:rsidR="003E18AE" w:rsidRPr="00B03C1D" w:rsidRDefault="00C15D5C">
                        <w:pPr>
                          <w:jc w:val="center"/>
                          <w:rPr>
                            <w:b/>
                            <w:sz w:val="21"/>
                            <w:szCs w:val="21"/>
                          </w:rPr>
                        </w:pPr>
                        <w:r w:rsidRPr="00B03C1D">
                          <w:rPr>
                            <w:rFonts w:hint="eastAsia"/>
                            <w:b/>
                            <w:sz w:val="21"/>
                            <w:szCs w:val="21"/>
                          </w:rPr>
                          <w:t>2022年12月31日</w:t>
                        </w:r>
                      </w:p>
                    </w:tc>
                  </w:sdtContent>
                </w:sdt>
              </w:tr>
              <w:tr w:rsidR="003E18AE" w:rsidRPr="00B03C1D" w14:paraId="13C46EE0" w14:textId="77777777" w:rsidTr="00B86E66">
                <w:sdt>
                  <w:sdtPr>
                    <w:rPr>
                      <w:sz w:val="21"/>
                      <w:szCs w:val="21"/>
                    </w:rPr>
                    <w:tag w:val="_PLD_bb4c43a18cb04761807294a7f0c7097b"/>
                    <w:id w:val="903261923"/>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D9DA4B5" w14:textId="59799FF9" w:rsidR="003E18AE" w:rsidRPr="00B03C1D" w:rsidRDefault="00C15D5C">
                        <w:pPr>
                          <w:rPr>
                            <w:b/>
                            <w:color w:val="FF00FF"/>
                            <w:sz w:val="21"/>
                            <w:szCs w:val="21"/>
                          </w:rPr>
                        </w:pPr>
                        <w:r w:rsidRPr="00B03C1D">
                          <w:rPr>
                            <w:rFonts w:hint="eastAsia"/>
                            <w:b/>
                            <w:bCs/>
                            <w:sz w:val="21"/>
                            <w:szCs w:val="21"/>
                          </w:rPr>
                          <w:t>流动资产：</w:t>
                        </w:r>
                      </w:p>
                    </w:tc>
                  </w:sdtContent>
                </w:sdt>
              </w:tr>
              <w:tr w:rsidR="00955C0A" w:rsidRPr="00B03C1D" w14:paraId="7A2E0272" w14:textId="77777777" w:rsidTr="00B03C1D">
                <w:sdt>
                  <w:sdtPr>
                    <w:rPr>
                      <w:sz w:val="21"/>
                      <w:szCs w:val="21"/>
                    </w:rPr>
                    <w:tag w:val="_PLD_15e116215d3e495c938cd21447192ddf"/>
                    <w:id w:val="-1851015821"/>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71DE46E9" w14:textId="77777777" w:rsidR="00955C0A" w:rsidRPr="00B03C1D" w:rsidRDefault="00955C0A" w:rsidP="00955C0A">
                        <w:pPr>
                          <w:ind w:firstLineChars="100" w:firstLine="210"/>
                          <w:rPr>
                            <w:sz w:val="21"/>
                            <w:szCs w:val="21"/>
                          </w:rPr>
                        </w:pPr>
                        <w:r w:rsidRPr="00B03C1D">
                          <w:rPr>
                            <w:rFonts w:hint="eastAsia"/>
                            <w:sz w:val="21"/>
                            <w:szCs w:val="21"/>
                          </w:rPr>
                          <w:t>货币资金</w:t>
                        </w:r>
                      </w:p>
                    </w:tc>
                  </w:sdtContent>
                </w:sdt>
                <w:tc>
                  <w:tcPr>
                    <w:tcW w:w="1127" w:type="pct"/>
                    <w:tcBorders>
                      <w:top w:val="outset" w:sz="6" w:space="0" w:color="auto"/>
                      <w:left w:val="outset" w:sz="6" w:space="0" w:color="auto"/>
                      <w:bottom w:val="outset" w:sz="6" w:space="0" w:color="auto"/>
                      <w:right w:val="outset" w:sz="6" w:space="0" w:color="auto"/>
                    </w:tcBorders>
                  </w:tcPr>
                  <w:p w14:paraId="77535A0B" w14:textId="61105CC1" w:rsidR="00955C0A" w:rsidRPr="00B03C1D" w:rsidRDefault="00C15D5C" w:rsidP="00955C0A">
                    <w:pPr>
                      <w:jc w:val="right"/>
                      <w:rPr>
                        <w:sz w:val="21"/>
                        <w:szCs w:val="21"/>
                      </w:rPr>
                    </w:pPr>
                    <w:r w:rsidRPr="00B03C1D">
                      <w:rPr>
                        <w:sz w:val="21"/>
                        <w:szCs w:val="21"/>
                      </w:rPr>
                      <w:t>202,212,561.27</w:t>
                    </w:r>
                  </w:p>
                </w:tc>
                <w:tc>
                  <w:tcPr>
                    <w:tcW w:w="1141" w:type="pct"/>
                    <w:tcBorders>
                      <w:top w:val="outset" w:sz="6" w:space="0" w:color="auto"/>
                      <w:left w:val="outset" w:sz="6" w:space="0" w:color="auto"/>
                      <w:bottom w:val="outset" w:sz="6" w:space="0" w:color="auto"/>
                      <w:right w:val="outset" w:sz="6" w:space="0" w:color="auto"/>
                    </w:tcBorders>
                    <w:vAlign w:val="center"/>
                  </w:tcPr>
                  <w:p w14:paraId="53B24C82" w14:textId="6F6EDFB4" w:rsidR="00955C0A" w:rsidRPr="00B03C1D" w:rsidRDefault="00955C0A" w:rsidP="00955C0A">
                    <w:pPr>
                      <w:jc w:val="right"/>
                      <w:rPr>
                        <w:sz w:val="21"/>
                        <w:szCs w:val="21"/>
                      </w:rPr>
                    </w:pPr>
                    <w:r w:rsidRPr="00B03C1D">
                      <w:rPr>
                        <w:sz w:val="21"/>
                        <w:szCs w:val="21"/>
                      </w:rPr>
                      <w:t>404,869,323.98</w:t>
                    </w:r>
                  </w:p>
                </w:tc>
              </w:tr>
              <w:tr w:rsidR="00955C0A" w:rsidRPr="00B03C1D" w14:paraId="7CC3F5F6" w14:textId="77777777" w:rsidTr="00B03C1D">
                <w:tc>
                  <w:tcPr>
                    <w:tcW w:w="2732"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7ff943a2beab4e5cb2b1056ff3b923fd"/>
                      <w:id w:val="-524490762"/>
                      <w:lock w:val="sdtLocked"/>
                    </w:sdtPr>
                    <w:sdtEndPr/>
                    <w:sdtContent>
                      <w:p w14:paraId="5220CCD8" w14:textId="77777777" w:rsidR="00955C0A" w:rsidRPr="00B03C1D" w:rsidRDefault="00955C0A" w:rsidP="00955C0A">
                        <w:pPr>
                          <w:ind w:firstLineChars="100" w:firstLine="210"/>
                          <w:rPr>
                            <w:sz w:val="21"/>
                            <w:szCs w:val="21"/>
                          </w:rPr>
                        </w:pPr>
                        <w:r w:rsidRPr="00B03C1D">
                          <w:rPr>
                            <w:rFonts w:hint="eastAsia"/>
                            <w:sz w:val="21"/>
                            <w:szCs w:val="21"/>
                          </w:rPr>
                          <w:t>交易性金融资产</w:t>
                        </w:r>
                      </w:p>
                    </w:sdtContent>
                  </w:sdt>
                </w:tc>
                <w:tc>
                  <w:tcPr>
                    <w:tcW w:w="1127" w:type="pct"/>
                    <w:tcBorders>
                      <w:top w:val="outset" w:sz="6" w:space="0" w:color="auto"/>
                      <w:left w:val="outset" w:sz="6" w:space="0" w:color="auto"/>
                      <w:bottom w:val="outset" w:sz="6" w:space="0" w:color="auto"/>
                      <w:right w:val="outset" w:sz="6" w:space="0" w:color="auto"/>
                    </w:tcBorders>
                  </w:tcPr>
                  <w:p w14:paraId="4F5F5701" w14:textId="77777777" w:rsidR="00955C0A" w:rsidRPr="00B03C1D" w:rsidRDefault="00955C0A" w:rsidP="00955C0A">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799A7B8" w14:textId="77777777" w:rsidR="00955C0A" w:rsidRPr="00B03C1D" w:rsidRDefault="00955C0A" w:rsidP="00955C0A">
                    <w:pPr>
                      <w:jc w:val="right"/>
                      <w:rPr>
                        <w:sz w:val="21"/>
                        <w:szCs w:val="21"/>
                      </w:rPr>
                    </w:pPr>
                  </w:p>
                </w:tc>
              </w:tr>
              <w:tr w:rsidR="00955C0A" w:rsidRPr="00B03C1D" w14:paraId="70987985" w14:textId="77777777" w:rsidTr="00B03C1D">
                <w:sdt>
                  <w:sdtPr>
                    <w:rPr>
                      <w:sz w:val="21"/>
                      <w:szCs w:val="21"/>
                    </w:rPr>
                    <w:tag w:val="_PLD_9e350b8946834895975930fa9476bc13"/>
                    <w:id w:val="-1698146854"/>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04BFE072" w14:textId="77777777" w:rsidR="00955C0A" w:rsidRPr="00B03C1D" w:rsidRDefault="00955C0A" w:rsidP="00955C0A">
                        <w:pPr>
                          <w:ind w:firstLineChars="100" w:firstLine="210"/>
                          <w:rPr>
                            <w:sz w:val="21"/>
                            <w:szCs w:val="21"/>
                          </w:rPr>
                        </w:pPr>
                        <w:r w:rsidRPr="00B03C1D">
                          <w:rPr>
                            <w:rFonts w:hint="eastAsia"/>
                            <w:sz w:val="21"/>
                            <w:szCs w:val="21"/>
                          </w:rPr>
                          <w:t>衍生金融资产</w:t>
                        </w:r>
                      </w:p>
                    </w:tc>
                  </w:sdtContent>
                </w:sdt>
                <w:tc>
                  <w:tcPr>
                    <w:tcW w:w="1127" w:type="pct"/>
                    <w:tcBorders>
                      <w:top w:val="outset" w:sz="6" w:space="0" w:color="auto"/>
                      <w:left w:val="outset" w:sz="6" w:space="0" w:color="auto"/>
                      <w:bottom w:val="outset" w:sz="6" w:space="0" w:color="auto"/>
                      <w:right w:val="outset" w:sz="6" w:space="0" w:color="auto"/>
                    </w:tcBorders>
                  </w:tcPr>
                  <w:p w14:paraId="5012357A" w14:textId="77777777" w:rsidR="00955C0A" w:rsidRPr="00B03C1D" w:rsidRDefault="00955C0A" w:rsidP="00955C0A">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659A6EC5" w14:textId="77777777" w:rsidR="00955C0A" w:rsidRPr="00B03C1D" w:rsidRDefault="00955C0A" w:rsidP="00955C0A">
                    <w:pPr>
                      <w:jc w:val="right"/>
                      <w:rPr>
                        <w:sz w:val="21"/>
                        <w:szCs w:val="21"/>
                      </w:rPr>
                    </w:pPr>
                  </w:p>
                </w:tc>
              </w:tr>
              <w:tr w:rsidR="00C15D5C" w:rsidRPr="00B03C1D" w14:paraId="72E46075" w14:textId="77777777" w:rsidTr="00B03C1D">
                <w:sdt>
                  <w:sdtPr>
                    <w:rPr>
                      <w:sz w:val="21"/>
                      <w:szCs w:val="21"/>
                    </w:rPr>
                    <w:tag w:val="_PLD_73a2e3f6a02e48aba41ecccf70dddbe6"/>
                    <w:id w:val="-1177874740"/>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247ACA1F" w14:textId="77777777" w:rsidR="00C15D5C" w:rsidRPr="00B03C1D" w:rsidRDefault="00C15D5C" w:rsidP="00C15D5C">
                        <w:pPr>
                          <w:ind w:firstLineChars="100" w:firstLine="210"/>
                          <w:rPr>
                            <w:sz w:val="21"/>
                            <w:szCs w:val="21"/>
                          </w:rPr>
                        </w:pPr>
                        <w:r w:rsidRPr="00B03C1D">
                          <w:rPr>
                            <w:rFonts w:hint="eastAsia"/>
                            <w:sz w:val="21"/>
                            <w:szCs w:val="21"/>
                          </w:rPr>
                          <w:t>应收票据</w:t>
                        </w:r>
                      </w:p>
                    </w:tc>
                  </w:sdtContent>
                </w:sdt>
                <w:tc>
                  <w:tcPr>
                    <w:tcW w:w="1127" w:type="pct"/>
                    <w:tcBorders>
                      <w:top w:val="outset" w:sz="6" w:space="0" w:color="auto"/>
                      <w:left w:val="outset" w:sz="6" w:space="0" w:color="auto"/>
                      <w:bottom w:val="outset" w:sz="6" w:space="0" w:color="auto"/>
                      <w:right w:val="outset" w:sz="6" w:space="0" w:color="auto"/>
                    </w:tcBorders>
                    <w:vAlign w:val="center"/>
                  </w:tcPr>
                  <w:p w14:paraId="15A8C2D5" w14:textId="220C595C" w:rsidR="00C15D5C" w:rsidRPr="00B03C1D" w:rsidRDefault="00C15D5C" w:rsidP="00C15D5C">
                    <w:pPr>
                      <w:jc w:val="right"/>
                      <w:rPr>
                        <w:sz w:val="21"/>
                        <w:szCs w:val="21"/>
                      </w:rPr>
                    </w:pPr>
                    <w:r w:rsidRPr="00B03C1D">
                      <w:rPr>
                        <w:sz w:val="21"/>
                        <w:szCs w:val="21"/>
                      </w:rPr>
                      <w:t>240,000.00</w:t>
                    </w:r>
                  </w:p>
                </w:tc>
                <w:tc>
                  <w:tcPr>
                    <w:tcW w:w="1141" w:type="pct"/>
                    <w:tcBorders>
                      <w:top w:val="outset" w:sz="6" w:space="0" w:color="auto"/>
                      <w:left w:val="outset" w:sz="6" w:space="0" w:color="auto"/>
                      <w:bottom w:val="outset" w:sz="6" w:space="0" w:color="auto"/>
                      <w:right w:val="outset" w:sz="6" w:space="0" w:color="auto"/>
                    </w:tcBorders>
                    <w:vAlign w:val="center"/>
                  </w:tcPr>
                  <w:p w14:paraId="0647285E" w14:textId="77777777" w:rsidR="00C15D5C" w:rsidRPr="00B03C1D" w:rsidRDefault="00C15D5C" w:rsidP="00C15D5C">
                    <w:pPr>
                      <w:jc w:val="right"/>
                      <w:rPr>
                        <w:sz w:val="21"/>
                        <w:szCs w:val="21"/>
                      </w:rPr>
                    </w:pPr>
                  </w:p>
                </w:tc>
              </w:tr>
              <w:tr w:rsidR="00C15D5C" w:rsidRPr="00B03C1D" w14:paraId="6DF8E588" w14:textId="77777777" w:rsidTr="00B03C1D">
                <w:sdt>
                  <w:sdtPr>
                    <w:rPr>
                      <w:sz w:val="21"/>
                      <w:szCs w:val="21"/>
                    </w:rPr>
                    <w:tag w:val="_PLD_5c40062b88a147929d2b27adab5e1af9"/>
                    <w:id w:val="-712107700"/>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3E555F31" w14:textId="77777777" w:rsidR="00C15D5C" w:rsidRPr="00B03C1D" w:rsidRDefault="00C15D5C" w:rsidP="00C15D5C">
                        <w:pPr>
                          <w:ind w:firstLineChars="100" w:firstLine="210"/>
                          <w:rPr>
                            <w:sz w:val="21"/>
                            <w:szCs w:val="21"/>
                          </w:rPr>
                        </w:pPr>
                        <w:r w:rsidRPr="00B03C1D">
                          <w:rPr>
                            <w:rFonts w:hint="eastAsia"/>
                            <w:sz w:val="21"/>
                            <w:szCs w:val="21"/>
                          </w:rPr>
                          <w:t>应收账款</w:t>
                        </w:r>
                      </w:p>
                    </w:tc>
                  </w:sdtContent>
                </w:sdt>
                <w:tc>
                  <w:tcPr>
                    <w:tcW w:w="1127" w:type="pct"/>
                    <w:tcBorders>
                      <w:top w:val="outset" w:sz="6" w:space="0" w:color="auto"/>
                      <w:left w:val="outset" w:sz="6" w:space="0" w:color="auto"/>
                      <w:bottom w:val="outset" w:sz="6" w:space="0" w:color="auto"/>
                      <w:right w:val="outset" w:sz="6" w:space="0" w:color="auto"/>
                    </w:tcBorders>
                    <w:vAlign w:val="center"/>
                  </w:tcPr>
                  <w:p w14:paraId="6C31A9D9" w14:textId="260BCEA6" w:rsidR="00C15D5C" w:rsidRPr="00B03C1D" w:rsidRDefault="004B71B2" w:rsidP="00C15D5C">
                    <w:pPr>
                      <w:jc w:val="right"/>
                      <w:rPr>
                        <w:sz w:val="21"/>
                        <w:szCs w:val="21"/>
                      </w:rPr>
                    </w:pPr>
                    <w:r w:rsidRPr="00B03C1D">
                      <w:rPr>
                        <w:sz w:val="21"/>
                        <w:szCs w:val="21"/>
                      </w:rPr>
                      <w:t>9,118,057.85</w:t>
                    </w:r>
                  </w:p>
                </w:tc>
                <w:tc>
                  <w:tcPr>
                    <w:tcW w:w="1141" w:type="pct"/>
                    <w:tcBorders>
                      <w:top w:val="outset" w:sz="6" w:space="0" w:color="auto"/>
                      <w:left w:val="outset" w:sz="6" w:space="0" w:color="auto"/>
                      <w:bottom w:val="outset" w:sz="6" w:space="0" w:color="auto"/>
                      <w:right w:val="outset" w:sz="6" w:space="0" w:color="auto"/>
                    </w:tcBorders>
                    <w:vAlign w:val="center"/>
                  </w:tcPr>
                  <w:p w14:paraId="484DDBDF" w14:textId="0B88E7EB" w:rsidR="00C15D5C" w:rsidRPr="00B03C1D" w:rsidRDefault="00C15D5C" w:rsidP="00C15D5C">
                    <w:pPr>
                      <w:jc w:val="right"/>
                      <w:rPr>
                        <w:sz w:val="21"/>
                        <w:szCs w:val="21"/>
                      </w:rPr>
                    </w:pPr>
                    <w:r w:rsidRPr="00B03C1D">
                      <w:rPr>
                        <w:sz w:val="21"/>
                        <w:szCs w:val="21"/>
                      </w:rPr>
                      <w:t>4,628,504.92</w:t>
                    </w:r>
                  </w:p>
                </w:tc>
              </w:tr>
              <w:tr w:rsidR="00C15D5C" w:rsidRPr="00B03C1D" w14:paraId="56C96400" w14:textId="77777777" w:rsidTr="00B03C1D">
                <w:tc>
                  <w:tcPr>
                    <w:tcW w:w="2732"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bee1d5d6f3b54aa9b7615b4081cedf9b"/>
                      <w:id w:val="-1424948169"/>
                      <w:lock w:val="sdtLocked"/>
                    </w:sdtPr>
                    <w:sdtEndPr/>
                    <w:sdtContent>
                      <w:p w14:paraId="008A855A" w14:textId="77777777" w:rsidR="00C15D5C" w:rsidRPr="00B03C1D" w:rsidRDefault="00C15D5C" w:rsidP="00C15D5C">
                        <w:pPr>
                          <w:ind w:firstLineChars="100" w:firstLine="210"/>
                          <w:rPr>
                            <w:sz w:val="21"/>
                            <w:szCs w:val="21"/>
                          </w:rPr>
                        </w:pPr>
                        <w:r w:rsidRPr="00B03C1D">
                          <w:rPr>
                            <w:rFonts w:hint="eastAsia"/>
                            <w:sz w:val="21"/>
                            <w:szCs w:val="21"/>
                          </w:rPr>
                          <w:t>应收款项融资</w:t>
                        </w:r>
                      </w:p>
                    </w:sdtContent>
                  </w:sdt>
                </w:tc>
                <w:tc>
                  <w:tcPr>
                    <w:tcW w:w="1127" w:type="pct"/>
                    <w:tcBorders>
                      <w:top w:val="outset" w:sz="6" w:space="0" w:color="auto"/>
                      <w:left w:val="outset" w:sz="6" w:space="0" w:color="auto"/>
                      <w:bottom w:val="outset" w:sz="6" w:space="0" w:color="auto"/>
                      <w:right w:val="outset" w:sz="6" w:space="0" w:color="auto"/>
                    </w:tcBorders>
                    <w:vAlign w:val="center"/>
                  </w:tcPr>
                  <w:p w14:paraId="5D2A7362" w14:textId="69EA7BD9"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40995E74" w14:textId="77777777" w:rsidR="00C15D5C" w:rsidRPr="00B03C1D" w:rsidRDefault="00C15D5C" w:rsidP="00C15D5C">
                    <w:pPr>
                      <w:jc w:val="right"/>
                      <w:rPr>
                        <w:sz w:val="21"/>
                        <w:szCs w:val="21"/>
                      </w:rPr>
                    </w:pPr>
                  </w:p>
                </w:tc>
              </w:tr>
              <w:tr w:rsidR="00C15D5C" w:rsidRPr="00B03C1D" w14:paraId="79000093" w14:textId="77777777" w:rsidTr="00B03C1D">
                <w:sdt>
                  <w:sdtPr>
                    <w:rPr>
                      <w:sz w:val="21"/>
                      <w:szCs w:val="21"/>
                    </w:rPr>
                    <w:tag w:val="_PLD_d8b8335e41044bff925ae7c4bd0e4c2b"/>
                    <w:id w:val="121976248"/>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070E485E" w14:textId="77777777" w:rsidR="00C15D5C" w:rsidRPr="00B03C1D" w:rsidRDefault="00C15D5C" w:rsidP="00C15D5C">
                        <w:pPr>
                          <w:ind w:firstLineChars="100" w:firstLine="210"/>
                          <w:rPr>
                            <w:sz w:val="21"/>
                            <w:szCs w:val="21"/>
                          </w:rPr>
                        </w:pPr>
                        <w:r w:rsidRPr="00B03C1D">
                          <w:rPr>
                            <w:rFonts w:hint="eastAsia"/>
                            <w:sz w:val="21"/>
                            <w:szCs w:val="21"/>
                          </w:rPr>
                          <w:t>预付款项</w:t>
                        </w:r>
                      </w:p>
                    </w:tc>
                  </w:sdtContent>
                </w:sdt>
                <w:tc>
                  <w:tcPr>
                    <w:tcW w:w="1127" w:type="pct"/>
                    <w:tcBorders>
                      <w:top w:val="outset" w:sz="6" w:space="0" w:color="auto"/>
                      <w:left w:val="outset" w:sz="6" w:space="0" w:color="auto"/>
                      <w:bottom w:val="outset" w:sz="6" w:space="0" w:color="auto"/>
                      <w:right w:val="outset" w:sz="6" w:space="0" w:color="auto"/>
                    </w:tcBorders>
                  </w:tcPr>
                  <w:p w14:paraId="49FAF4FF" w14:textId="1A87E1B4" w:rsidR="00C15D5C" w:rsidRPr="00B03C1D" w:rsidRDefault="00C15D5C" w:rsidP="00C15D5C">
                    <w:pPr>
                      <w:jc w:val="right"/>
                      <w:rPr>
                        <w:sz w:val="21"/>
                        <w:szCs w:val="21"/>
                      </w:rPr>
                    </w:pPr>
                    <w:r w:rsidRPr="00B03C1D">
                      <w:rPr>
                        <w:sz w:val="21"/>
                        <w:szCs w:val="21"/>
                      </w:rPr>
                      <w:t>2,237,359.80</w:t>
                    </w:r>
                  </w:p>
                </w:tc>
                <w:tc>
                  <w:tcPr>
                    <w:tcW w:w="1141" w:type="pct"/>
                    <w:tcBorders>
                      <w:top w:val="outset" w:sz="6" w:space="0" w:color="auto"/>
                      <w:left w:val="outset" w:sz="6" w:space="0" w:color="auto"/>
                      <w:bottom w:val="outset" w:sz="6" w:space="0" w:color="auto"/>
                      <w:right w:val="outset" w:sz="6" w:space="0" w:color="auto"/>
                    </w:tcBorders>
                    <w:vAlign w:val="center"/>
                  </w:tcPr>
                  <w:p w14:paraId="3B95B2FA" w14:textId="1E35C8A9" w:rsidR="00C15D5C" w:rsidRPr="00B03C1D" w:rsidRDefault="00C15D5C" w:rsidP="00C15D5C">
                    <w:pPr>
                      <w:jc w:val="right"/>
                      <w:rPr>
                        <w:sz w:val="21"/>
                        <w:szCs w:val="21"/>
                      </w:rPr>
                    </w:pPr>
                    <w:r w:rsidRPr="00B03C1D">
                      <w:rPr>
                        <w:sz w:val="21"/>
                        <w:szCs w:val="21"/>
                      </w:rPr>
                      <w:t>2,307,405.80</w:t>
                    </w:r>
                  </w:p>
                </w:tc>
              </w:tr>
              <w:tr w:rsidR="00C15D5C" w:rsidRPr="00B03C1D" w14:paraId="62B2D1B6" w14:textId="77777777" w:rsidTr="00B03C1D">
                <w:sdt>
                  <w:sdtPr>
                    <w:rPr>
                      <w:sz w:val="21"/>
                      <w:szCs w:val="21"/>
                    </w:rPr>
                    <w:tag w:val="_PLD_53abd98c6f624b67b4e119626ff0ba53"/>
                    <w:id w:val="1796788304"/>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10230CDA" w14:textId="77777777" w:rsidR="00C15D5C" w:rsidRPr="00B03C1D" w:rsidRDefault="00C15D5C" w:rsidP="00C15D5C">
                        <w:pPr>
                          <w:ind w:firstLineChars="100" w:firstLine="210"/>
                          <w:rPr>
                            <w:sz w:val="21"/>
                            <w:szCs w:val="21"/>
                          </w:rPr>
                        </w:pPr>
                        <w:r w:rsidRPr="00B03C1D">
                          <w:rPr>
                            <w:rFonts w:hint="eastAsia"/>
                            <w:sz w:val="21"/>
                            <w:szCs w:val="21"/>
                          </w:rPr>
                          <w:t>其他应收款</w:t>
                        </w:r>
                      </w:p>
                    </w:tc>
                  </w:sdtContent>
                </w:sdt>
                <w:tc>
                  <w:tcPr>
                    <w:tcW w:w="1127" w:type="pct"/>
                    <w:tcBorders>
                      <w:top w:val="outset" w:sz="6" w:space="0" w:color="auto"/>
                      <w:left w:val="outset" w:sz="6" w:space="0" w:color="auto"/>
                      <w:bottom w:val="outset" w:sz="6" w:space="0" w:color="auto"/>
                      <w:right w:val="outset" w:sz="6" w:space="0" w:color="auto"/>
                    </w:tcBorders>
                  </w:tcPr>
                  <w:p w14:paraId="2BB0CE01" w14:textId="17E96785" w:rsidR="00C15D5C" w:rsidRPr="00B03C1D" w:rsidRDefault="004B71B2" w:rsidP="00C15D5C">
                    <w:pPr>
                      <w:jc w:val="right"/>
                      <w:rPr>
                        <w:sz w:val="21"/>
                        <w:szCs w:val="21"/>
                      </w:rPr>
                    </w:pPr>
                    <w:r w:rsidRPr="00B03C1D">
                      <w:rPr>
                        <w:sz w:val="21"/>
                        <w:szCs w:val="21"/>
                      </w:rPr>
                      <w:t>118,883,696.62</w:t>
                    </w:r>
                  </w:p>
                </w:tc>
                <w:tc>
                  <w:tcPr>
                    <w:tcW w:w="1141" w:type="pct"/>
                    <w:tcBorders>
                      <w:top w:val="outset" w:sz="6" w:space="0" w:color="auto"/>
                      <w:left w:val="outset" w:sz="6" w:space="0" w:color="auto"/>
                      <w:bottom w:val="outset" w:sz="6" w:space="0" w:color="auto"/>
                      <w:right w:val="outset" w:sz="6" w:space="0" w:color="auto"/>
                    </w:tcBorders>
                    <w:vAlign w:val="center"/>
                  </w:tcPr>
                  <w:p w14:paraId="38DBC8CA" w14:textId="105FCE45" w:rsidR="00C15D5C" w:rsidRPr="00B03C1D" w:rsidRDefault="00C15D5C" w:rsidP="00C15D5C">
                    <w:pPr>
                      <w:jc w:val="right"/>
                      <w:rPr>
                        <w:sz w:val="21"/>
                        <w:szCs w:val="21"/>
                      </w:rPr>
                    </w:pPr>
                    <w:r w:rsidRPr="00B03C1D">
                      <w:rPr>
                        <w:sz w:val="21"/>
                        <w:szCs w:val="21"/>
                      </w:rPr>
                      <w:t>187,719,694.52</w:t>
                    </w:r>
                  </w:p>
                </w:tc>
              </w:tr>
              <w:tr w:rsidR="00C15D5C" w:rsidRPr="00B03C1D" w14:paraId="1E06B65C" w14:textId="77777777" w:rsidTr="00B03C1D">
                <w:sdt>
                  <w:sdtPr>
                    <w:rPr>
                      <w:sz w:val="21"/>
                      <w:szCs w:val="21"/>
                    </w:rPr>
                    <w:tag w:val="_PLD_c248138f7a47466789be41e7ef2e9c93"/>
                    <w:id w:val="-1000263845"/>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01241547" w14:textId="77777777" w:rsidR="00C15D5C" w:rsidRPr="00B03C1D" w:rsidRDefault="00C15D5C" w:rsidP="00C15D5C">
                        <w:pPr>
                          <w:ind w:firstLineChars="100" w:firstLine="210"/>
                          <w:rPr>
                            <w:sz w:val="21"/>
                            <w:szCs w:val="21"/>
                          </w:rPr>
                        </w:pPr>
                        <w:r w:rsidRPr="00B03C1D">
                          <w:rPr>
                            <w:rFonts w:hint="eastAsia"/>
                            <w:sz w:val="21"/>
                            <w:szCs w:val="21"/>
                          </w:rPr>
                          <w:t>其中：应收利息</w:t>
                        </w:r>
                      </w:p>
                    </w:tc>
                  </w:sdtContent>
                </w:sdt>
                <w:tc>
                  <w:tcPr>
                    <w:tcW w:w="1127" w:type="pct"/>
                    <w:tcBorders>
                      <w:top w:val="outset" w:sz="6" w:space="0" w:color="auto"/>
                      <w:left w:val="outset" w:sz="6" w:space="0" w:color="auto"/>
                      <w:bottom w:val="outset" w:sz="6" w:space="0" w:color="auto"/>
                      <w:right w:val="outset" w:sz="6" w:space="0" w:color="auto"/>
                    </w:tcBorders>
                  </w:tcPr>
                  <w:p w14:paraId="6050F652"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D06841B" w14:textId="77777777" w:rsidR="00C15D5C" w:rsidRPr="00B03C1D" w:rsidRDefault="00C15D5C" w:rsidP="00C15D5C">
                    <w:pPr>
                      <w:jc w:val="right"/>
                      <w:rPr>
                        <w:sz w:val="21"/>
                        <w:szCs w:val="21"/>
                      </w:rPr>
                    </w:pPr>
                  </w:p>
                </w:tc>
              </w:tr>
              <w:tr w:rsidR="00C15D5C" w:rsidRPr="00B03C1D" w14:paraId="4B51A16D" w14:textId="77777777" w:rsidTr="00B03C1D">
                <w:sdt>
                  <w:sdtPr>
                    <w:rPr>
                      <w:sz w:val="21"/>
                      <w:szCs w:val="21"/>
                    </w:rPr>
                    <w:tag w:val="_PLD_0f18c6720cc747418e3c1a4474443019"/>
                    <w:id w:val="-815730437"/>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028EA3E5" w14:textId="77777777" w:rsidR="00C15D5C" w:rsidRPr="00B03C1D" w:rsidRDefault="00C15D5C" w:rsidP="00C15D5C">
                        <w:pPr>
                          <w:ind w:firstLineChars="400" w:firstLine="840"/>
                          <w:rPr>
                            <w:sz w:val="21"/>
                            <w:szCs w:val="21"/>
                          </w:rPr>
                        </w:pPr>
                        <w:r w:rsidRPr="00B03C1D">
                          <w:rPr>
                            <w:rFonts w:hint="eastAsia"/>
                            <w:sz w:val="21"/>
                            <w:szCs w:val="21"/>
                          </w:rPr>
                          <w:t>应收股利</w:t>
                        </w:r>
                      </w:p>
                    </w:tc>
                  </w:sdtContent>
                </w:sdt>
                <w:tc>
                  <w:tcPr>
                    <w:tcW w:w="1127" w:type="pct"/>
                    <w:tcBorders>
                      <w:top w:val="outset" w:sz="6" w:space="0" w:color="auto"/>
                      <w:left w:val="outset" w:sz="6" w:space="0" w:color="auto"/>
                      <w:bottom w:val="outset" w:sz="6" w:space="0" w:color="auto"/>
                      <w:right w:val="outset" w:sz="6" w:space="0" w:color="auto"/>
                    </w:tcBorders>
                  </w:tcPr>
                  <w:p w14:paraId="35322BB5"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60C39C57" w14:textId="77777777" w:rsidR="00C15D5C" w:rsidRPr="00B03C1D" w:rsidRDefault="00C15D5C" w:rsidP="00C15D5C">
                    <w:pPr>
                      <w:jc w:val="right"/>
                      <w:rPr>
                        <w:sz w:val="21"/>
                        <w:szCs w:val="21"/>
                      </w:rPr>
                    </w:pPr>
                  </w:p>
                </w:tc>
              </w:tr>
              <w:tr w:rsidR="00C15D5C" w:rsidRPr="00B03C1D" w14:paraId="7CAB3153" w14:textId="77777777" w:rsidTr="00B03C1D">
                <w:sdt>
                  <w:sdtPr>
                    <w:rPr>
                      <w:sz w:val="21"/>
                      <w:szCs w:val="21"/>
                    </w:rPr>
                    <w:tag w:val="_PLD_ab17f22748fb4f9dba7e2765b4e29e2c"/>
                    <w:id w:val="-1297374257"/>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15AABB0D" w14:textId="77777777" w:rsidR="00C15D5C" w:rsidRPr="00B03C1D" w:rsidRDefault="00C15D5C" w:rsidP="00C15D5C">
                        <w:pPr>
                          <w:ind w:firstLineChars="100" w:firstLine="210"/>
                          <w:rPr>
                            <w:sz w:val="21"/>
                            <w:szCs w:val="21"/>
                          </w:rPr>
                        </w:pPr>
                        <w:r w:rsidRPr="00B03C1D">
                          <w:rPr>
                            <w:rFonts w:hint="eastAsia"/>
                            <w:sz w:val="21"/>
                            <w:szCs w:val="21"/>
                          </w:rPr>
                          <w:t>存货</w:t>
                        </w:r>
                      </w:p>
                    </w:tc>
                  </w:sdtContent>
                </w:sdt>
                <w:tc>
                  <w:tcPr>
                    <w:tcW w:w="1127" w:type="pct"/>
                    <w:tcBorders>
                      <w:top w:val="outset" w:sz="6" w:space="0" w:color="auto"/>
                      <w:left w:val="outset" w:sz="6" w:space="0" w:color="auto"/>
                      <w:bottom w:val="outset" w:sz="6" w:space="0" w:color="auto"/>
                      <w:right w:val="outset" w:sz="6" w:space="0" w:color="auto"/>
                    </w:tcBorders>
                  </w:tcPr>
                  <w:p w14:paraId="51D69D24" w14:textId="43AFD7F0" w:rsidR="00C15D5C" w:rsidRPr="00B03C1D" w:rsidRDefault="00C15D5C" w:rsidP="00C15D5C">
                    <w:pPr>
                      <w:jc w:val="right"/>
                      <w:rPr>
                        <w:sz w:val="21"/>
                        <w:szCs w:val="21"/>
                      </w:rPr>
                    </w:pPr>
                    <w:r w:rsidRPr="00B03C1D">
                      <w:rPr>
                        <w:sz w:val="21"/>
                        <w:szCs w:val="21"/>
                      </w:rPr>
                      <w:t>676,353.28</w:t>
                    </w:r>
                  </w:p>
                </w:tc>
                <w:tc>
                  <w:tcPr>
                    <w:tcW w:w="1141" w:type="pct"/>
                    <w:tcBorders>
                      <w:top w:val="outset" w:sz="6" w:space="0" w:color="auto"/>
                      <w:left w:val="outset" w:sz="6" w:space="0" w:color="auto"/>
                      <w:bottom w:val="outset" w:sz="6" w:space="0" w:color="auto"/>
                      <w:right w:val="outset" w:sz="6" w:space="0" w:color="auto"/>
                    </w:tcBorders>
                    <w:vAlign w:val="center"/>
                  </w:tcPr>
                  <w:p w14:paraId="3157497E" w14:textId="4678DC7F" w:rsidR="00C15D5C" w:rsidRPr="00B03C1D" w:rsidRDefault="00C15D5C" w:rsidP="00C15D5C">
                    <w:pPr>
                      <w:jc w:val="right"/>
                      <w:rPr>
                        <w:sz w:val="21"/>
                        <w:szCs w:val="21"/>
                      </w:rPr>
                    </w:pPr>
                    <w:r w:rsidRPr="00B03C1D">
                      <w:rPr>
                        <w:sz w:val="21"/>
                        <w:szCs w:val="21"/>
                      </w:rPr>
                      <w:t>827,990.66</w:t>
                    </w:r>
                  </w:p>
                </w:tc>
              </w:tr>
              <w:tr w:rsidR="00C15D5C" w:rsidRPr="00B03C1D" w14:paraId="7DA46E60" w14:textId="77777777" w:rsidTr="00B03C1D">
                <w:tc>
                  <w:tcPr>
                    <w:tcW w:w="2732"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a712106f35514ddf9a7ec024c738a0de"/>
                      <w:id w:val="1747998521"/>
                      <w:lock w:val="sdtLocked"/>
                    </w:sdtPr>
                    <w:sdtEndPr/>
                    <w:sdtContent>
                      <w:p w14:paraId="4E903317" w14:textId="77777777" w:rsidR="00C15D5C" w:rsidRPr="00B03C1D" w:rsidRDefault="00C15D5C" w:rsidP="00C15D5C">
                        <w:pPr>
                          <w:ind w:firstLineChars="100" w:firstLine="210"/>
                          <w:rPr>
                            <w:sz w:val="21"/>
                            <w:szCs w:val="21"/>
                          </w:rPr>
                        </w:pPr>
                        <w:r w:rsidRPr="00B03C1D">
                          <w:rPr>
                            <w:rFonts w:hint="eastAsia"/>
                            <w:sz w:val="21"/>
                            <w:szCs w:val="21"/>
                          </w:rPr>
                          <w:t>合同资产</w:t>
                        </w:r>
                      </w:p>
                    </w:sdtContent>
                  </w:sdt>
                </w:tc>
                <w:tc>
                  <w:tcPr>
                    <w:tcW w:w="1127" w:type="pct"/>
                    <w:tcBorders>
                      <w:top w:val="outset" w:sz="6" w:space="0" w:color="auto"/>
                      <w:left w:val="outset" w:sz="6" w:space="0" w:color="auto"/>
                      <w:bottom w:val="outset" w:sz="6" w:space="0" w:color="auto"/>
                      <w:right w:val="outset" w:sz="6" w:space="0" w:color="auto"/>
                    </w:tcBorders>
                  </w:tcPr>
                  <w:p w14:paraId="0D04CF9A"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0C9CFD0C" w14:textId="77777777" w:rsidR="00C15D5C" w:rsidRPr="00B03C1D" w:rsidRDefault="00C15D5C" w:rsidP="00C15D5C">
                    <w:pPr>
                      <w:jc w:val="right"/>
                      <w:rPr>
                        <w:sz w:val="21"/>
                        <w:szCs w:val="21"/>
                      </w:rPr>
                    </w:pPr>
                  </w:p>
                </w:tc>
              </w:tr>
              <w:tr w:rsidR="00C15D5C" w:rsidRPr="00B03C1D" w14:paraId="59FA40B7" w14:textId="77777777" w:rsidTr="00B03C1D">
                <w:sdt>
                  <w:sdtPr>
                    <w:rPr>
                      <w:sz w:val="21"/>
                      <w:szCs w:val="21"/>
                    </w:rPr>
                    <w:tag w:val="_PLD_b6aa711a848d48fca58f17971e84174c"/>
                    <w:id w:val="543799264"/>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282B61D8" w14:textId="77777777" w:rsidR="00C15D5C" w:rsidRPr="00B03C1D" w:rsidRDefault="00C15D5C" w:rsidP="00C15D5C">
                        <w:pPr>
                          <w:ind w:firstLineChars="100" w:firstLine="210"/>
                          <w:rPr>
                            <w:sz w:val="21"/>
                            <w:szCs w:val="21"/>
                          </w:rPr>
                        </w:pPr>
                        <w:r w:rsidRPr="00B03C1D">
                          <w:rPr>
                            <w:rFonts w:hint="eastAsia"/>
                            <w:sz w:val="21"/>
                            <w:szCs w:val="21"/>
                          </w:rPr>
                          <w:t>持有待售资产</w:t>
                        </w:r>
                      </w:p>
                    </w:tc>
                  </w:sdtContent>
                </w:sdt>
                <w:tc>
                  <w:tcPr>
                    <w:tcW w:w="1127" w:type="pct"/>
                    <w:tcBorders>
                      <w:top w:val="outset" w:sz="6" w:space="0" w:color="auto"/>
                      <w:left w:val="outset" w:sz="6" w:space="0" w:color="auto"/>
                      <w:bottom w:val="outset" w:sz="6" w:space="0" w:color="auto"/>
                      <w:right w:val="outset" w:sz="6" w:space="0" w:color="auto"/>
                    </w:tcBorders>
                  </w:tcPr>
                  <w:p w14:paraId="235576CF"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20BBA6C9" w14:textId="77777777" w:rsidR="00C15D5C" w:rsidRPr="00B03C1D" w:rsidRDefault="00C15D5C" w:rsidP="00C15D5C">
                    <w:pPr>
                      <w:jc w:val="right"/>
                      <w:rPr>
                        <w:sz w:val="21"/>
                        <w:szCs w:val="21"/>
                      </w:rPr>
                    </w:pPr>
                  </w:p>
                </w:tc>
              </w:tr>
              <w:tr w:rsidR="00C15D5C" w:rsidRPr="00B03C1D" w14:paraId="12288FEC" w14:textId="77777777" w:rsidTr="00B03C1D">
                <w:sdt>
                  <w:sdtPr>
                    <w:rPr>
                      <w:sz w:val="21"/>
                      <w:szCs w:val="21"/>
                    </w:rPr>
                    <w:tag w:val="_PLD_e0f3441c33984487b6a7fc79f06e6c3e"/>
                    <w:id w:val="251557341"/>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70918232" w14:textId="77777777" w:rsidR="00C15D5C" w:rsidRPr="00B03C1D" w:rsidRDefault="00C15D5C" w:rsidP="00C15D5C">
                        <w:pPr>
                          <w:ind w:firstLineChars="100" w:firstLine="210"/>
                          <w:rPr>
                            <w:sz w:val="21"/>
                            <w:szCs w:val="21"/>
                          </w:rPr>
                        </w:pPr>
                        <w:r w:rsidRPr="00B03C1D">
                          <w:rPr>
                            <w:rFonts w:hint="eastAsia"/>
                            <w:sz w:val="21"/>
                            <w:szCs w:val="21"/>
                          </w:rPr>
                          <w:t>一年内到期的非流动资产</w:t>
                        </w:r>
                      </w:p>
                    </w:tc>
                  </w:sdtContent>
                </w:sdt>
                <w:tc>
                  <w:tcPr>
                    <w:tcW w:w="1127" w:type="pct"/>
                    <w:tcBorders>
                      <w:top w:val="outset" w:sz="6" w:space="0" w:color="auto"/>
                      <w:left w:val="outset" w:sz="6" w:space="0" w:color="auto"/>
                      <w:bottom w:val="outset" w:sz="6" w:space="0" w:color="auto"/>
                      <w:right w:val="outset" w:sz="6" w:space="0" w:color="auto"/>
                    </w:tcBorders>
                  </w:tcPr>
                  <w:p w14:paraId="193CB094"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484ECD58" w14:textId="77777777" w:rsidR="00C15D5C" w:rsidRPr="00B03C1D" w:rsidRDefault="00C15D5C" w:rsidP="00C15D5C">
                    <w:pPr>
                      <w:jc w:val="right"/>
                      <w:rPr>
                        <w:sz w:val="21"/>
                        <w:szCs w:val="21"/>
                      </w:rPr>
                    </w:pPr>
                  </w:p>
                </w:tc>
              </w:tr>
              <w:tr w:rsidR="00C15D5C" w:rsidRPr="00B03C1D" w14:paraId="715B9C44" w14:textId="77777777" w:rsidTr="00B03C1D">
                <w:sdt>
                  <w:sdtPr>
                    <w:rPr>
                      <w:sz w:val="21"/>
                      <w:szCs w:val="21"/>
                    </w:rPr>
                    <w:tag w:val="_PLD_2d593a8b403d4e64a2c4a71b6c054817"/>
                    <w:id w:val="-327682849"/>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39261A3D" w14:textId="77777777" w:rsidR="00C15D5C" w:rsidRPr="00B03C1D" w:rsidRDefault="00C15D5C" w:rsidP="00C15D5C">
                        <w:pPr>
                          <w:ind w:firstLineChars="100" w:firstLine="210"/>
                          <w:rPr>
                            <w:sz w:val="21"/>
                            <w:szCs w:val="21"/>
                          </w:rPr>
                        </w:pPr>
                        <w:r w:rsidRPr="00B03C1D">
                          <w:rPr>
                            <w:rFonts w:hint="eastAsia"/>
                            <w:sz w:val="21"/>
                            <w:szCs w:val="21"/>
                          </w:rPr>
                          <w:t>其他流动资产</w:t>
                        </w:r>
                      </w:p>
                    </w:tc>
                  </w:sdtContent>
                </w:sdt>
                <w:tc>
                  <w:tcPr>
                    <w:tcW w:w="1127" w:type="pct"/>
                    <w:tcBorders>
                      <w:top w:val="outset" w:sz="6" w:space="0" w:color="auto"/>
                      <w:left w:val="outset" w:sz="6" w:space="0" w:color="auto"/>
                      <w:bottom w:val="outset" w:sz="6" w:space="0" w:color="auto"/>
                      <w:right w:val="outset" w:sz="6" w:space="0" w:color="auto"/>
                    </w:tcBorders>
                  </w:tcPr>
                  <w:p w14:paraId="05C97745" w14:textId="7F9DC852" w:rsidR="00C15D5C" w:rsidRPr="00B03C1D" w:rsidRDefault="002A3D5F" w:rsidP="00C15D5C">
                    <w:pPr>
                      <w:jc w:val="right"/>
                      <w:rPr>
                        <w:sz w:val="21"/>
                        <w:szCs w:val="21"/>
                      </w:rPr>
                    </w:pPr>
                    <w:r w:rsidRPr="00B03C1D">
                      <w:rPr>
                        <w:sz w:val="21"/>
                        <w:szCs w:val="21"/>
                      </w:rPr>
                      <w:t>5,643,079.60</w:t>
                    </w:r>
                  </w:p>
                </w:tc>
                <w:tc>
                  <w:tcPr>
                    <w:tcW w:w="1141" w:type="pct"/>
                    <w:tcBorders>
                      <w:top w:val="outset" w:sz="6" w:space="0" w:color="auto"/>
                      <w:left w:val="outset" w:sz="6" w:space="0" w:color="auto"/>
                      <w:bottom w:val="outset" w:sz="6" w:space="0" w:color="auto"/>
                      <w:right w:val="outset" w:sz="6" w:space="0" w:color="auto"/>
                    </w:tcBorders>
                    <w:vAlign w:val="center"/>
                  </w:tcPr>
                  <w:p w14:paraId="1CF15521" w14:textId="25AFCD27" w:rsidR="00C15D5C" w:rsidRPr="00B03C1D" w:rsidRDefault="00C15D5C" w:rsidP="00C15D5C">
                    <w:pPr>
                      <w:jc w:val="right"/>
                      <w:rPr>
                        <w:sz w:val="21"/>
                        <w:szCs w:val="21"/>
                      </w:rPr>
                    </w:pPr>
                    <w:r w:rsidRPr="00B03C1D">
                      <w:rPr>
                        <w:sz w:val="21"/>
                        <w:szCs w:val="21"/>
                      </w:rPr>
                      <w:t>3,337,370.39</w:t>
                    </w:r>
                  </w:p>
                </w:tc>
              </w:tr>
              <w:tr w:rsidR="00C15D5C" w:rsidRPr="00B03C1D" w14:paraId="28A2311F" w14:textId="77777777" w:rsidTr="00B03C1D">
                <w:sdt>
                  <w:sdtPr>
                    <w:rPr>
                      <w:sz w:val="21"/>
                      <w:szCs w:val="21"/>
                    </w:rPr>
                    <w:tag w:val="_PLD_aee38ba743304c9b9c5d399f9aeb1690"/>
                    <w:id w:val="-1957857030"/>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6286CF44" w14:textId="77777777" w:rsidR="00C15D5C" w:rsidRPr="00B03C1D" w:rsidRDefault="00C15D5C" w:rsidP="00C15D5C">
                        <w:pPr>
                          <w:ind w:firstLineChars="200" w:firstLine="420"/>
                          <w:rPr>
                            <w:sz w:val="21"/>
                            <w:szCs w:val="21"/>
                          </w:rPr>
                        </w:pPr>
                        <w:r w:rsidRPr="00B03C1D">
                          <w:rPr>
                            <w:rFonts w:hint="eastAsia"/>
                            <w:sz w:val="21"/>
                            <w:szCs w:val="21"/>
                          </w:rPr>
                          <w:t>流动资产合计</w:t>
                        </w:r>
                      </w:p>
                    </w:tc>
                  </w:sdtContent>
                </w:sdt>
                <w:tc>
                  <w:tcPr>
                    <w:tcW w:w="1127" w:type="pct"/>
                    <w:tcBorders>
                      <w:top w:val="outset" w:sz="6" w:space="0" w:color="auto"/>
                      <w:left w:val="outset" w:sz="6" w:space="0" w:color="auto"/>
                      <w:bottom w:val="outset" w:sz="6" w:space="0" w:color="auto"/>
                      <w:right w:val="outset" w:sz="6" w:space="0" w:color="auto"/>
                    </w:tcBorders>
                  </w:tcPr>
                  <w:p w14:paraId="68CA5990" w14:textId="1362EBB0" w:rsidR="00C15D5C" w:rsidRPr="00B03C1D" w:rsidRDefault="002A3D5F" w:rsidP="00C15D5C">
                    <w:pPr>
                      <w:jc w:val="right"/>
                      <w:rPr>
                        <w:sz w:val="21"/>
                        <w:szCs w:val="21"/>
                      </w:rPr>
                    </w:pPr>
                    <w:r w:rsidRPr="00B03C1D">
                      <w:rPr>
                        <w:sz w:val="21"/>
                        <w:szCs w:val="21"/>
                      </w:rPr>
                      <w:t>339,011,108.42</w:t>
                    </w:r>
                  </w:p>
                </w:tc>
                <w:tc>
                  <w:tcPr>
                    <w:tcW w:w="1141" w:type="pct"/>
                    <w:tcBorders>
                      <w:top w:val="outset" w:sz="6" w:space="0" w:color="auto"/>
                      <w:left w:val="outset" w:sz="6" w:space="0" w:color="auto"/>
                      <w:bottom w:val="outset" w:sz="6" w:space="0" w:color="auto"/>
                      <w:right w:val="outset" w:sz="6" w:space="0" w:color="auto"/>
                    </w:tcBorders>
                    <w:vAlign w:val="center"/>
                  </w:tcPr>
                  <w:p w14:paraId="35DADECD" w14:textId="645E22EA" w:rsidR="00C15D5C" w:rsidRPr="00B03C1D" w:rsidRDefault="00C15D5C" w:rsidP="00C15D5C">
                    <w:pPr>
                      <w:jc w:val="right"/>
                      <w:rPr>
                        <w:sz w:val="21"/>
                        <w:szCs w:val="21"/>
                      </w:rPr>
                    </w:pPr>
                    <w:r w:rsidRPr="00B03C1D">
                      <w:rPr>
                        <w:sz w:val="21"/>
                        <w:szCs w:val="21"/>
                      </w:rPr>
                      <w:t>603,690,290.27</w:t>
                    </w:r>
                  </w:p>
                </w:tc>
              </w:tr>
              <w:tr w:rsidR="00C15D5C" w:rsidRPr="00B03C1D" w14:paraId="471E9475" w14:textId="77777777" w:rsidTr="00B86E66">
                <w:sdt>
                  <w:sdtPr>
                    <w:rPr>
                      <w:sz w:val="21"/>
                      <w:szCs w:val="21"/>
                    </w:rPr>
                    <w:tag w:val="_PLD_8bec8d85614c47a29e7e313fae27a691"/>
                    <w:id w:val="-1783022831"/>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4AA8C1C6" w14:textId="5E865D33" w:rsidR="00C15D5C" w:rsidRPr="00B03C1D" w:rsidRDefault="00C15D5C" w:rsidP="00C15D5C">
                        <w:pPr>
                          <w:rPr>
                            <w:color w:val="008000"/>
                            <w:sz w:val="21"/>
                            <w:szCs w:val="21"/>
                          </w:rPr>
                        </w:pPr>
                        <w:r w:rsidRPr="00B03C1D">
                          <w:rPr>
                            <w:rFonts w:hint="eastAsia"/>
                            <w:b/>
                            <w:bCs/>
                            <w:sz w:val="21"/>
                            <w:szCs w:val="21"/>
                          </w:rPr>
                          <w:t>非流动资产：</w:t>
                        </w:r>
                      </w:p>
                    </w:tc>
                  </w:sdtContent>
                </w:sdt>
              </w:tr>
              <w:tr w:rsidR="00C15D5C" w:rsidRPr="00B03C1D" w14:paraId="44F984CB" w14:textId="77777777" w:rsidTr="00B03C1D">
                <w:tc>
                  <w:tcPr>
                    <w:tcW w:w="2732"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ba0e4026d40b4f69a35dada837c188aa"/>
                      <w:id w:val="-700395937"/>
                      <w:lock w:val="sdtLocked"/>
                    </w:sdtPr>
                    <w:sdtEndPr/>
                    <w:sdtContent>
                      <w:p w14:paraId="7B3229F0" w14:textId="77777777" w:rsidR="00C15D5C" w:rsidRPr="00B03C1D" w:rsidRDefault="00C15D5C" w:rsidP="00C15D5C">
                        <w:pPr>
                          <w:ind w:firstLineChars="100" w:firstLine="210"/>
                          <w:rPr>
                            <w:sz w:val="21"/>
                            <w:szCs w:val="21"/>
                          </w:rPr>
                        </w:pPr>
                        <w:r w:rsidRPr="00B03C1D">
                          <w:rPr>
                            <w:rFonts w:hint="eastAsia"/>
                            <w:sz w:val="21"/>
                            <w:szCs w:val="21"/>
                          </w:rPr>
                          <w:t>债权投资</w:t>
                        </w:r>
                      </w:p>
                    </w:sdtContent>
                  </w:sdt>
                </w:tc>
                <w:tc>
                  <w:tcPr>
                    <w:tcW w:w="1127" w:type="pct"/>
                    <w:tcBorders>
                      <w:top w:val="outset" w:sz="6" w:space="0" w:color="auto"/>
                      <w:left w:val="outset" w:sz="6" w:space="0" w:color="auto"/>
                      <w:bottom w:val="outset" w:sz="6" w:space="0" w:color="auto"/>
                      <w:right w:val="outset" w:sz="6" w:space="0" w:color="auto"/>
                    </w:tcBorders>
                  </w:tcPr>
                  <w:p w14:paraId="4E7FC96F"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75F7ADF" w14:textId="77777777" w:rsidR="00C15D5C" w:rsidRPr="00B03C1D" w:rsidRDefault="00C15D5C" w:rsidP="00C15D5C">
                    <w:pPr>
                      <w:jc w:val="right"/>
                      <w:rPr>
                        <w:sz w:val="21"/>
                        <w:szCs w:val="21"/>
                      </w:rPr>
                    </w:pPr>
                  </w:p>
                </w:tc>
              </w:tr>
              <w:tr w:rsidR="00C15D5C" w:rsidRPr="00B03C1D" w14:paraId="569F6CBF" w14:textId="77777777" w:rsidTr="00B03C1D">
                <w:tc>
                  <w:tcPr>
                    <w:tcW w:w="2732"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da2a00134a4e475cb5fe3fd5a923ac50"/>
                      <w:id w:val="-1264686146"/>
                      <w:lock w:val="sdtLocked"/>
                    </w:sdtPr>
                    <w:sdtEndPr/>
                    <w:sdtContent>
                      <w:p w14:paraId="33683A09" w14:textId="77777777" w:rsidR="00C15D5C" w:rsidRPr="00B03C1D" w:rsidRDefault="00C15D5C" w:rsidP="00C15D5C">
                        <w:pPr>
                          <w:ind w:firstLineChars="100" w:firstLine="210"/>
                          <w:rPr>
                            <w:sz w:val="21"/>
                            <w:szCs w:val="21"/>
                          </w:rPr>
                        </w:pPr>
                        <w:r w:rsidRPr="00B03C1D">
                          <w:rPr>
                            <w:rFonts w:hint="eastAsia"/>
                            <w:sz w:val="21"/>
                            <w:szCs w:val="21"/>
                          </w:rPr>
                          <w:t>其他债权投资</w:t>
                        </w:r>
                      </w:p>
                    </w:sdtContent>
                  </w:sdt>
                </w:tc>
                <w:tc>
                  <w:tcPr>
                    <w:tcW w:w="1127" w:type="pct"/>
                    <w:tcBorders>
                      <w:top w:val="outset" w:sz="6" w:space="0" w:color="auto"/>
                      <w:left w:val="outset" w:sz="6" w:space="0" w:color="auto"/>
                      <w:bottom w:val="outset" w:sz="6" w:space="0" w:color="auto"/>
                      <w:right w:val="outset" w:sz="6" w:space="0" w:color="auto"/>
                    </w:tcBorders>
                  </w:tcPr>
                  <w:p w14:paraId="40874063"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FBDFCFE" w14:textId="77777777" w:rsidR="00C15D5C" w:rsidRPr="00B03C1D" w:rsidRDefault="00C15D5C" w:rsidP="00C15D5C">
                    <w:pPr>
                      <w:jc w:val="right"/>
                      <w:rPr>
                        <w:sz w:val="21"/>
                        <w:szCs w:val="21"/>
                      </w:rPr>
                    </w:pPr>
                  </w:p>
                </w:tc>
              </w:tr>
              <w:tr w:rsidR="00C15D5C" w:rsidRPr="00B03C1D" w14:paraId="4EA03E53" w14:textId="77777777" w:rsidTr="00B03C1D">
                <w:sdt>
                  <w:sdtPr>
                    <w:rPr>
                      <w:sz w:val="21"/>
                      <w:szCs w:val="21"/>
                    </w:rPr>
                    <w:tag w:val="_PLD_7ef03d8feffc4d4db59ea2696c74cdba"/>
                    <w:id w:val="-529723586"/>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3D1BB860" w14:textId="77777777" w:rsidR="00C15D5C" w:rsidRPr="00B03C1D" w:rsidRDefault="00C15D5C" w:rsidP="00C15D5C">
                        <w:pPr>
                          <w:ind w:firstLineChars="100" w:firstLine="210"/>
                          <w:rPr>
                            <w:sz w:val="21"/>
                            <w:szCs w:val="21"/>
                          </w:rPr>
                        </w:pPr>
                        <w:r w:rsidRPr="00B03C1D">
                          <w:rPr>
                            <w:rFonts w:hint="eastAsia"/>
                            <w:sz w:val="21"/>
                            <w:szCs w:val="21"/>
                          </w:rPr>
                          <w:t>长期应收款</w:t>
                        </w:r>
                      </w:p>
                    </w:tc>
                  </w:sdtContent>
                </w:sdt>
                <w:tc>
                  <w:tcPr>
                    <w:tcW w:w="1127" w:type="pct"/>
                    <w:tcBorders>
                      <w:top w:val="outset" w:sz="6" w:space="0" w:color="auto"/>
                      <w:left w:val="outset" w:sz="6" w:space="0" w:color="auto"/>
                      <w:bottom w:val="outset" w:sz="6" w:space="0" w:color="auto"/>
                      <w:right w:val="outset" w:sz="6" w:space="0" w:color="auto"/>
                    </w:tcBorders>
                  </w:tcPr>
                  <w:p w14:paraId="6B7CFE4F"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353508D2" w14:textId="77777777" w:rsidR="00C15D5C" w:rsidRPr="00B03C1D" w:rsidRDefault="00C15D5C" w:rsidP="00C15D5C">
                    <w:pPr>
                      <w:jc w:val="right"/>
                      <w:rPr>
                        <w:sz w:val="21"/>
                        <w:szCs w:val="21"/>
                      </w:rPr>
                    </w:pPr>
                  </w:p>
                </w:tc>
              </w:tr>
              <w:tr w:rsidR="00C15D5C" w:rsidRPr="00B03C1D" w14:paraId="28590740" w14:textId="77777777" w:rsidTr="00B03C1D">
                <w:sdt>
                  <w:sdtPr>
                    <w:rPr>
                      <w:sz w:val="21"/>
                      <w:szCs w:val="21"/>
                    </w:rPr>
                    <w:tag w:val="_PLD_f58963540ab64d4087c1c93a51c76c7a"/>
                    <w:id w:val="511271043"/>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7483CE6A" w14:textId="77777777" w:rsidR="00C15D5C" w:rsidRPr="00B03C1D" w:rsidRDefault="00C15D5C" w:rsidP="00C15D5C">
                        <w:pPr>
                          <w:ind w:firstLineChars="100" w:firstLine="210"/>
                          <w:rPr>
                            <w:sz w:val="21"/>
                            <w:szCs w:val="21"/>
                          </w:rPr>
                        </w:pPr>
                        <w:r w:rsidRPr="00B03C1D">
                          <w:rPr>
                            <w:rFonts w:hint="eastAsia"/>
                            <w:sz w:val="21"/>
                            <w:szCs w:val="21"/>
                          </w:rPr>
                          <w:t>长期股权投资</w:t>
                        </w:r>
                      </w:p>
                    </w:tc>
                  </w:sdtContent>
                </w:sdt>
                <w:tc>
                  <w:tcPr>
                    <w:tcW w:w="1127" w:type="pct"/>
                    <w:tcBorders>
                      <w:top w:val="outset" w:sz="6" w:space="0" w:color="auto"/>
                      <w:left w:val="outset" w:sz="6" w:space="0" w:color="auto"/>
                      <w:bottom w:val="outset" w:sz="6" w:space="0" w:color="auto"/>
                      <w:right w:val="outset" w:sz="6" w:space="0" w:color="auto"/>
                    </w:tcBorders>
                  </w:tcPr>
                  <w:p w14:paraId="7F92B7A8" w14:textId="43E1B913" w:rsidR="00C15D5C" w:rsidRPr="00B03C1D" w:rsidRDefault="00C15D5C" w:rsidP="00C15D5C">
                    <w:pPr>
                      <w:jc w:val="right"/>
                      <w:rPr>
                        <w:sz w:val="21"/>
                        <w:szCs w:val="21"/>
                      </w:rPr>
                    </w:pPr>
                    <w:r w:rsidRPr="00B03C1D">
                      <w:rPr>
                        <w:sz w:val="21"/>
                        <w:szCs w:val="21"/>
                      </w:rPr>
                      <w:t>4,906,313,265.34</w:t>
                    </w:r>
                  </w:p>
                </w:tc>
                <w:tc>
                  <w:tcPr>
                    <w:tcW w:w="1141" w:type="pct"/>
                    <w:tcBorders>
                      <w:top w:val="outset" w:sz="6" w:space="0" w:color="auto"/>
                      <w:left w:val="outset" w:sz="6" w:space="0" w:color="auto"/>
                      <w:bottom w:val="outset" w:sz="6" w:space="0" w:color="auto"/>
                      <w:right w:val="outset" w:sz="6" w:space="0" w:color="auto"/>
                    </w:tcBorders>
                    <w:vAlign w:val="center"/>
                  </w:tcPr>
                  <w:p w14:paraId="3A9CB1AD" w14:textId="3BA4D084" w:rsidR="00C15D5C" w:rsidRPr="00B03C1D" w:rsidRDefault="00C15D5C" w:rsidP="00C15D5C">
                    <w:pPr>
                      <w:jc w:val="right"/>
                      <w:rPr>
                        <w:sz w:val="21"/>
                        <w:szCs w:val="21"/>
                      </w:rPr>
                    </w:pPr>
                    <w:r w:rsidRPr="00B03C1D">
                      <w:rPr>
                        <w:sz w:val="21"/>
                        <w:szCs w:val="21"/>
                      </w:rPr>
                      <w:t>4,895,067,320.93</w:t>
                    </w:r>
                  </w:p>
                </w:tc>
              </w:tr>
              <w:tr w:rsidR="00C15D5C" w:rsidRPr="00B03C1D" w14:paraId="69B06A00" w14:textId="77777777" w:rsidTr="00B03C1D">
                <w:tc>
                  <w:tcPr>
                    <w:tcW w:w="2732"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b95a62f55f3c4d96bae65168e09ae3ef"/>
                      <w:id w:val="-293828434"/>
                      <w:lock w:val="sdtLocked"/>
                    </w:sdtPr>
                    <w:sdtEndPr/>
                    <w:sdtContent>
                      <w:p w14:paraId="7A77EE13" w14:textId="77777777" w:rsidR="00C15D5C" w:rsidRPr="00B03C1D" w:rsidRDefault="00C15D5C" w:rsidP="00C15D5C">
                        <w:pPr>
                          <w:ind w:firstLineChars="100" w:firstLine="210"/>
                          <w:rPr>
                            <w:sz w:val="21"/>
                            <w:szCs w:val="21"/>
                          </w:rPr>
                        </w:pPr>
                        <w:r w:rsidRPr="00B03C1D">
                          <w:rPr>
                            <w:rFonts w:hint="eastAsia"/>
                            <w:sz w:val="21"/>
                            <w:szCs w:val="21"/>
                          </w:rPr>
                          <w:t>其他权益工具投资</w:t>
                        </w:r>
                      </w:p>
                    </w:sdtContent>
                  </w:sdt>
                </w:tc>
                <w:tc>
                  <w:tcPr>
                    <w:tcW w:w="1127" w:type="pct"/>
                    <w:tcBorders>
                      <w:top w:val="outset" w:sz="6" w:space="0" w:color="auto"/>
                      <w:left w:val="outset" w:sz="6" w:space="0" w:color="auto"/>
                      <w:bottom w:val="outset" w:sz="6" w:space="0" w:color="auto"/>
                      <w:right w:val="outset" w:sz="6" w:space="0" w:color="auto"/>
                    </w:tcBorders>
                  </w:tcPr>
                  <w:p w14:paraId="65F54836"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0DE01C75" w14:textId="77777777" w:rsidR="00C15D5C" w:rsidRPr="00B03C1D" w:rsidRDefault="00C15D5C" w:rsidP="00C15D5C">
                    <w:pPr>
                      <w:jc w:val="right"/>
                      <w:rPr>
                        <w:sz w:val="21"/>
                        <w:szCs w:val="21"/>
                      </w:rPr>
                    </w:pPr>
                  </w:p>
                </w:tc>
              </w:tr>
              <w:tr w:rsidR="00C15D5C" w:rsidRPr="00B03C1D" w14:paraId="1B05E695" w14:textId="77777777" w:rsidTr="00B03C1D">
                <w:tc>
                  <w:tcPr>
                    <w:tcW w:w="2732"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dd8ca1fb9eb6496d84c911b07526efc3"/>
                      <w:id w:val="-1292433036"/>
                      <w:lock w:val="sdtLocked"/>
                    </w:sdtPr>
                    <w:sdtEndPr/>
                    <w:sdtContent>
                      <w:p w14:paraId="2FDF765D" w14:textId="77777777" w:rsidR="00C15D5C" w:rsidRPr="00B03C1D" w:rsidRDefault="00C15D5C" w:rsidP="00C15D5C">
                        <w:pPr>
                          <w:ind w:firstLineChars="100" w:firstLine="210"/>
                          <w:rPr>
                            <w:sz w:val="21"/>
                            <w:szCs w:val="21"/>
                          </w:rPr>
                        </w:pPr>
                        <w:r w:rsidRPr="00B03C1D">
                          <w:rPr>
                            <w:rFonts w:hint="eastAsia"/>
                            <w:sz w:val="21"/>
                            <w:szCs w:val="21"/>
                          </w:rPr>
                          <w:t>其他非流动金融资产</w:t>
                        </w:r>
                      </w:p>
                    </w:sdtContent>
                  </w:sdt>
                </w:tc>
                <w:tc>
                  <w:tcPr>
                    <w:tcW w:w="1127" w:type="pct"/>
                    <w:tcBorders>
                      <w:top w:val="outset" w:sz="6" w:space="0" w:color="auto"/>
                      <w:left w:val="outset" w:sz="6" w:space="0" w:color="auto"/>
                      <w:bottom w:val="outset" w:sz="6" w:space="0" w:color="auto"/>
                      <w:right w:val="outset" w:sz="6" w:space="0" w:color="auto"/>
                    </w:tcBorders>
                  </w:tcPr>
                  <w:p w14:paraId="2ACCAAFF"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08C8D0FB" w14:textId="77777777" w:rsidR="00C15D5C" w:rsidRPr="00B03C1D" w:rsidRDefault="00C15D5C" w:rsidP="00C15D5C">
                    <w:pPr>
                      <w:jc w:val="right"/>
                      <w:rPr>
                        <w:sz w:val="21"/>
                        <w:szCs w:val="21"/>
                      </w:rPr>
                    </w:pPr>
                  </w:p>
                </w:tc>
              </w:tr>
              <w:tr w:rsidR="00C15D5C" w:rsidRPr="00B03C1D" w14:paraId="5AC72DD2" w14:textId="77777777" w:rsidTr="00B03C1D">
                <w:sdt>
                  <w:sdtPr>
                    <w:rPr>
                      <w:sz w:val="21"/>
                      <w:szCs w:val="21"/>
                    </w:rPr>
                    <w:tag w:val="_PLD_1691cd50e69c40cebaa2d6663ca24cc9"/>
                    <w:id w:val="1527904693"/>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4C6B9AD9" w14:textId="77777777" w:rsidR="00C15D5C" w:rsidRPr="00B03C1D" w:rsidRDefault="00C15D5C" w:rsidP="00C15D5C">
                        <w:pPr>
                          <w:ind w:firstLineChars="100" w:firstLine="210"/>
                          <w:rPr>
                            <w:sz w:val="21"/>
                            <w:szCs w:val="21"/>
                          </w:rPr>
                        </w:pPr>
                        <w:r w:rsidRPr="00B03C1D">
                          <w:rPr>
                            <w:rFonts w:hint="eastAsia"/>
                            <w:sz w:val="21"/>
                            <w:szCs w:val="21"/>
                          </w:rPr>
                          <w:t>投资性房地产</w:t>
                        </w:r>
                      </w:p>
                    </w:tc>
                  </w:sdtContent>
                </w:sdt>
                <w:tc>
                  <w:tcPr>
                    <w:tcW w:w="1127" w:type="pct"/>
                    <w:tcBorders>
                      <w:top w:val="outset" w:sz="6" w:space="0" w:color="auto"/>
                      <w:left w:val="outset" w:sz="6" w:space="0" w:color="auto"/>
                      <w:bottom w:val="outset" w:sz="6" w:space="0" w:color="auto"/>
                      <w:right w:val="outset" w:sz="6" w:space="0" w:color="auto"/>
                    </w:tcBorders>
                  </w:tcPr>
                  <w:p w14:paraId="572063ED" w14:textId="4585E3FF" w:rsidR="00C15D5C" w:rsidRPr="00B03C1D" w:rsidRDefault="00C15D5C" w:rsidP="00C15D5C">
                    <w:pPr>
                      <w:jc w:val="right"/>
                      <w:rPr>
                        <w:sz w:val="21"/>
                        <w:szCs w:val="21"/>
                      </w:rPr>
                    </w:pPr>
                    <w:r w:rsidRPr="00B03C1D">
                      <w:rPr>
                        <w:sz w:val="21"/>
                        <w:szCs w:val="21"/>
                      </w:rPr>
                      <w:t>1,277,421.90</w:t>
                    </w:r>
                  </w:p>
                </w:tc>
                <w:tc>
                  <w:tcPr>
                    <w:tcW w:w="1141" w:type="pct"/>
                    <w:tcBorders>
                      <w:top w:val="outset" w:sz="6" w:space="0" w:color="auto"/>
                      <w:left w:val="outset" w:sz="6" w:space="0" w:color="auto"/>
                      <w:bottom w:val="outset" w:sz="6" w:space="0" w:color="auto"/>
                      <w:right w:val="outset" w:sz="6" w:space="0" w:color="auto"/>
                    </w:tcBorders>
                    <w:vAlign w:val="center"/>
                  </w:tcPr>
                  <w:p w14:paraId="10A666EC" w14:textId="3CE034CA" w:rsidR="00C15D5C" w:rsidRPr="00B03C1D" w:rsidRDefault="00C15D5C" w:rsidP="00C15D5C">
                    <w:pPr>
                      <w:jc w:val="right"/>
                      <w:rPr>
                        <w:sz w:val="21"/>
                        <w:szCs w:val="21"/>
                      </w:rPr>
                    </w:pPr>
                    <w:r w:rsidRPr="00B03C1D">
                      <w:rPr>
                        <w:sz w:val="21"/>
                        <w:szCs w:val="21"/>
                      </w:rPr>
                      <w:t>1,292,617.35</w:t>
                    </w:r>
                  </w:p>
                </w:tc>
              </w:tr>
              <w:tr w:rsidR="00C15D5C" w:rsidRPr="00B03C1D" w14:paraId="78B790CF" w14:textId="77777777" w:rsidTr="00B03C1D">
                <w:sdt>
                  <w:sdtPr>
                    <w:rPr>
                      <w:sz w:val="21"/>
                      <w:szCs w:val="21"/>
                    </w:rPr>
                    <w:tag w:val="_PLD_400c1437a7ef4f0ebe12067ada3ea026"/>
                    <w:id w:val="-46835028"/>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2635B313" w14:textId="77777777" w:rsidR="00C15D5C" w:rsidRPr="00B03C1D" w:rsidRDefault="00C15D5C" w:rsidP="00C15D5C">
                        <w:pPr>
                          <w:ind w:firstLineChars="100" w:firstLine="210"/>
                          <w:rPr>
                            <w:sz w:val="21"/>
                            <w:szCs w:val="21"/>
                          </w:rPr>
                        </w:pPr>
                        <w:r w:rsidRPr="00B03C1D">
                          <w:rPr>
                            <w:rFonts w:hint="eastAsia"/>
                            <w:sz w:val="21"/>
                            <w:szCs w:val="21"/>
                          </w:rPr>
                          <w:t>固定资产</w:t>
                        </w:r>
                      </w:p>
                    </w:tc>
                  </w:sdtContent>
                </w:sdt>
                <w:tc>
                  <w:tcPr>
                    <w:tcW w:w="1127" w:type="pct"/>
                    <w:tcBorders>
                      <w:top w:val="outset" w:sz="6" w:space="0" w:color="auto"/>
                      <w:left w:val="outset" w:sz="6" w:space="0" w:color="auto"/>
                      <w:bottom w:val="outset" w:sz="6" w:space="0" w:color="auto"/>
                      <w:right w:val="outset" w:sz="6" w:space="0" w:color="auto"/>
                    </w:tcBorders>
                  </w:tcPr>
                  <w:p w14:paraId="752394F3" w14:textId="3C887C29" w:rsidR="00C15D5C" w:rsidRPr="00B03C1D" w:rsidRDefault="00C15D5C" w:rsidP="00C15D5C">
                    <w:pPr>
                      <w:jc w:val="right"/>
                      <w:rPr>
                        <w:sz w:val="21"/>
                        <w:szCs w:val="21"/>
                      </w:rPr>
                    </w:pPr>
                    <w:r w:rsidRPr="00B03C1D">
                      <w:rPr>
                        <w:sz w:val="21"/>
                        <w:szCs w:val="21"/>
                      </w:rPr>
                      <w:t>139,050,476.76</w:t>
                    </w:r>
                  </w:p>
                </w:tc>
                <w:tc>
                  <w:tcPr>
                    <w:tcW w:w="1141" w:type="pct"/>
                    <w:tcBorders>
                      <w:top w:val="outset" w:sz="6" w:space="0" w:color="auto"/>
                      <w:left w:val="outset" w:sz="6" w:space="0" w:color="auto"/>
                      <w:bottom w:val="outset" w:sz="6" w:space="0" w:color="auto"/>
                      <w:right w:val="outset" w:sz="6" w:space="0" w:color="auto"/>
                    </w:tcBorders>
                    <w:vAlign w:val="center"/>
                  </w:tcPr>
                  <w:p w14:paraId="71161F31" w14:textId="00560540" w:rsidR="00C15D5C" w:rsidRPr="00B03C1D" w:rsidRDefault="00C15D5C" w:rsidP="00C15D5C">
                    <w:pPr>
                      <w:jc w:val="right"/>
                      <w:rPr>
                        <w:sz w:val="21"/>
                        <w:szCs w:val="21"/>
                      </w:rPr>
                    </w:pPr>
                    <w:r w:rsidRPr="00B03C1D">
                      <w:rPr>
                        <w:sz w:val="21"/>
                        <w:szCs w:val="21"/>
                      </w:rPr>
                      <w:t>138,271,019.06</w:t>
                    </w:r>
                  </w:p>
                </w:tc>
              </w:tr>
              <w:tr w:rsidR="00C15D5C" w:rsidRPr="00B03C1D" w14:paraId="7257916C" w14:textId="77777777" w:rsidTr="00B03C1D">
                <w:sdt>
                  <w:sdtPr>
                    <w:rPr>
                      <w:sz w:val="21"/>
                      <w:szCs w:val="21"/>
                    </w:rPr>
                    <w:tag w:val="_PLD_5d22176d83a74e9ebab52ec1ffc400c0"/>
                    <w:id w:val="1963149802"/>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353B58B3" w14:textId="77777777" w:rsidR="00C15D5C" w:rsidRPr="00B03C1D" w:rsidRDefault="00C15D5C" w:rsidP="00C15D5C">
                        <w:pPr>
                          <w:ind w:firstLineChars="100" w:firstLine="210"/>
                          <w:rPr>
                            <w:sz w:val="21"/>
                            <w:szCs w:val="21"/>
                          </w:rPr>
                        </w:pPr>
                        <w:r w:rsidRPr="00B03C1D">
                          <w:rPr>
                            <w:rFonts w:hint="eastAsia"/>
                            <w:sz w:val="21"/>
                            <w:szCs w:val="21"/>
                          </w:rPr>
                          <w:t>在建工程</w:t>
                        </w:r>
                      </w:p>
                    </w:tc>
                  </w:sdtContent>
                </w:sdt>
                <w:tc>
                  <w:tcPr>
                    <w:tcW w:w="1127" w:type="pct"/>
                    <w:tcBorders>
                      <w:top w:val="outset" w:sz="6" w:space="0" w:color="auto"/>
                      <w:left w:val="outset" w:sz="6" w:space="0" w:color="auto"/>
                      <w:bottom w:val="outset" w:sz="6" w:space="0" w:color="auto"/>
                      <w:right w:val="outset" w:sz="6" w:space="0" w:color="auto"/>
                    </w:tcBorders>
                  </w:tcPr>
                  <w:p w14:paraId="40C69C7A" w14:textId="1389882D" w:rsidR="00C15D5C" w:rsidRPr="00B03C1D" w:rsidRDefault="00C15D5C" w:rsidP="00C15D5C">
                    <w:pPr>
                      <w:jc w:val="right"/>
                      <w:rPr>
                        <w:sz w:val="21"/>
                        <w:szCs w:val="21"/>
                      </w:rPr>
                    </w:pPr>
                    <w:r w:rsidRPr="00B03C1D">
                      <w:rPr>
                        <w:sz w:val="21"/>
                        <w:szCs w:val="21"/>
                      </w:rPr>
                      <w:t>73,393,782.81</w:t>
                    </w:r>
                  </w:p>
                </w:tc>
                <w:tc>
                  <w:tcPr>
                    <w:tcW w:w="1141" w:type="pct"/>
                    <w:tcBorders>
                      <w:top w:val="outset" w:sz="6" w:space="0" w:color="auto"/>
                      <w:left w:val="outset" w:sz="6" w:space="0" w:color="auto"/>
                      <w:bottom w:val="outset" w:sz="6" w:space="0" w:color="auto"/>
                      <w:right w:val="outset" w:sz="6" w:space="0" w:color="auto"/>
                    </w:tcBorders>
                    <w:vAlign w:val="center"/>
                  </w:tcPr>
                  <w:p w14:paraId="1E6DB8CF" w14:textId="7F140FE2" w:rsidR="00C15D5C" w:rsidRPr="00B03C1D" w:rsidRDefault="00C15D5C" w:rsidP="00C15D5C">
                    <w:pPr>
                      <w:jc w:val="right"/>
                      <w:rPr>
                        <w:sz w:val="21"/>
                        <w:szCs w:val="21"/>
                      </w:rPr>
                    </w:pPr>
                    <w:r w:rsidRPr="00B03C1D">
                      <w:rPr>
                        <w:sz w:val="21"/>
                        <w:szCs w:val="21"/>
                      </w:rPr>
                      <w:t>44,579,718.03</w:t>
                    </w:r>
                  </w:p>
                </w:tc>
              </w:tr>
              <w:tr w:rsidR="00C15D5C" w:rsidRPr="00B03C1D" w14:paraId="1B6F70A1" w14:textId="77777777" w:rsidTr="00B03C1D">
                <w:sdt>
                  <w:sdtPr>
                    <w:rPr>
                      <w:sz w:val="21"/>
                      <w:szCs w:val="21"/>
                    </w:rPr>
                    <w:tag w:val="_PLD_179f301bba0c4493a5b74e5a8ae9be24"/>
                    <w:id w:val="945433645"/>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2472CD3A" w14:textId="77777777" w:rsidR="00C15D5C" w:rsidRPr="00B03C1D" w:rsidRDefault="00C15D5C" w:rsidP="00C15D5C">
                        <w:pPr>
                          <w:ind w:firstLineChars="100" w:firstLine="210"/>
                          <w:rPr>
                            <w:sz w:val="21"/>
                            <w:szCs w:val="21"/>
                          </w:rPr>
                        </w:pPr>
                        <w:r w:rsidRPr="00B03C1D">
                          <w:rPr>
                            <w:rFonts w:hint="eastAsia"/>
                            <w:sz w:val="21"/>
                            <w:szCs w:val="21"/>
                          </w:rPr>
                          <w:t>生产性生物资产</w:t>
                        </w:r>
                      </w:p>
                    </w:tc>
                  </w:sdtContent>
                </w:sdt>
                <w:tc>
                  <w:tcPr>
                    <w:tcW w:w="1127" w:type="pct"/>
                    <w:tcBorders>
                      <w:top w:val="outset" w:sz="6" w:space="0" w:color="auto"/>
                      <w:left w:val="outset" w:sz="6" w:space="0" w:color="auto"/>
                      <w:bottom w:val="outset" w:sz="6" w:space="0" w:color="auto"/>
                      <w:right w:val="outset" w:sz="6" w:space="0" w:color="auto"/>
                    </w:tcBorders>
                  </w:tcPr>
                  <w:p w14:paraId="6338009C"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767C5901" w14:textId="77777777" w:rsidR="00C15D5C" w:rsidRPr="00B03C1D" w:rsidRDefault="00C15D5C" w:rsidP="00C15D5C">
                    <w:pPr>
                      <w:jc w:val="right"/>
                      <w:rPr>
                        <w:sz w:val="21"/>
                        <w:szCs w:val="21"/>
                      </w:rPr>
                    </w:pPr>
                  </w:p>
                </w:tc>
              </w:tr>
              <w:tr w:rsidR="00C15D5C" w:rsidRPr="00B03C1D" w14:paraId="6F410367" w14:textId="77777777" w:rsidTr="00B03C1D">
                <w:sdt>
                  <w:sdtPr>
                    <w:rPr>
                      <w:sz w:val="21"/>
                      <w:szCs w:val="21"/>
                    </w:rPr>
                    <w:tag w:val="_PLD_44d452393723400699beab23c8e5481b"/>
                    <w:id w:val="-1653216374"/>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1D408E4E" w14:textId="77777777" w:rsidR="00C15D5C" w:rsidRPr="00B03C1D" w:rsidRDefault="00C15D5C" w:rsidP="00C15D5C">
                        <w:pPr>
                          <w:ind w:firstLineChars="100" w:firstLine="210"/>
                          <w:rPr>
                            <w:sz w:val="21"/>
                            <w:szCs w:val="21"/>
                          </w:rPr>
                        </w:pPr>
                        <w:r w:rsidRPr="00B03C1D">
                          <w:rPr>
                            <w:rFonts w:hint="eastAsia"/>
                            <w:sz w:val="21"/>
                            <w:szCs w:val="21"/>
                          </w:rPr>
                          <w:t>油气资产</w:t>
                        </w:r>
                      </w:p>
                    </w:tc>
                  </w:sdtContent>
                </w:sdt>
                <w:tc>
                  <w:tcPr>
                    <w:tcW w:w="1127" w:type="pct"/>
                    <w:tcBorders>
                      <w:top w:val="outset" w:sz="6" w:space="0" w:color="auto"/>
                      <w:left w:val="outset" w:sz="6" w:space="0" w:color="auto"/>
                      <w:bottom w:val="outset" w:sz="6" w:space="0" w:color="auto"/>
                      <w:right w:val="outset" w:sz="6" w:space="0" w:color="auto"/>
                    </w:tcBorders>
                  </w:tcPr>
                  <w:p w14:paraId="50A01A8E"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292799B8" w14:textId="77777777" w:rsidR="00C15D5C" w:rsidRPr="00B03C1D" w:rsidRDefault="00C15D5C" w:rsidP="00C15D5C">
                    <w:pPr>
                      <w:jc w:val="right"/>
                      <w:rPr>
                        <w:sz w:val="21"/>
                        <w:szCs w:val="21"/>
                      </w:rPr>
                    </w:pPr>
                  </w:p>
                </w:tc>
              </w:tr>
              <w:tr w:rsidR="00C15D5C" w:rsidRPr="00B03C1D" w14:paraId="182DDAF3" w14:textId="77777777" w:rsidTr="00B03C1D">
                <w:tc>
                  <w:tcPr>
                    <w:tcW w:w="2732"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0e4ff2e7dcd04bc9a5d42e0b7748bb88"/>
                      <w:id w:val="-580606956"/>
                      <w:lock w:val="sdtLocked"/>
                    </w:sdtPr>
                    <w:sdtEndPr/>
                    <w:sdtContent>
                      <w:p w14:paraId="2C2C8546" w14:textId="77777777" w:rsidR="00C15D5C" w:rsidRPr="00B03C1D" w:rsidRDefault="00C15D5C" w:rsidP="00C15D5C">
                        <w:pPr>
                          <w:ind w:firstLineChars="100" w:firstLine="210"/>
                          <w:rPr>
                            <w:sz w:val="21"/>
                            <w:szCs w:val="21"/>
                          </w:rPr>
                        </w:pPr>
                        <w:r w:rsidRPr="00B03C1D">
                          <w:rPr>
                            <w:rFonts w:hint="eastAsia"/>
                            <w:sz w:val="21"/>
                            <w:szCs w:val="21"/>
                          </w:rPr>
                          <w:t>使用权资产</w:t>
                        </w:r>
                      </w:p>
                    </w:sdtContent>
                  </w:sdt>
                </w:tc>
                <w:tc>
                  <w:tcPr>
                    <w:tcW w:w="1127" w:type="pct"/>
                    <w:tcBorders>
                      <w:top w:val="outset" w:sz="6" w:space="0" w:color="auto"/>
                      <w:left w:val="outset" w:sz="6" w:space="0" w:color="auto"/>
                      <w:bottom w:val="outset" w:sz="6" w:space="0" w:color="auto"/>
                      <w:right w:val="outset" w:sz="6" w:space="0" w:color="auto"/>
                    </w:tcBorders>
                  </w:tcPr>
                  <w:p w14:paraId="430195D6"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2EDE108E" w14:textId="77777777" w:rsidR="00C15D5C" w:rsidRPr="00B03C1D" w:rsidRDefault="00C15D5C" w:rsidP="00C15D5C">
                    <w:pPr>
                      <w:jc w:val="right"/>
                      <w:rPr>
                        <w:sz w:val="21"/>
                        <w:szCs w:val="21"/>
                      </w:rPr>
                    </w:pPr>
                  </w:p>
                </w:tc>
              </w:tr>
              <w:tr w:rsidR="00C15D5C" w:rsidRPr="00B03C1D" w14:paraId="319CE0FD" w14:textId="77777777" w:rsidTr="00B03C1D">
                <w:sdt>
                  <w:sdtPr>
                    <w:rPr>
                      <w:sz w:val="21"/>
                      <w:szCs w:val="21"/>
                    </w:rPr>
                    <w:tag w:val="_PLD_41feca72db9a4f9bad1842927211bb9a"/>
                    <w:id w:val="-189841143"/>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32355B12" w14:textId="77777777" w:rsidR="00C15D5C" w:rsidRPr="00B03C1D" w:rsidRDefault="00C15D5C" w:rsidP="00C15D5C">
                        <w:pPr>
                          <w:ind w:firstLineChars="100" w:firstLine="210"/>
                          <w:rPr>
                            <w:sz w:val="21"/>
                            <w:szCs w:val="21"/>
                          </w:rPr>
                        </w:pPr>
                        <w:r w:rsidRPr="00B03C1D">
                          <w:rPr>
                            <w:rFonts w:hint="eastAsia"/>
                            <w:sz w:val="21"/>
                            <w:szCs w:val="21"/>
                          </w:rPr>
                          <w:t>无形资产</w:t>
                        </w:r>
                      </w:p>
                    </w:tc>
                  </w:sdtContent>
                </w:sdt>
                <w:tc>
                  <w:tcPr>
                    <w:tcW w:w="1127" w:type="pct"/>
                    <w:tcBorders>
                      <w:top w:val="outset" w:sz="6" w:space="0" w:color="auto"/>
                      <w:left w:val="outset" w:sz="6" w:space="0" w:color="auto"/>
                      <w:bottom w:val="outset" w:sz="6" w:space="0" w:color="auto"/>
                      <w:right w:val="outset" w:sz="6" w:space="0" w:color="auto"/>
                    </w:tcBorders>
                  </w:tcPr>
                  <w:p w14:paraId="43F37D42" w14:textId="1E39E25E" w:rsidR="00C15D5C" w:rsidRPr="00B03C1D" w:rsidRDefault="00C15D5C" w:rsidP="00C15D5C">
                    <w:pPr>
                      <w:jc w:val="right"/>
                      <w:rPr>
                        <w:sz w:val="21"/>
                        <w:szCs w:val="21"/>
                      </w:rPr>
                    </w:pPr>
                    <w:r w:rsidRPr="00B03C1D">
                      <w:rPr>
                        <w:sz w:val="21"/>
                        <w:szCs w:val="21"/>
                      </w:rPr>
                      <w:t>5,895,411.53</w:t>
                    </w:r>
                  </w:p>
                </w:tc>
                <w:tc>
                  <w:tcPr>
                    <w:tcW w:w="1141" w:type="pct"/>
                    <w:tcBorders>
                      <w:top w:val="outset" w:sz="6" w:space="0" w:color="auto"/>
                      <w:left w:val="outset" w:sz="6" w:space="0" w:color="auto"/>
                      <w:bottom w:val="outset" w:sz="6" w:space="0" w:color="auto"/>
                      <w:right w:val="outset" w:sz="6" w:space="0" w:color="auto"/>
                    </w:tcBorders>
                    <w:vAlign w:val="center"/>
                  </w:tcPr>
                  <w:p w14:paraId="6F191DE6" w14:textId="3FB254AD" w:rsidR="00C15D5C" w:rsidRPr="00B03C1D" w:rsidRDefault="00C15D5C" w:rsidP="00C15D5C">
                    <w:pPr>
                      <w:jc w:val="right"/>
                      <w:rPr>
                        <w:sz w:val="21"/>
                        <w:szCs w:val="21"/>
                      </w:rPr>
                    </w:pPr>
                    <w:r w:rsidRPr="00B03C1D">
                      <w:rPr>
                        <w:sz w:val="21"/>
                        <w:szCs w:val="21"/>
                      </w:rPr>
                      <w:t>5,186,298.27</w:t>
                    </w:r>
                  </w:p>
                </w:tc>
              </w:tr>
              <w:tr w:rsidR="00C15D5C" w:rsidRPr="00B03C1D" w14:paraId="7EF796D3" w14:textId="77777777" w:rsidTr="00B03C1D">
                <w:sdt>
                  <w:sdtPr>
                    <w:rPr>
                      <w:sz w:val="21"/>
                      <w:szCs w:val="21"/>
                    </w:rPr>
                    <w:tag w:val="_PLD_684b3c7909454c348bd7e462bd279ffd"/>
                    <w:id w:val="-2134860961"/>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6A701B0E" w14:textId="77777777" w:rsidR="00C15D5C" w:rsidRPr="00B03C1D" w:rsidRDefault="00C15D5C" w:rsidP="00C15D5C">
                        <w:pPr>
                          <w:ind w:firstLineChars="100" w:firstLine="210"/>
                          <w:rPr>
                            <w:sz w:val="21"/>
                            <w:szCs w:val="21"/>
                          </w:rPr>
                        </w:pPr>
                        <w:r w:rsidRPr="00B03C1D">
                          <w:rPr>
                            <w:rFonts w:hint="eastAsia"/>
                            <w:sz w:val="21"/>
                            <w:szCs w:val="21"/>
                          </w:rPr>
                          <w:t>开发支出</w:t>
                        </w:r>
                      </w:p>
                    </w:tc>
                  </w:sdtContent>
                </w:sdt>
                <w:tc>
                  <w:tcPr>
                    <w:tcW w:w="1127" w:type="pct"/>
                    <w:tcBorders>
                      <w:top w:val="outset" w:sz="6" w:space="0" w:color="auto"/>
                      <w:left w:val="outset" w:sz="6" w:space="0" w:color="auto"/>
                      <w:bottom w:val="outset" w:sz="6" w:space="0" w:color="auto"/>
                      <w:right w:val="outset" w:sz="6" w:space="0" w:color="auto"/>
                    </w:tcBorders>
                  </w:tcPr>
                  <w:p w14:paraId="69CADD6C"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269D634F" w14:textId="77777777" w:rsidR="00C15D5C" w:rsidRPr="00B03C1D" w:rsidRDefault="00C15D5C" w:rsidP="00C15D5C">
                    <w:pPr>
                      <w:jc w:val="right"/>
                      <w:rPr>
                        <w:sz w:val="21"/>
                        <w:szCs w:val="21"/>
                      </w:rPr>
                    </w:pPr>
                  </w:p>
                </w:tc>
              </w:tr>
              <w:tr w:rsidR="00C15D5C" w:rsidRPr="00B03C1D" w14:paraId="3B5A4AEA" w14:textId="77777777" w:rsidTr="00B03C1D">
                <w:sdt>
                  <w:sdtPr>
                    <w:rPr>
                      <w:sz w:val="21"/>
                      <w:szCs w:val="21"/>
                    </w:rPr>
                    <w:tag w:val="_PLD_e6986af0c89049669cb3f4a1a5e62a68"/>
                    <w:id w:val="966311746"/>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7B6227A4" w14:textId="77777777" w:rsidR="00C15D5C" w:rsidRPr="00B03C1D" w:rsidRDefault="00C15D5C" w:rsidP="00C15D5C">
                        <w:pPr>
                          <w:ind w:firstLineChars="100" w:firstLine="210"/>
                          <w:rPr>
                            <w:sz w:val="21"/>
                            <w:szCs w:val="21"/>
                          </w:rPr>
                        </w:pPr>
                        <w:r w:rsidRPr="00B03C1D">
                          <w:rPr>
                            <w:rFonts w:hint="eastAsia"/>
                            <w:sz w:val="21"/>
                            <w:szCs w:val="21"/>
                          </w:rPr>
                          <w:t>商誉</w:t>
                        </w:r>
                      </w:p>
                    </w:tc>
                  </w:sdtContent>
                </w:sdt>
                <w:tc>
                  <w:tcPr>
                    <w:tcW w:w="1127" w:type="pct"/>
                    <w:tcBorders>
                      <w:top w:val="outset" w:sz="6" w:space="0" w:color="auto"/>
                      <w:left w:val="outset" w:sz="6" w:space="0" w:color="auto"/>
                      <w:bottom w:val="outset" w:sz="6" w:space="0" w:color="auto"/>
                      <w:right w:val="outset" w:sz="6" w:space="0" w:color="auto"/>
                    </w:tcBorders>
                  </w:tcPr>
                  <w:p w14:paraId="7F97BCAE"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7B2E5405" w14:textId="77777777" w:rsidR="00C15D5C" w:rsidRPr="00B03C1D" w:rsidRDefault="00C15D5C" w:rsidP="00C15D5C">
                    <w:pPr>
                      <w:jc w:val="right"/>
                      <w:rPr>
                        <w:sz w:val="21"/>
                        <w:szCs w:val="21"/>
                      </w:rPr>
                    </w:pPr>
                  </w:p>
                </w:tc>
              </w:tr>
              <w:tr w:rsidR="00C15D5C" w:rsidRPr="00B03C1D" w14:paraId="469D8FEE" w14:textId="77777777" w:rsidTr="00B03C1D">
                <w:sdt>
                  <w:sdtPr>
                    <w:rPr>
                      <w:sz w:val="21"/>
                      <w:szCs w:val="21"/>
                    </w:rPr>
                    <w:tag w:val="_PLD_03ced50091674844a0075aa66f6e8aa0"/>
                    <w:id w:val="495844023"/>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11F8B9AB" w14:textId="77777777" w:rsidR="00C15D5C" w:rsidRPr="00B03C1D" w:rsidRDefault="00C15D5C" w:rsidP="00C15D5C">
                        <w:pPr>
                          <w:ind w:firstLineChars="100" w:firstLine="210"/>
                          <w:rPr>
                            <w:sz w:val="21"/>
                            <w:szCs w:val="21"/>
                          </w:rPr>
                        </w:pPr>
                        <w:r w:rsidRPr="00B03C1D">
                          <w:rPr>
                            <w:rFonts w:hint="eastAsia"/>
                            <w:sz w:val="21"/>
                            <w:szCs w:val="21"/>
                          </w:rPr>
                          <w:t>长期待摊费用</w:t>
                        </w:r>
                      </w:p>
                    </w:tc>
                  </w:sdtContent>
                </w:sdt>
                <w:tc>
                  <w:tcPr>
                    <w:tcW w:w="1127" w:type="pct"/>
                    <w:tcBorders>
                      <w:top w:val="outset" w:sz="6" w:space="0" w:color="auto"/>
                      <w:left w:val="outset" w:sz="6" w:space="0" w:color="auto"/>
                      <w:bottom w:val="outset" w:sz="6" w:space="0" w:color="auto"/>
                      <w:right w:val="outset" w:sz="6" w:space="0" w:color="auto"/>
                    </w:tcBorders>
                  </w:tcPr>
                  <w:p w14:paraId="0DF7939D"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6DE6B43E" w14:textId="77777777" w:rsidR="00C15D5C" w:rsidRPr="00B03C1D" w:rsidRDefault="00C15D5C" w:rsidP="00C15D5C">
                    <w:pPr>
                      <w:jc w:val="right"/>
                      <w:rPr>
                        <w:sz w:val="21"/>
                        <w:szCs w:val="21"/>
                      </w:rPr>
                    </w:pPr>
                  </w:p>
                </w:tc>
              </w:tr>
              <w:tr w:rsidR="00C15D5C" w:rsidRPr="00B03C1D" w14:paraId="386305E5" w14:textId="77777777" w:rsidTr="00B03C1D">
                <w:sdt>
                  <w:sdtPr>
                    <w:rPr>
                      <w:sz w:val="21"/>
                      <w:szCs w:val="21"/>
                    </w:rPr>
                    <w:tag w:val="_PLD_986a1ecf76a5481baf37fd7803cf4188"/>
                    <w:id w:val="411515470"/>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25A77C66" w14:textId="77777777" w:rsidR="00C15D5C" w:rsidRPr="00B03C1D" w:rsidRDefault="00C15D5C" w:rsidP="00C15D5C">
                        <w:pPr>
                          <w:ind w:firstLineChars="100" w:firstLine="210"/>
                          <w:rPr>
                            <w:sz w:val="21"/>
                            <w:szCs w:val="21"/>
                          </w:rPr>
                        </w:pPr>
                        <w:r w:rsidRPr="00B03C1D">
                          <w:rPr>
                            <w:rFonts w:hint="eastAsia"/>
                            <w:sz w:val="21"/>
                            <w:szCs w:val="21"/>
                          </w:rPr>
                          <w:t>递延所得税资产</w:t>
                        </w:r>
                      </w:p>
                    </w:tc>
                  </w:sdtContent>
                </w:sdt>
                <w:tc>
                  <w:tcPr>
                    <w:tcW w:w="1127" w:type="pct"/>
                    <w:tcBorders>
                      <w:top w:val="outset" w:sz="6" w:space="0" w:color="auto"/>
                      <w:left w:val="outset" w:sz="6" w:space="0" w:color="auto"/>
                      <w:bottom w:val="outset" w:sz="6" w:space="0" w:color="auto"/>
                      <w:right w:val="outset" w:sz="6" w:space="0" w:color="auto"/>
                    </w:tcBorders>
                    <w:vAlign w:val="center"/>
                  </w:tcPr>
                  <w:p w14:paraId="255C0DDA" w14:textId="604FD631" w:rsidR="00C15D5C" w:rsidRPr="00B03C1D" w:rsidRDefault="00C15D5C" w:rsidP="00C15D5C">
                    <w:pPr>
                      <w:jc w:val="right"/>
                      <w:rPr>
                        <w:sz w:val="21"/>
                        <w:szCs w:val="21"/>
                      </w:rPr>
                    </w:pPr>
                    <w:r w:rsidRPr="00B03C1D">
                      <w:rPr>
                        <w:sz w:val="21"/>
                        <w:szCs w:val="21"/>
                      </w:rPr>
                      <w:t>31,254,539.65</w:t>
                    </w:r>
                  </w:p>
                </w:tc>
                <w:tc>
                  <w:tcPr>
                    <w:tcW w:w="1141" w:type="pct"/>
                    <w:tcBorders>
                      <w:top w:val="outset" w:sz="6" w:space="0" w:color="auto"/>
                      <w:left w:val="outset" w:sz="6" w:space="0" w:color="auto"/>
                      <w:bottom w:val="outset" w:sz="6" w:space="0" w:color="auto"/>
                      <w:right w:val="outset" w:sz="6" w:space="0" w:color="auto"/>
                    </w:tcBorders>
                    <w:vAlign w:val="center"/>
                  </w:tcPr>
                  <w:p w14:paraId="578C31E5" w14:textId="37675793" w:rsidR="00C15D5C" w:rsidRPr="00B03C1D" w:rsidRDefault="00C15D5C" w:rsidP="00C15D5C">
                    <w:pPr>
                      <w:jc w:val="right"/>
                      <w:rPr>
                        <w:sz w:val="21"/>
                        <w:szCs w:val="21"/>
                      </w:rPr>
                    </w:pPr>
                    <w:r w:rsidRPr="00B03C1D">
                      <w:rPr>
                        <w:sz w:val="21"/>
                        <w:szCs w:val="21"/>
                      </w:rPr>
                      <w:t>31,254,539.65</w:t>
                    </w:r>
                  </w:p>
                </w:tc>
              </w:tr>
              <w:tr w:rsidR="00C15D5C" w:rsidRPr="00B03C1D" w14:paraId="0A27A87F" w14:textId="77777777" w:rsidTr="00B03C1D">
                <w:sdt>
                  <w:sdtPr>
                    <w:rPr>
                      <w:sz w:val="21"/>
                      <w:szCs w:val="21"/>
                    </w:rPr>
                    <w:tag w:val="_PLD_80eac973015a462da967ef3b144ad4b0"/>
                    <w:id w:val="-1240634805"/>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49E5E4A7" w14:textId="77777777" w:rsidR="00C15D5C" w:rsidRPr="00B03C1D" w:rsidRDefault="00C15D5C" w:rsidP="00C15D5C">
                        <w:pPr>
                          <w:ind w:firstLineChars="100" w:firstLine="210"/>
                          <w:rPr>
                            <w:sz w:val="21"/>
                            <w:szCs w:val="21"/>
                          </w:rPr>
                        </w:pPr>
                        <w:r w:rsidRPr="00B03C1D">
                          <w:rPr>
                            <w:rFonts w:hint="eastAsia"/>
                            <w:sz w:val="21"/>
                            <w:szCs w:val="21"/>
                          </w:rPr>
                          <w:t>其他非流动资产</w:t>
                        </w:r>
                      </w:p>
                    </w:tc>
                  </w:sdtContent>
                </w:sdt>
                <w:tc>
                  <w:tcPr>
                    <w:tcW w:w="1127" w:type="pct"/>
                    <w:tcBorders>
                      <w:top w:val="outset" w:sz="6" w:space="0" w:color="auto"/>
                      <w:left w:val="outset" w:sz="6" w:space="0" w:color="auto"/>
                      <w:bottom w:val="outset" w:sz="6" w:space="0" w:color="auto"/>
                      <w:right w:val="outset" w:sz="6" w:space="0" w:color="auto"/>
                    </w:tcBorders>
                    <w:vAlign w:val="center"/>
                  </w:tcPr>
                  <w:p w14:paraId="1381B8EE" w14:textId="71D8F495" w:rsidR="00C15D5C" w:rsidRPr="00B03C1D" w:rsidRDefault="00C15D5C" w:rsidP="00C15D5C">
                    <w:pPr>
                      <w:jc w:val="right"/>
                      <w:rPr>
                        <w:sz w:val="21"/>
                        <w:szCs w:val="21"/>
                      </w:rPr>
                    </w:pPr>
                    <w:r w:rsidRPr="00B03C1D">
                      <w:rPr>
                        <w:sz w:val="21"/>
                        <w:szCs w:val="21"/>
                      </w:rPr>
                      <w:t>1,494,000.00</w:t>
                    </w:r>
                  </w:p>
                </w:tc>
                <w:tc>
                  <w:tcPr>
                    <w:tcW w:w="1141" w:type="pct"/>
                    <w:tcBorders>
                      <w:top w:val="outset" w:sz="6" w:space="0" w:color="auto"/>
                      <w:left w:val="outset" w:sz="6" w:space="0" w:color="auto"/>
                      <w:bottom w:val="outset" w:sz="6" w:space="0" w:color="auto"/>
                      <w:right w:val="outset" w:sz="6" w:space="0" w:color="auto"/>
                    </w:tcBorders>
                    <w:vAlign w:val="center"/>
                  </w:tcPr>
                  <w:p w14:paraId="72A04944" w14:textId="12977D5E" w:rsidR="00C15D5C" w:rsidRPr="00B03C1D" w:rsidRDefault="00C15D5C" w:rsidP="00C15D5C">
                    <w:pPr>
                      <w:jc w:val="right"/>
                      <w:rPr>
                        <w:sz w:val="21"/>
                        <w:szCs w:val="21"/>
                      </w:rPr>
                    </w:pPr>
                    <w:r w:rsidRPr="00B03C1D">
                      <w:rPr>
                        <w:sz w:val="21"/>
                        <w:szCs w:val="21"/>
                      </w:rPr>
                      <w:t>1,494,000.00</w:t>
                    </w:r>
                  </w:p>
                </w:tc>
              </w:tr>
              <w:tr w:rsidR="00C15D5C" w:rsidRPr="00B03C1D" w14:paraId="3379920E" w14:textId="77777777" w:rsidTr="00B03C1D">
                <w:sdt>
                  <w:sdtPr>
                    <w:rPr>
                      <w:sz w:val="21"/>
                      <w:szCs w:val="21"/>
                    </w:rPr>
                    <w:tag w:val="_PLD_4048ed0def454438bc03e58e82e05f39"/>
                    <w:id w:val="979584870"/>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2E77CE1B" w14:textId="77777777" w:rsidR="00C15D5C" w:rsidRPr="00B03C1D" w:rsidRDefault="00C15D5C" w:rsidP="00C15D5C">
                        <w:pPr>
                          <w:ind w:firstLineChars="200" w:firstLine="420"/>
                          <w:rPr>
                            <w:sz w:val="21"/>
                            <w:szCs w:val="21"/>
                          </w:rPr>
                        </w:pPr>
                        <w:r w:rsidRPr="00B03C1D">
                          <w:rPr>
                            <w:rFonts w:hint="eastAsia"/>
                            <w:sz w:val="21"/>
                            <w:szCs w:val="21"/>
                          </w:rPr>
                          <w:t>非流动资产合计</w:t>
                        </w:r>
                      </w:p>
                    </w:tc>
                  </w:sdtContent>
                </w:sdt>
                <w:tc>
                  <w:tcPr>
                    <w:tcW w:w="1127" w:type="pct"/>
                    <w:tcBorders>
                      <w:top w:val="outset" w:sz="6" w:space="0" w:color="auto"/>
                      <w:left w:val="outset" w:sz="6" w:space="0" w:color="auto"/>
                      <w:bottom w:val="outset" w:sz="6" w:space="0" w:color="auto"/>
                      <w:right w:val="outset" w:sz="6" w:space="0" w:color="auto"/>
                    </w:tcBorders>
                  </w:tcPr>
                  <w:p w14:paraId="452A9D9A" w14:textId="6F47FC94" w:rsidR="00C15D5C" w:rsidRPr="00B03C1D" w:rsidRDefault="00C15D5C" w:rsidP="00C15D5C">
                    <w:pPr>
                      <w:jc w:val="right"/>
                      <w:rPr>
                        <w:sz w:val="21"/>
                        <w:szCs w:val="21"/>
                      </w:rPr>
                    </w:pPr>
                    <w:r w:rsidRPr="00B03C1D">
                      <w:rPr>
                        <w:sz w:val="21"/>
                        <w:szCs w:val="21"/>
                      </w:rPr>
                      <w:t>5,158,678,897.99</w:t>
                    </w:r>
                  </w:p>
                </w:tc>
                <w:tc>
                  <w:tcPr>
                    <w:tcW w:w="1141" w:type="pct"/>
                    <w:tcBorders>
                      <w:top w:val="outset" w:sz="6" w:space="0" w:color="auto"/>
                      <w:left w:val="outset" w:sz="6" w:space="0" w:color="auto"/>
                      <w:bottom w:val="outset" w:sz="6" w:space="0" w:color="auto"/>
                      <w:right w:val="outset" w:sz="6" w:space="0" w:color="auto"/>
                    </w:tcBorders>
                    <w:vAlign w:val="center"/>
                  </w:tcPr>
                  <w:p w14:paraId="0EECF4D7" w14:textId="58B14641" w:rsidR="00C15D5C" w:rsidRPr="00B03C1D" w:rsidRDefault="00C15D5C" w:rsidP="00C15D5C">
                    <w:pPr>
                      <w:jc w:val="right"/>
                      <w:rPr>
                        <w:sz w:val="21"/>
                        <w:szCs w:val="21"/>
                      </w:rPr>
                    </w:pPr>
                    <w:r w:rsidRPr="00B03C1D">
                      <w:rPr>
                        <w:sz w:val="21"/>
                        <w:szCs w:val="21"/>
                      </w:rPr>
                      <w:t>5,117,145,513.29</w:t>
                    </w:r>
                  </w:p>
                </w:tc>
              </w:tr>
              <w:tr w:rsidR="00C15D5C" w:rsidRPr="00B03C1D" w14:paraId="1F333D86" w14:textId="77777777" w:rsidTr="00B03C1D">
                <w:sdt>
                  <w:sdtPr>
                    <w:rPr>
                      <w:sz w:val="21"/>
                      <w:szCs w:val="21"/>
                    </w:rPr>
                    <w:tag w:val="_PLD_6ee89f97610d46abbd860fc885ade47d"/>
                    <w:id w:val="1029220338"/>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59E4F488" w14:textId="77777777" w:rsidR="00C15D5C" w:rsidRPr="00B03C1D" w:rsidRDefault="00C15D5C" w:rsidP="00C15D5C">
                        <w:pPr>
                          <w:ind w:firstLineChars="300" w:firstLine="630"/>
                          <w:rPr>
                            <w:sz w:val="21"/>
                            <w:szCs w:val="21"/>
                          </w:rPr>
                        </w:pPr>
                        <w:r w:rsidRPr="00B03C1D">
                          <w:rPr>
                            <w:rFonts w:hint="eastAsia"/>
                            <w:sz w:val="21"/>
                            <w:szCs w:val="21"/>
                          </w:rPr>
                          <w:t>资产总计</w:t>
                        </w:r>
                      </w:p>
                    </w:tc>
                  </w:sdtContent>
                </w:sdt>
                <w:tc>
                  <w:tcPr>
                    <w:tcW w:w="1127" w:type="pct"/>
                    <w:tcBorders>
                      <w:top w:val="outset" w:sz="6" w:space="0" w:color="auto"/>
                      <w:left w:val="outset" w:sz="6" w:space="0" w:color="auto"/>
                      <w:bottom w:val="outset" w:sz="6" w:space="0" w:color="auto"/>
                      <w:right w:val="outset" w:sz="6" w:space="0" w:color="auto"/>
                    </w:tcBorders>
                  </w:tcPr>
                  <w:p w14:paraId="3F85F041" w14:textId="05A4F74B" w:rsidR="00C15D5C" w:rsidRPr="00B03C1D" w:rsidRDefault="002A3D5F" w:rsidP="002F6C18">
                    <w:pPr>
                      <w:jc w:val="right"/>
                      <w:rPr>
                        <w:sz w:val="21"/>
                        <w:szCs w:val="21"/>
                      </w:rPr>
                    </w:pPr>
                    <w:r w:rsidRPr="00B03C1D">
                      <w:rPr>
                        <w:sz w:val="21"/>
                        <w:szCs w:val="21"/>
                      </w:rPr>
                      <w:t>5,497,690,006.41</w:t>
                    </w:r>
                  </w:p>
                </w:tc>
                <w:tc>
                  <w:tcPr>
                    <w:tcW w:w="1141" w:type="pct"/>
                    <w:tcBorders>
                      <w:top w:val="outset" w:sz="6" w:space="0" w:color="auto"/>
                      <w:left w:val="outset" w:sz="6" w:space="0" w:color="auto"/>
                      <w:bottom w:val="outset" w:sz="6" w:space="0" w:color="auto"/>
                      <w:right w:val="outset" w:sz="6" w:space="0" w:color="auto"/>
                    </w:tcBorders>
                    <w:vAlign w:val="center"/>
                  </w:tcPr>
                  <w:p w14:paraId="105EC834" w14:textId="23E113EA" w:rsidR="00C15D5C" w:rsidRPr="00B03C1D" w:rsidRDefault="00C15D5C" w:rsidP="00C15D5C">
                    <w:pPr>
                      <w:jc w:val="right"/>
                      <w:rPr>
                        <w:sz w:val="21"/>
                        <w:szCs w:val="21"/>
                      </w:rPr>
                    </w:pPr>
                    <w:r w:rsidRPr="00B03C1D">
                      <w:rPr>
                        <w:sz w:val="21"/>
                        <w:szCs w:val="21"/>
                      </w:rPr>
                      <w:t>5,720,835,803.56</w:t>
                    </w:r>
                  </w:p>
                </w:tc>
              </w:tr>
              <w:tr w:rsidR="00C15D5C" w:rsidRPr="00B03C1D" w14:paraId="786A6875" w14:textId="77777777" w:rsidTr="00B86E66">
                <w:sdt>
                  <w:sdtPr>
                    <w:rPr>
                      <w:sz w:val="21"/>
                      <w:szCs w:val="21"/>
                    </w:rPr>
                    <w:tag w:val="_PLD_15dcbfe0bff24a92a75819aabe4e5e88"/>
                    <w:id w:val="-725760816"/>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ABD3A17" w14:textId="305D11F0" w:rsidR="00C15D5C" w:rsidRPr="00B03C1D" w:rsidRDefault="00C15D5C" w:rsidP="00C15D5C">
                        <w:pPr>
                          <w:rPr>
                            <w:color w:val="FF00FF"/>
                            <w:sz w:val="21"/>
                            <w:szCs w:val="21"/>
                          </w:rPr>
                        </w:pPr>
                        <w:r w:rsidRPr="00B03C1D">
                          <w:rPr>
                            <w:rFonts w:hint="eastAsia"/>
                            <w:b/>
                            <w:bCs/>
                            <w:sz w:val="21"/>
                            <w:szCs w:val="21"/>
                          </w:rPr>
                          <w:t>流动负债：</w:t>
                        </w:r>
                      </w:p>
                    </w:tc>
                  </w:sdtContent>
                </w:sdt>
              </w:tr>
              <w:tr w:rsidR="00C15D5C" w:rsidRPr="00B03C1D" w14:paraId="44AAFEF6" w14:textId="77777777" w:rsidTr="00B03C1D">
                <w:sdt>
                  <w:sdtPr>
                    <w:rPr>
                      <w:sz w:val="21"/>
                      <w:szCs w:val="21"/>
                    </w:rPr>
                    <w:tag w:val="_PLD_76a78733cc864633836bb64aeb74d738"/>
                    <w:id w:val="-1056321156"/>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2536441F" w14:textId="77777777" w:rsidR="00C15D5C" w:rsidRPr="00B03C1D" w:rsidRDefault="00C15D5C" w:rsidP="00C15D5C">
                        <w:pPr>
                          <w:ind w:firstLineChars="100" w:firstLine="210"/>
                          <w:rPr>
                            <w:sz w:val="21"/>
                            <w:szCs w:val="21"/>
                          </w:rPr>
                        </w:pPr>
                        <w:r w:rsidRPr="00B03C1D">
                          <w:rPr>
                            <w:rFonts w:hint="eastAsia"/>
                            <w:sz w:val="21"/>
                            <w:szCs w:val="21"/>
                          </w:rPr>
                          <w:t>短期借款</w:t>
                        </w:r>
                      </w:p>
                    </w:tc>
                  </w:sdtContent>
                </w:sdt>
                <w:tc>
                  <w:tcPr>
                    <w:tcW w:w="1127" w:type="pct"/>
                    <w:tcBorders>
                      <w:top w:val="outset" w:sz="6" w:space="0" w:color="auto"/>
                      <w:left w:val="outset" w:sz="6" w:space="0" w:color="auto"/>
                      <w:bottom w:val="outset" w:sz="6" w:space="0" w:color="auto"/>
                      <w:right w:val="outset" w:sz="6" w:space="0" w:color="auto"/>
                    </w:tcBorders>
                  </w:tcPr>
                  <w:p w14:paraId="2DE0173B"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08E7EE3B" w14:textId="77777777" w:rsidR="00C15D5C" w:rsidRPr="00B03C1D" w:rsidRDefault="00C15D5C" w:rsidP="00C15D5C">
                    <w:pPr>
                      <w:jc w:val="right"/>
                      <w:rPr>
                        <w:sz w:val="21"/>
                        <w:szCs w:val="21"/>
                      </w:rPr>
                    </w:pPr>
                  </w:p>
                </w:tc>
              </w:tr>
              <w:tr w:rsidR="00C15D5C" w:rsidRPr="00B03C1D" w14:paraId="3A9ACC33" w14:textId="77777777" w:rsidTr="00B03C1D">
                <w:tc>
                  <w:tcPr>
                    <w:tcW w:w="2732"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56f521c8072146af8ab4bbffe343cf95"/>
                      <w:id w:val="513574413"/>
                      <w:lock w:val="sdtLocked"/>
                    </w:sdtPr>
                    <w:sdtEndPr/>
                    <w:sdtContent>
                      <w:p w14:paraId="6F03FFAD" w14:textId="77777777" w:rsidR="00C15D5C" w:rsidRPr="00B03C1D" w:rsidRDefault="00C15D5C" w:rsidP="00C15D5C">
                        <w:pPr>
                          <w:ind w:firstLineChars="100" w:firstLine="210"/>
                          <w:rPr>
                            <w:sz w:val="21"/>
                            <w:szCs w:val="21"/>
                          </w:rPr>
                        </w:pPr>
                        <w:r w:rsidRPr="00B03C1D">
                          <w:rPr>
                            <w:rFonts w:hint="eastAsia"/>
                            <w:sz w:val="21"/>
                            <w:szCs w:val="21"/>
                          </w:rPr>
                          <w:t>交易性金融负债</w:t>
                        </w:r>
                      </w:p>
                    </w:sdtContent>
                  </w:sdt>
                </w:tc>
                <w:tc>
                  <w:tcPr>
                    <w:tcW w:w="1127" w:type="pct"/>
                    <w:tcBorders>
                      <w:top w:val="outset" w:sz="6" w:space="0" w:color="auto"/>
                      <w:left w:val="outset" w:sz="6" w:space="0" w:color="auto"/>
                      <w:bottom w:val="outset" w:sz="6" w:space="0" w:color="auto"/>
                      <w:right w:val="outset" w:sz="6" w:space="0" w:color="auto"/>
                    </w:tcBorders>
                  </w:tcPr>
                  <w:p w14:paraId="077487A9"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C8522F5" w14:textId="77777777" w:rsidR="00C15D5C" w:rsidRPr="00B03C1D" w:rsidRDefault="00C15D5C" w:rsidP="00C15D5C">
                    <w:pPr>
                      <w:jc w:val="right"/>
                      <w:rPr>
                        <w:sz w:val="21"/>
                        <w:szCs w:val="21"/>
                      </w:rPr>
                    </w:pPr>
                  </w:p>
                </w:tc>
              </w:tr>
              <w:tr w:rsidR="00C15D5C" w:rsidRPr="00B03C1D" w14:paraId="3D52DB33" w14:textId="77777777" w:rsidTr="00B03C1D">
                <w:sdt>
                  <w:sdtPr>
                    <w:rPr>
                      <w:sz w:val="21"/>
                      <w:szCs w:val="21"/>
                    </w:rPr>
                    <w:tag w:val="_PLD_442833f4d8a945ea84805d38bc9f8f22"/>
                    <w:id w:val="-1992324344"/>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5F988709" w14:textId="77777777" w:rsidR="00C15D5C" w:rsidRPr="00B03C1D" w:rsidRDefault="00C15D5C" w:rsidP="00C15D5C">
                        <w:pPr>
                          <w:ind w:firstLineChars="100" w:firstLine="210"/>
                          <w:rPr>
                            <w:sz w:val="21"/>
                            <w:szCs w:val="21"/>
                          </w:rPr>
                        </w:pPr>
                        <w:r w:rsidRPr="00B03C1D">
                          <w:rPr>
                            <w:rFonts w:hint="eastAsia"/>
                            <w:sz w:val="21"/>
                            <w:szCs w:val="21"/>
                          </w:rPr>
                          <w:t>衍生金融负债</w:t>
                        </w:r>
                      </w:p>
                    </w:tc>
                  </w:sdtContent>
                </w:sdt>
                <w:tc>
                  <w:tcPr>
                    <w:tcW w:w="1127" w:type="pct"/>
                    <w:tcBorders>
                      <w:top w:val="outset" w:sz="6" w:space="0" w:color="auto"/>
                      <w:left w:val="outset" w:sz="6" w:space="0" w:color="auto"/>
                      <w:bottom w:val="outset" w:sz="6" w:space="0" w:color="auto"/>
                      <w:right w:val="outset" w:sz="6" w:space="0" w:color="auto"/>
                    </w:tcBorders>
                  </w:tcPr>
                  <w:p w14:paraId="79813B2F"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6DC86EE3" w14:textId="77777777" w:rsidR="00C15D5C" w:rsidRPr="00B03C1D" w:rsidRDefault="00C15D5C" w:rsidP="00C15D5C">
                    <w:pPr>
                      <w:jc w:val="right"/>
                      <w:rPr>
                        <w:sz w:val="21"/>
                        <w:szCs w:val="21"/>
                      </w:rPr>
                    </w:pPr>
                  </w:p>
                </w:tc>
              </w:tr>
              <w:tr w:rsidR="00C15D5C" w:rsidRPr="00B03C1D" w14:paraId="6A38BA87" w14:textId="77777777" w:rsidTr="00B03C1D">
                <w:sdt>
                  <w:sdtPr>
                    <w:rPr>
                      <w:sz w:val="21"/>
                      <w:szCs w:val="21"/>
                    </w:rPr>
                    <w:tag w:val="_PLD_ca70255a058c4493b4d264db0185bfbf"/>
                    <w:id w:val="-253590510"/>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2EAFFA30" w14:textId="77777777" w:rsidR="00C15D5C" w:rsidRPr="00B03C1D" w:rsidRDefault="00C15D5C" w:rsidP="00C15D5C">
                        <w:pPr>
                          <w:ind w:firstLineChars="100" w:firstLine="210"/>
                          <w:rPr>
                            <w:sz w:val="21"/>
                            <w:szCs w:val="21"/>
                          </w:rPr>
                        </w:pPr>
                        <w:r w:rsidRPr="00B03C1D">
                          <w:rPr>
                            <w:rFonts w:hint="eastAsia"/>
                            <w:sz w:val="21"/>
                            <w:szCs w:val="21"/>
                          </w:rPr>
                          <w:t>应付票据</w:t>
                        </w:r>
                      </w:p>
                    </w:tc>
                  </w:sdtContent>
                </w:sdt>
                <w:tc>
                  <w:tcPr>
                    <w:tcW w:w="1127" w:type="pct"/>
                    <w:tcBorders>
                      <w:top w:val="outset" w:sz="6" w:space="0" w:color="auto"/>
                      <w:left w:val="outset" w:sz="6" w:space="0" w:color="auto"/>
                      <w:bottom w:val="outset" w:sz="6" w:space="0" w:color="auto"/>
                      <w:right w:val="outset" w:sz="6" w:space="0" w:color="auto"/>
                    </w:tcBorders>
                  </w:tcPr>
                  <w:p w14:paraId="301DC1EE"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00A58DAC" w14:textId="77777777" w:rsidR="00C15D5C" w:rsidRPr="00B03C1D" w:rsidRDefault="00C15D5C" w:rsidP="00C15D5C">
                    <w:pPr>
                      <w:jc w:val="right"/>
                      <w:rPr>
                        <w:sz w:val="21"/>
                        <w:szCs w:val="21"/>
                      </w:rPr>
                    </w:pPr>
                  </w:p>
                </w:tc>
              </w:tr>
              <w:tr w:rsidR="00C15D5C" w:rsidRPr="00B03C1D" w14:paraId="17E9A53A" w14:textId="77777777" w:rsidTr="00B03C1D">
                <w:sdt>
                  <w:sdtPr>
                    <w:rPr>
                      <w:sz w:val="21"/>
                      <w:szCs w:val="21"/>
                    </w:rPr>
                    <w:tag w:val="_PLD_3ddfc74599cb4603b790a137338901ea"/>
                    <w:id w:val="1067298773"/>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1D58ABFB" w14:textId="77777777" w:rsidR="00C15D5C" w:rsidRPr="00B03C1D" w:rsidRDefault="00C15D5C" w:rsidP="00C15D5C">
                        <w:pPr>
                          <w:ind w:firstLineChars="100" w:firstLine="210"/>
                          <w:rPr>
                            <w:sz w:val="21"/>
                            <w:szCs w:val="21"/>
                          </w:rPr>
                        </w:pPr>
                        <w:r w:rsidRPr="00B03C1D">
                          <w:rPr>
                            <w:rFonts w:hint="eastAsia"/>
                            <w:sz w:val="21"/>
                            <w:szCs w:val="21"/>
                          </w:rPr>
                          <w:t>应付账款</w:t>
                        </w:r>
                      </w:p>
                    </w:tc>
                  </w:sdtContent>
                </w:sdt>
                <w:tc>
                  <w:tcPr>
                    <w:tcW w:w="1127" w:type="pct"/>
                    <w:tcBorders>
                      <w:top w:val="outset" w:sz="6" w:space="0" w:color="auto"/>
                      <w:left w:val="outset" w:sz="6" w:space="0" w:color="auto"/>
                      <w:bottom w:val="outset" w:sz="6" w:space="0" w:color="auto"/>
                      <w:right w:val="outset" w:sz="6" w:space="0" w:color="auto"/>
                    </w:tcBorders>
                  </w:tcPr>
                  <w:p w14:paraId="6DCA8071" w14:textId="2F46AD1D" w:rsidR="00C15D5C" w:rsidRPr="00B03C1D" w:rsidRDefault="00CD0D3A" w:rsidP="00C15D5C">
                    <w:pPr>
                      <w:jc w:val="right"/>
                      <w:rPr>
                        <w:sz w:val="21"/>
                        <w:szCs w:val="21"/>
                      </w:rPr>
                    </w:pPr>
                    <w:r w:rsidRPr="00B03C1D">
                      <w:rPr>
                        <w:sz w:val="21"/>
                        <w:szCs w:val="21"/>
                      </w:rPr>
                      <w:t>542,641.01</w:t>
                    </w:r>
                  </w:p>
                </w:tc>
                <w:tc>
                  <w:tcPr>
                    <w:tcW w:w="1141" w:type="pct"/>
                    <w:tcBorders>
                      <w:top w:val="outset" w:sz="6" w:space="0" w:color="auto"/>
                      <w:left w:val="outset" w:sz="6" w:space="0" w:color="auto"/>
                      <w:bottom w:val="outset" w:sz="6" w:space="0" w:color="auto"/>
                      <w:right w:val="outset" w:sz="6" w:space="0" w:color="auto"/>
                    </w:tcBorders>
                    <w:vAlign w:val="center"/>
                  </w:tcPr>
                  <w:p w14:paraId="0CAE5B1A" w14:textId="581C0EBC" w:rsidR="00C15D5C" w:rsidRPr="00B03C1D" w:rsidRDefault="00C15D5C" w:rsidP="00C15D5C">
                    <w:pPr>
                      <w:jc w:val="right"/>
                      <w:rPr>
                        <w:sz w:val="21"/>
                        <w:szCs w:val="21"/>
                      </w:rPr>
                    </w:pPr>
                    <w:r w:rsidRPr="00B03C1D">
                      <w:rPr>
                        <w:sz w:val="21"/>
                        <w:szCs w:val="21"/>
                      </w:rPr>
                      <w:t>2,978,092.12</w:t>
                    </w:r>
                  </w:p>
                </w:tc>
              </w:tr>
              <w:tr w:rsidR="00C15D5C" w:rsidRPr="00B03C1D" w14:paraId="4D8AF0F5" w14:textId="77777777" w:rsidTr="00B03C1D">
                <w:sdt>
                  <w:sdtPr>
                    <w:rPr>
                      <w:sz w:val="21"/>
                      <w:szCs w:val="21"/>
                    </w:rPr>
                    <w:tag w:val="_PLD_7f5508d5d2954055a7abdb9afb5ca6c7"/>
                    <w:id w:val="213697952"/>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79745F0F" w14:textId="77777777" w:rsidR="00C15D5C" w:rsidRPr="00B03C1D" w:rsidRDefault="00C15D5C" w:rsidP="00C15D5C">
                        <w:pPr>
                          <w:ind w:firstLineChars="100" w:firstLine="210"/>
                          <w:rPr>
                            <w:sz w:val="21"/>
                            <w:szCs w:val="21"/>
                          </w:rPr>
                        </w:pPr>
                        <w:r w:rsidRPr="00B03C1D">
                          <w:rPr>
                            <w:rFonts w:hint="eastAsia"/>
                            <w:sz w:val="21"/>
                            <w:szCs w:val="21"/>
                          </w:rPr>
                          <w:t>预收款项</w:t>
                        </w:r>
                      </w:p>
                    </w:tc>
                  </w:sdtContent>
                </w:sdt>
                <w:tc>
                  <w:tcPr>
                    <w:tcW w:w="1127" w:type="pct"/>
                    <w:tcBorders>
                      <w:top w:val="outset" w:sz="6" w:space="0" w:color="auto"/>
                      <w:left w:val="outset" w:sz="6" w:space="0" w:color="auto"/>
                      <w:bottom w:val="outset" w:sz="6" w:space="0" w:color="auto"/>
                      <w:right w:val="outset" w:sz="6" w:space="0" w:color="auto"/>
                    </w:tcBorders>
                  </w:tcPr>
                  <w:p w14:paraId="006FBD1C" w14:textId="3F52D2CA" w:rsidR="00C15D5C" w:rsidRPr="00B03C1D" w:rsidRDefault="002F6C18" w:rsidP="00C15D5C">
                    <w:pPr>
                      <w:jc w:val="right"/>
                      <w:rPr>
                        <w:sz w:val="21"/>
                        <w:szCs w:val="21"/>
                      </w:rPr>
                    </w:pPr>
                    <w:r w:rsidRPr="00B03C1D">
                      <w:rPr>
                        <w:sz w:val="21"/>
                        <w:szCs w:val="21"/>
                      </w:rPr>
                      <w:t>893,527.13</w:t>
                    </w:r>
                  </w:p>
                </w:tc>
                <w:tc>
                  <w:tcPr>
                    <w:tcW w:w="1141" w:type="pct"/>
                    <w:tcBorders>
                      <w:top w:val="outset" w:sz="6" w:space="0" w:color="auto"/>
                      <w:left w:val="outset" w:sz="6" w:space="0" w:color="auto"/>
                      <w:bottom w:val="outset" w:sz="6" w:space="0" w:color="auto"/>
                      <w:right w:val="outset" w:sz="6" w:space="0" w:color="auto"/>
                    </w:tcBorders>
                    <w:vAlign w:val="center"/>
                  </w:tcPr>
                  <w:p w14:paraId="59B69BFC" w14:textId="476E292C" w:rsidR="00C15D5C" w:rsidRPr="00B03C1D" w:rsidRDefault="00C15D5C" w:rsidP="00C15D5C">
                    <w:pPr>
                      <w:jc w:val="right"/>
                      <w:rPr>
                        <w:sz w:val="21"/>
                        <w:szCs w:val="21"/>
                      </w:rPr>
                    </w:pPr>
                    <w:r w:rsidRPr="00B03C1D">
                      <w:rPr>
                        <w:sz w:val="21"/>
                        <w:szCs w:val="21"/>
                      </w:rPr>
                      <w:t>753,907.64</w:t>
                    </w:r>
                  </w:p>
                </w:tc>
              </w:tr>
              <w:tr w:rsidR="00C15D5C" w:rsidRPr="00B03C1D" w14:paraId="66AA610D" w14:textId="77777777" w:rsidTr="00B03C1D">
                <w:tc>
                  <w:tcPr>
                    <w:tcW w:w="2732"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bee60ff5ef844effa2158f2de5acd34d"/>
                      <w:id w:val="915130208"/>
                      <w:lock w:val="sdtLocked"/>
                    </w:sdtPr>
                    <w:sdtEndPr/>
                    <w:sdtContent>
                      <w:p w14:paraId="664AC736" w14:textId="77777777" w:rsidR="00C15D5C" w:rsidRPr="00B03C1D" w:rsidRDefault="00C15D5C" w:rsidP="00C15D5C">
                        <w:pPr>
                          <w:ind w:firstLineChars="100" w:firstLine="210"/>
                          <w:rPr>
                            <w:sz w:val="21"/>
                            <w:szCs w:val="21"/>
                          </w:rPr>
                        </w:pPr>
                        <w:r w:rsidRPr="00B03C1D">
                          <w:rPr>
                            <w:rFonts w:hint="eastAsia"/>
                            <w:sz w:val="21"/>
                            <w:szCs w:val="21"/>
                          </w:rPr>
                          <w:t>合同负债</w:t>
                        </w:r>
                      </w:p>
                    </w:sdtContent>
                  </w:sdt>
                </w:tc>
                <w:tc>
                  <w:tcPr>
                    <w:tcW w:w="1127" w:type="pct"/>
                    <w:tcBorders>
                      <w:top w:val="outset" w:sz="6" w:space="0" w:color="auto"/>
                      <w:left w:val="outset" w:sz="6" w:space="0" w:color="auto"/>
                      <w:bottom w:val="outset" w:sz="6" w:space="0" w:color="auto"/>
                      <w:right w:val="outset" w:sz="6" w:space="0" w:color="auto"/>
                    </w:tcBorders>
                  </w:tcPr>
                  <w:p w14:paraId="5DC94525" w14:textId="4E0AA7A4" w:rsidR="00C15D5C" w:rsidRPr="00B03C1D" w:rsidRDefault="002F6C18" w:rsidP="00C15D5C">
                    <w:pPr>
                      <w:jc w:val="right"/>
                      <w:rPr>
                        <w:sz w:val="21"/>
                        <w:szCs w:val="21"/>
                      </w:rPr>
                    </w:pPr>
                    <w:r w:rsidRPr="00B03C1D">
                      <w:rPr>
                        <w:sz w:val="21"/>
                        <w:szCs w:val="21"/>
                      </w:rPr>
                      <w:t>1,461,031.48</w:t>
                    </w:r>
                  </w:p>
                </w:tc>
                <w:tc>
                  <w:tcPr>
                    <w:tcW w:w="1141" w:type="pct"/>
                    <w:tcBorders>
                      <w:top w:val="outset" w:sz="6" w:space="0" w:color="auto"/>
                      <w:left w:val="outset" w:sz="6" w:space="0" w:color="auto"/>
                      <w:bottom w:val="outset" w:sz="6" w:space="0" w:color="auto"/>
                      <w:right w:val="outset" w:sz="6" w:space="0" w:color="auto"/>
                    </w:tcBorders>
                    <w:vAlign w:val="center"/>
                  </w:tcPr>
                  <w:p w14:paraId="0D6E972D" w14:textId="682E65E2" w:rsidR="00C15D5C" w:rsidRPr="00B03C1D" w:rsidRDefault="00C15D5C" w:rsidP="00C15D5C">
                    <w:pPr>
                      <w:jc w:val="right"/>
                      <w:rPr>
                        <w:sz w:val="21"/>
                        <w:szCs w:val="21"/>
                      </w:rPr>
                    </w:pPr>
                    <w:r w:rsidRPr="00B03C1D">
                      <w:rPr>
                        <w:sz w:val="21"/>
                        <w:szCs w:val="21"/>
                      </w:rPr>
                      <w:t>1,041,527.46</w:t>
                    </w:r>
                  </w:p>
                </w:tc>
              </w:tr>
              <w:tr w:rsidR="00C15D5C" w:rsidRPr="00B03C1D" w14:paraId="3FC911BD" w14:textId="77777777" w:rsidTr="00B03C1D">
                <w:sdt>
                  <w:sdtPr>
                    <w:rPr>
                      <w:sz w:val="21"/>
                      <w:szCs w:val="21"/>
                    </w:rPr>
                    <w:tag w:val="_PLD_249473404bb64d0ead9181aff22a660d"/>
                    <w:id w:val="-1040127688"/>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315A2968" w14:textId="77777777" w:rsidR="00C15D5C" w:rsidRPr="00B03C1D" w:rsidRDefault="00C15D5C" w:rsidP="00C15D5C">
                        <w:pPr>
                          <w:ind w:firstLineChars="100" w:firstLine="210"/>
                          <w:rPr>
                            <w:sz w:val="21"/>
                            <w:szCs w:val="21"/>
                          </w:rPr>
                        </w:pPr>
                        <w:r w:rsidRPr="00B03C1D">
                          <w:rPr>
                            <w:rFonts w:hint="eastAsia"/>
                            <w:sz w:val="21"/>
                            <w:szCs w:val="21"/>
                          </w:rPr>
                          <w:t>应付职工薪酬</w:t>
                        </w:r>
                      </w:p>
                    </w:tc>
                  </w:sdtContent>
                </w:sdt>
                <w:tc>
                  <w:tcPr>
                    <w:tcW w:w="1127" w:type="pct"/>
                    <w:tcBorders>
                      <w:top w:val="outset" w:sz="6" w:space="0" w:color="auto"/>
                      <w:left w:val="outset" w:sz="6" w:space="0" w:color="auto"/>
                      <w:bottom w:val="outset" w:sz="6" w:space="0" w:color="auto"/>
                      <w:right w:val="outset" w:sz="6" w:space="0" w:color="auto"/>
                    </w:tcBorders>
                  </w:tcPr>
                  <w:p w14:paraId="6AF35405" w14:textId="2E88E836" w:rsidR="00C15D5C" w:rsidRPr="00B03C1D" w:rsidRDefault="00CA7762" w:rsidP="00C15D5C">
                    <w:pPr>
                      <w:jc w:val="right"/>
                      <w:rPr>
                        <w:sz w:val="21"/>
                        <w:szCs w:val="21"/>
                      </w:rPr>
                    </w:pPr>
                    <w:r w:rsidRPr="00B03C1D">
                      <w:rPr>
                        <w:sz w:val="21"/>
                        <w:szCs w:val="21"/>
                      </w:rPr>
                      <w:t>603,633.56</w:t>
                    </w:r>
                  </w:p>
                </w:tc>
                <w:tc>
                  <w:tcPr>
                    <w:tcW w:w="1141" w:type="pct"/>
                    <w:tcBorders>
                      <w:top w:val="outset" w:sz="6" w:space="0" w:color="auto"/>
                      <w:left w:val="outset" w:sz="6" w:space="0" w:color="auto"/>
                      <w:bottom w:val="outset" w:sz="6" w:space="0" w:color="auto"/>
                      <w:right w:val="outset" w:sz="6" w:space="0" w:color="auto"/>
                    </w:tcBorders>
                    <w:vAlign w:val="center"/>
                  </w:tcPr>
                  <w:p w14:paraId="13EB2A79" w14:textId="57077454" w:rsidR="00C15D5C" w:rsidRPr="00B03C1D" w:rsidRDefault="00C15D5C" w:rsidP="00C15D5C">
                    <w:pPr>
                      <w:jc w:val="right"/>
                      <w:rPr>
                        <w:sz w:val="21"/>
                        <w:szCs w:val="21"/>
                      </w:rPr>
                    </w:pPr>
                    <w:r w:rsidRPr="00B03C1D">
                      <w:rPr>
                        <w:sz w:val="21"/>
                        <w:szCs w:val="21"/>
                      </w:rPr>
                      <w:t>505,647.30</w:t>
                    </w:r>
                  </w:p>
                </w:tc>
              </w:tr>
              <w:tr w:rsidR="00C15D5C" w:rsidRPr="00B03C1D" w14:paraId="318E2947" w14:textId="77777777" w:rsidTr="00B03C1D">
                <w:sdt>
                  <w:sdtPr>
                    <w:rPr>
                      <w:sz w:val="21"/>
                      <w:szCs w:val="21"/>
                    </w:rPr>
                    <w:tag w:val="_PLD_9f53c25cb63149389cc9b10887003120"/>
                    <w:id w:val="1700281428"/>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1FBA58D4" w14:textId="77777777" w:rsidR="00C15D5C" w:rsidRPr="00B03C1D" w:rsidRDefault="00C15D5C" w:rsidP="00C15D5C">
                        <w:pPr>
                          <w:ind w:firstLineChars="100" w:firstLine="210"/>
                          <w:rPr>
                            <w:sz w:val="21"/>
                            <w:szCs w:val="21"/>
                          </w:rPr>
                        </w:pPr>
                        <w:r w:rsidRPr="00B03C1D">
                          <w:rPr>
                            <w:rFonts w:hint="eastAsia"/>
                            <w:sz w:val="21"/>
                            <w:szCs w:val="21"/>
                          </w:rPr>
                          <w:t>应交税费</w:t>
                        </w:r>
                      </w:p>
                    </w:tc>
                  </w:sdtContent>
                </w:sdt>
                <w:tc>
                  <w:tcPr>
                    <w:tcW w:w="1127" w:type="pct"/>
                    <w:tcBorders>
                      <w:top w:val="outset" w:sz="6" w:space="0" w:color="auto"/>
                      <w:left w:val="outset" w:sz="6" w:space="0" w:color="auto"/>
                      <w:bottom w:val="outset" w:sz="6" w:space="0" w:color="auto"/>
                      <w:right w:val="outset" w:sz="6" w:space="0" w:color="auto"/>
                    </w:tcBorders>
                  </w:tcPr>
                  <w:p w14:paraId="4AEE7656" w14:textId="206DBDB3" w:rsidR="00C15D5C" w:rsidRPr="00B03C1D" w:rsidRDefault="002A3D5F" w:rsidP="00C15D5C">
                    <w:pPr>
                      <w:jc w:val="right"/>
                      <w:rPr>
                        <w:sz w:val="21"/>
                        <w:szCs w:val="21"/>
                      </w:rPr>
                    </w:pPr>
                    <w:r w:rsidRPr="00B03C1D">
                      <w:rPr>
                        <w:sz w:val="21"/>
                        <w:szCs w:val="21"/>
                      </w:rPr>
                      <w:t>186,267.62</w:t>
                    </w:r>
                  </w:p>
                </w:tc>
                <w:tc>
                  <w:tcPr>
                    <w:tcW w:w="1141" w:type="pct"/>
                    <w:tcBorders>
                      <w:top w:val="outset" w:sz="6" w:space="0" w:color="auto"/>
                      <w:left w:val="outset" w:sz="6" w:space="0" w:color="auto"/>
                      <w:bottom w:val="outset" w:sz="6" w:space="0" w:color="auto"/>
                      <w:right w:val="outset" w:sz="6" w:space="0" w:color="auto"/>
                    </w:tcBorders>
                    <w:vAlign w:val="center"/>
                  </w:tcPr>
                  <w:p w14:paraId="393E995C" w14:textId="5406A390" w:rsidR="00C15D5C" w:rsidRPr="00B03C1D" w:rsidRDefault="00C15D5C" w:rsidP="00C15D5C">
                    <w:pPr>
                      <w:jc w:val="right"/>
                      <w:rPr>
                        <w:sz w:val="21"/>
                        <w:szCs w:val="21"/>
                      </w:rPr>
                    </w:pPr>
                    <w:r w:rsidRPr="00B03C1D">
                      <w:rPr>
                        <w:sz w:val="21"/>
                        <w:szCs w:val="21"/>
                      </w:rPr>
                      <w:t>348,594.94</w:t>
                    </w:r>
                  </w:p>
                </w:tc>
              </w:tr>
              <w:tr w:rsidR="00C15D5C" w:rsidRPr="00B03C1D" w14:paraId="124AF09A" w14:textId="77777777" w:rsidTr="00B03C1D">
                <w:sdt>
                  <w:sdtPr>
                    <w:rPr>
                      <w:sz w:val="21"/>
                      <w:szCs w:val="21"/>
                    </w:rPr>
                    <w:tag w:val="_PLD_cfacf6b3a2bd4468a5ad9285cbde5f88"/>
                    <w:id w:val="-872075006"/>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35D24DE1" w14:textId="77777777" w:rsidR="00C15D5C" w:rsidRPr="00B03C1D" w:rsidRDefault="00C15D5C" w:rsidP="00C15D5C">
                        <w:pPr>
                          <w:ind w:firstLineChars="100" w:firstLine="210"/>
                          <w:rPr>
                            <w:sz w:val="21"/>
                            <w:szCs w:val="21"/>
                          </w:rPr>
                        </w:pPr>
                        <w:r w:rsidRPr="00B03C1D">
                          <w:rPr>
                            <w:rFonts w:hint="eastAsia"/>
                            <w:sz w:val="21"/>
                            <w:szCs w:val="21"/>
                          </w:rPr>
                          <w:t>其他应付款</w:t>
                        </w:r>
                      </w:p>
                    </w:tc>
                  </w:sdtContent>
                </w:sdt>
                <w:tc>
                  <w:tcPr>
                    <w:tcW w:w="1127" w:type="pct"/>
                    <w:tcBorders>
                      <w:top w:val="outset" w:sz="6" w:space="0" w:color="auto"/>
                      <w:left w:val="outset" w:sz="6" w:space="0" w:color="auto"/>
                      <w:bottom w:val="outset" w:sz="6" w:space="0" w:color="auto"/>
                      <w:right w:val="outset" w:sz="6" w:space="0" w:color="auto"/>
                    </w:tcBorders>
                  </w:tcPr>
                  <w:p w14:paraId="60027658" w14:textId="3EB9B80B" w:rsidR="00C15D5C" w:rsidRPr="00B03C1D" w:rsidRDefault="00CA7762" w:rsidP="00C15D5C">
                    <w:pPr>
                      <w:jc w:val="right"/>
                      <w:rPr>
                        <w:sz w:val="21"/>
                        <w:szCs w:val="21"/>
                      </w:rPr>
                    </w:pPr>
                    <w:r w:rsidRPr="00B03C1D">
                      <w:rPr>
                        <w:sz w:val="21"/>
                        <w:szCs w:val="21"/>
                      </w:rPr>
                      <w:t>412,555,725.74</w:t>
                    </w:r>
                  </w:p>
                </w:tc>
                <w:tc>
                  <w:tcPr>
                    <w:tcW w:w="1141" w:type="pct"/>
                    <w:tcBorders>
                      <w:top w:val="outset" w:sz="6" w:space="0" w:color="auto"/>
                      <w:left w:val="outset" w:sz="6" w:space="0" w:color="auto"/>
                      <w:bottom w:val="outset" w:sz="6" w:space="0" w:color="auto"/>
                      <w:right w:val="outset" w:sz="6" w:space="0" w:color="auto"/>
                    </w:tcBorders>
                    <w:vAlign w:val="center"/>
                  </w:tcPr>
                  <w:p w14:paraId="5983045B" w14:textId="1DBDBE7B" w:rsidR="00C15D5C" w:rsidRPr="00B03C1D" w:rsidRDefault="00C15D5C" w:rsidP="00C15D5C">
                    <w:pPr>
                      <w:jc w:val="right"/>
                      <w:rPr>
                        <w:sz w:val="21"/>
                        <w:szCs w:val="21"/>
                      </w:rPr>
                    </w:pPr>
                    <w:r w:rsidRPr="00B03C1D">
                      <w:rPr>
                        <w:sz w:val="21"/>
                        <w:szCs w:val="21"/>
                      </w:rPr>
                      <w:t>584,456,777.81</w:t>
                    </w:r>
                  </w:p>
                </w:tc>
              </w:tr>
              <w:tr w:rsidR="00C15D5C" w:rsidRPr="00B03C1D" w14:paraId="3BAC26FF" w14:textId="77777777" w:rsidTr="00B03C1D">
                <w:sdt>
                  <w:sdtPr>
                    <w:rPr>
                      <w:sz w:val="21"/>
                      <w:szCs w:val="21"/>
                    </w:rPr>
                    <w:tag w:val="_PLD_cecc1739d1804e8c89811b87c8df9420"/>
                    <w:id w:val="730426024"/>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5FFCF9BE" w14:textId="77777777" w:rsidR="00C15D5C" w:rsidRPr="00B03C1D" w:rsidRDefault="00C15D5C" w:rsidP="00C15D5C">
                        <w:pPr>
                          <w:ind w:firstLineChars="100" w:firstLine="210"/>
                          <w:rPr>
                            <w:sz w:val="21"/>
                            <w:szCs w:val="21"/>
                          </w:rPr>
                        </w:pPr>
                        <w:r w:rsidRPr="00B03C1D">
                          <w:rPr>
                            <w:rFonts w:hint="eastAsia"/>
                            <w:sz w:val="21"/>
                            <w:szCs w:val="21"/>
                          </w:rPr>
                          <w:t>其中：应付利息</w:t>
                        </w:r>
                      </w:p>
                    </w:tc>
                  </w:sdtContent>
                </w:sdt>
                <w:tc>
                  <w:tcPr>
                    <w:tcW w:w="1127" w:type="pct"/>
                    <w:tcBorders>
                      <w:top w:val="outset" w:sz="6" w:space="0" w:color="auto"/>
                      <w:left w:val="outset" w:sz="6" w:space="0" w:color="auto"/>
                      <w:bottom w:val="outset" w:sz="6" w:space="0" w:color="auto"/>
                      <w:right w:val="outset" w:sz="6" w:space="0" w:color="auto"/>
                    </w:tcBorders>
                  </w:tcPr>
                  <w:p w14:paraId="0705D7E7"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06385F49" w14:textId="77777777" w:rsidR="00C15D5C" w:rsidRPr="00B03C1D" w:rsidRDefault="00C15D5C" w:rsidP="00C15D5C">
                    <w:pPr>
                      <w:jc w:val="right"/>
                      <w:rPr>
                        <w:sz w:val="21"/>
                        <w:szCs w:val="21"/>
                      </w:rPr>
                    </w:pPr>
                  </w:p>
                </w:tc>
              </w:tr>
              <w:tr w:rsidR="00C15D5C" w:rsidRPr="00B03C1D" w14:paraId="62F0BDE1" w14:textId="77777777" w:rsidTr="00B03C1D">
                <w:sdt>
                  <w:sdtPr>
                    <w:rPr>
                      <w:sz w:val="21"/>
                      <w:szCs w:val="21"/>
                    </w:rPr>
                    <w:tag w:val="_PLD_6afe86be6c914ffabda8dc099538db12"/>
                    <w:id w:val="178865296"/>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5660D64F" w14:textId="77777777" w:rsidR="00C15D5C" w:rsidRPr="00B03C1D" w:rsidRDefault="00C15D5C" w:rsidP="00C15D5C">
                        <w:pPr>
                          <w:ind w:firstLineChars="400" w:firstLine="840"/>
                          <w:rPr>
                            <w:sz w:val="21"/>
                            <w:szCs w:val="21"/>
                          </w:rPr>
                        </w:pPr>
                        <w:r w:rsidRPr="00B03C1D">
                          <w:rPr>
                            <w:rFonts w:hint="eastAsia"/>
                            <w:sz w:val="21"/>
                            <w:szCs w:val="21"/>
                          </w:rPr>
                          <w:t>应付股利</w:t>
                        </w:r>
                      </w:p>
                    </w:tc>
                  </w:sdtContent>
                </w:sdt>
                <w:tc>
                  <w:tcPr>
                    <w:tcW w:w="1127" w:type="pct"/>
                    <w:tcBorders>
                      <w:top w:val="outset" w:sz="6" w:space="0" w:color="auto"/>
                      <w:left w:val="outset" w:sz="6" w:space="0" w:color="auto"/>
                      <w:bottom w:val="outset" w:sz="6" w:space="0" w:color="auto"/>
                      <w:right w:val="outset" w:sz="6" w:space="0" w:color="auto"/>
                    </w:tcBorders>
                  </w:tcPr>
                  <w:p w14:paraId="5C0A6E16"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72E3695" w14:textId="77777777" w:rsidR="00C15D5C" w:rsidRPr="00B03C1D" w:rsidRDefault="00C15D5C" w:rsidP="00C15D5C">
                    <w:pPr>
                      <w:jc w:val="right"/>
                      <w:rPr>
                        <w:sz w:val="21"/>
                        <w:szCs w:val="21"/>
                      </w:rPr>
                    </w:pPr>
                  </w:p>
                </w:tc>
              </w:tr>
              <w:tr w:rsidR="00C15D5C" w:rsidRPr="00B03C1D" w14:paraId="25DD72CC" w14:textId="77777777" w:rsidTr="00B03C1D">
                <w:sdt>
                  <w:sdtPr>
                    <w:rPr>
                      <w:sz w:val="21"/>
                      <w:szCs w:val="21"/>
                    </w:rPr>
                    <w:tag w:val="_PLD_52242366df40474fba5ae520de49bcc7"/>
                    <w:id w:val="-850562103"/>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48B15314" w14:textId="77777777" w:rsidR="00C15D5C" w:rsidRPr="00B03C1D" w:rsidRDefault="00C15D5C" w:rsidP="00C15D5C">
                        <w:pPr>
                          <w:ind w:firstLineChars="100" w:firstLine="210"/>
                          <w:rPr>
                            <w:sz w:val="21"/>
                            <w:szCs w:val="21"/>
                          </w:rPr>
                        </w:pPr>
                        <w:r w:rsidRPr="00B03C1D">
                          <w:rPr>
                            <w:rFonts w:hint="eastAsia"/>
                            <w:sz w:val="21"/>
                            <w:szCs w:val="21"/>
                          </w:rPr>
                          <w:t>持有待售负债</w:t>
                        </w:r>
                      </w:p>
                    </w:tc>
                  </w:sdtContent>
                </w:sdt>
                <w:tc>
                  <w:tcPr>
                    <w:tcW w:w="1127" w:type="pct"/>
                    <w:tcBorders>
                      <w:top w:val="outset" w:sz="6" w:space="0" w:color="auto"/>
                      <w:left w:val="outset" w:sz="6" w:space="0" w:color="auto"/>
                      <w:bottom w:val="outset" w:sz="6" w:space="0" w:color="auto"/>
                      <w:right w:val="outset" w:sz="6" w:space="0" w:color="auto"/>
                    </w:tcBorders>
                  </w:tcPr>
                  <w:p w14:paraId="55CD0726"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35981153" w14:textId="77777777" w:rsidR="00C15D5C" w:rsidRPr="00B03C1D" w:rsidRDefault="00C15D5C" w:rsidP="00C15D5C">
                    <w:pPr>
                      <w:jc w:val="right"/>
                      <w:rPr>
                        <w:sz w:val="21"/>
                        <w:szCs w:val="21"/>
                      </w:rPr>
                    </w:pPr>
                  </w:p>
                </w:tc>
              </w:tr>
              <w:tr w:rsidR="00C15D5C" w:rsidRPr="00B03C1D" w14:paraId="60938966" w14:textId="77777777" w:rsidTr="00B03C1D">
                <w:sdt>
                  <w:sdtPr>
                    <w:rPr>
                      <w:sz w:val="21"/>
                      <w:szCs w:val="21"/>
                    </w:rPr>
                    <w:tag w:val="_PLD_67b73fbcd9214283a906bcf59b732074"/>
                    <w:id w:val="-244880097"/>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3B89C730" w14:textId="77777777" w:rsidR="00C15D5C" w:rsidRPr="00B03C1D" w:rsidRDefault="00C15D5C" w:rsidP="00C15D5C">
                        <w:pPr>
                          <w:ind w:firstLineChars="100" w:firstLine="210"/>
                          <w:rPr>
                            <w:sz w:val="21"/>
                            <w:szCs w:val="21"/>
                          </w:rPr>
                        </w:pPr>
                        <w:r w:rsidRPr="00B03C1D">
                          <w:rPr>
                            <w:rFonts w:hint="eastAsia"/>
                            <w:sz w:val="21"/>
                            <w:szCs w:val="21"/>
                          </w:rPr>
                          <w:t>一年内到期的非流动负债</w:t>
                        </w:r>
                      </w:p>
                    </w:tc>
                  </w:sdtContent>
                </w:sdt>
                <w:tc>
                  <w:tcPr>
                    <w:tcW w:w="1127" w:type="pct"/>
                    <w:tcBorders>
                      <w:top w:val="outset" w:sz="6" w:space="0" w:color="auto"/>
                      <w:left w:val="outset" w:sz="6" w:space="0" w:color="auto"/>
                      <w:bottom w:val="outset" w:sz="6" w:space="0" w:color="auto"/>
                      <w:right w:val="outset" w:sz="6" w:space="0" w:color="auto"/>
                    </w:tcBorders>
                  </w:tcPr>
                  <w:p w14:paraId="2FAB566D" w14:textId="6CA7A8F8" w:rsidR="00C15D5C" w:rsidRPr="00B03C1D" w:rsidRDefault="007F50C2" w:rsidP="00C15D5C">
                    <w:pPr>
                      <w:jc w:val="right"/>
                      <w:rPr>
                        <w:sz w:val="21"/>
                        <w:szCs w:val="21"/>
                      </w:rPr>
                    </w:pPr>
                    <w:r w:rsidRPr="00B03C1D">
                      <w:rPr>
                        <w:sz w:val="21"/>
                        <w:szCs w:val="21"/>
                      </w:rPr>
                      <w:t>203,000,000.00</w:t>
                    </w:r>
                  </w:p>
                </w:tc>
                <w:tc>
                  <w:tcPr>
                    <w:tcW w:w="1141" w:type="pct"/>
                    <w:tcBorders>
                      <w:top w:val="outset" w:sz="6" w:space="0" w:color="auto"/>
                      <w:left w:val="outset" w:sz="6" w:space="0" w:color="auto"/>
                      <w:bottom w:val="outset" w:sz="6" w:space="0" w:color="auto"/>
                      <w:right w:val="outset" w:sz="6" w:space="0" w:color="auto"/>
                    </w:tcBorders>
                    <w:vAlign w:val="center"/>
                  </w:tcPr>
                  <w:p w14:paraId="5B1F7334" w14:textId="77777777" w:rsidR="00C15D5C" w:rsidRPr="00B03C1D" w:rsidRDefault="00C15D5C" w:rsidP="00C15D5C">
                    <w:pPr>
                      <w:jc w:val="right"/>
                      <w:rPr>
                        <w:sz w:val="21"/>
                        <w:szCs w:val="21"/>
                      </w:rPr>
                    </w:pPr>
                  </w:p>
                </w:tc>
              </w:tr>
              <w:tr w:rsidR="00C15D5C" w:rsidRPr="00B03C1D" w14:paraId="66B4A57C" w14:textId="77777777" w:rsidTr="00B03C1D">
                <w:sdt>
                  <w:sdtPr>
                    <w:rPr>
                      <w:sz w:val="21"/>
                      <w:szCs w:val="21"/>
                    </w:rPr>
                    <w:tag w:val="_PLD_783d19bbf9424d6abd03443dfd87d79f"/>
                    <w:id w:val="2079400278"/>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170B0365" w14:textId="77777777" w:rsidR="00C15D5C" w:rsidRPr="00B03C1D" w:rsidRDefault="00C15D5C" w:rsidP="00C15D5C">
                        <w:pPr>
                          <w:ind w:firstLineChars="100" w:firstLine="210"/>
                          <w:rPr>
                            <w:sz w:val="21"/>
                            <w:szCs w:val="21"/>
                          </w:rPr>
                        </w:pPr>
                        <w:r w:rsidRPr="00B03C1D">
                          <w:rPr>
                            <w:rFonts w:hint="eastAsia"/>
                            <w:sz w:val="21"/>
                            <w:szCs w:val="21"/>
                          </w:rPr>
                          <w:t>其他流动负债</w:t>
                        </w:r>
                      </w:p>
                    </w:tc>
                  </w:sdtContent>
                </w:sdt>
                <w:tc>
                  <w:tcPr>
                    <w:tcW w:w="1127" w:type="pct"/>
                    <w:tcBorders>
                      <w:top w:val="outset" w:sz="6" w:space="0" w:color="auto"/>
                      <w:left w:val="outset" w:sz="6" w:space="0" w:color="auto"/>
                      <w:bottom w:val="outset" w:sz="6" w:space="0" w:color="auto"/>
                      <w:right w:val="outset" w:sz="6" w:space="0" w:color="auto"/>
                    </w:tcBorders>
                  </w:tcPr>
                  <w:p w14:paraId="1C8DFE67" w14:textId="26847205" w:rsidR="00C15D5C" w:rsidRPr="00B03C1D" w:rsidRDefault="002F6C18" w:rsidP="00C15D5C">
                    <w:pPr>
                      <w:jc w:val="right"/>
                      <w:rPr>
                        <w:sz w:val="21"/>
                        <w:szCs w:val="21"/>
                      </w:rPr>
                    </w:pPr>
                    <w:r w:rsidRPr="00B03C1D">
                      <w:rPr>
                        <w:sz w:val="21"/>
                        <w:szCs w:val="21"/>
                      </w:rPr>
                      <w:t>87,661.89</w:t>
                    </w:r>
                  </w:p>
                </w:tc>
                <w:tc>
                  <w:tcPr>
                    <w:tcW w:w="1141" w:type="pct"/>
                    <w:tcBorders>
                      <w:top w:val="outset" w:sz="6" w:space="0" w:color="auto"/>
                      <w:left w:val="outset" w:sz="6" w:space="0" w:color="auto"/>
                      <w:bottom w:val="outset" w:sz="6" w:space="0" w:color="auto"/>
                      <w:right w:val="outset" w:sz="6" w:space="0" w:color="auto"/>
                    </w:tcBorders>
                    <w:vAlign w:val="center"/>
                  </w:tcPr>
                  <w:p w14:paraId="0E657E8D" w14:textId="13412F21" w:rsidR="00C15D5C" w:rsidRPr="00B03C1D" w:rsidRDefault="00C15D5C" w:rsidP="00C15D5C">
                    <w:pPr>
                      <w:jc w:val="right"/>
                      <w:rPr>
                        <w:sz w:val="21"/>
                        <w:szCs w:val="21"/>
                      </w:rPr>
                    </w:pPr>
                    <w:r w:rsidRPr="00B03C1D">
                      <w:rPr>
                        <w:sz w:val="21"/>
                        <w:szCs w:val="21"/>
                      </w:rPr>
                      <w:t>62,491.65</w:t>
                    </w:r>
                  </w:p>
                </w:tc>
              </w:tr>
              <w:tr w:rsidR="00C15D5C" w:rsidRPr="00B03C1D" w14:paraId="565DC4F8" w14:textId="77777777" w:rsidTr="00B03C1D">
                <w:sdt>
                  <w:sdtPr>
                    <w:rPr>
                      <w:sz w:val="21"/>
                      <w:szCs w:val="21"/>
                    </w:rPr>
                    <w:tag w:val="_PLD_53369bc1ce1940d5bb6e18634d5c8de5"/>
                    <w:id w:val="977653037"/>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3B3D8414" w14:textId="77777777" w:rsidR="00C15D5C" w:rsidRPr="00B03C1D" w:rsidRDefault="00C15D5C" w:rsidP="00C15D5C">
                        <w:pPr>
                          <w:ind w:firstLineChars="200" w:firstLine="420"/>
                          <w:rPr>
                            <w:sz w:val="21"/>
                            <w:szCs w:val="21"/>
                          </w:rPr>
                        </w:pPr>
                        <w:r w:rsidRPr="00B03C1D">
                          <w:rPr>
                            <w:rFonts w:hint="eastAsia"/>
                            <w:sz w:val="21"/>
                            <w:szCs w:val="21"/>
                          </w:rPr>
                          <w:t>流动负债合计</w:t>
                        </w:r>
                      </w:p>
                    </w:tc>
                  </w:sdtContent>
                </w:sdt>
                <w:tc>
                  <w:tcPr>
                    <w:tcW w:w="1127" w:type="pct"/>
                    <w:tcBorders>
                      <w:top w:val="outset" w:sz="6" w:space="0" w:color="auto"/>
                      <w:left w:val="outset" w:sz="6" w:space="0" w:color="auto"/>
                      <w:bottom w:val="outset" w:sz="6" w:space="0" w:color="auto"/>
                      <w:right w:val="outset" w:sz="6" w:space="0" w:color="auto"/>
                    </w:tcBorders>
                  </w:tcPr>
                  <w:p w14:paraId="4200BAAC" w14:textId="19D9072C" w:rsidR="00C15D5C" w:rsidRPr="00B03C1D" w:rsidRDefault="002A3D5F" w:rsidP="00C15D5C">
                    <w:pPr>
                      <w:jc w:val="right"/>
                      <w:rPr>
                        <w:sz w:val="21"/>
                        <w:szCs w:val="21"/>
                      </w:rPr>
                    </w:pPr>
                    <w:r w:rsidRPr="00B03C1D">
                      <w:rPr>
                        <w:sz w:val="21"/>
                        <w:szCs w:val="21"/>
                      </w:rPr>
                      <w:t>619,330,488.43</w:t>
                    </w:r>
                  </w:p>
                </w:tc>
                <w:tc>
                  <w:tcPr>
                    <w:tcW w:w="1141" w:type="pct"/>
                    <w:tcBorders>
                      <w:top w:val="outset" w:sz="6" w:space="0" w:color="auto"/>
                      <w:left w:val="outset" w:sz="6" w:space="0" w:color="auto"/>
                      <w:bottom w:val="outset" w:sz="6" w:space="0" w:color="auto"/>
                      <w:right w:val="outset" w:sz="6" w:space="0" w:color="auto"/>
                    </w:tcBorders>
                    <w:vAlign w:val="center"/>
                  </w:tcPr>
                  <w:p w14:paraId="3106364C" w14:textId="46B9D28A" w:rsidR="00C15D5C" w:rsidRPr="00B03C1D" w:rsidRDefault="00C15D5C" w:rsidP="00C15D5C">
                    <w:pPr>
                      <w:jc w:val="right"/>
                      <w:rPr>
                        <w:sz w:val="21"/>
                        <w:szCs w:val="21"/>
                      </w:rPr>
                    </w:pPr>
                    <w:r w:rsidRPr="00B03C1D">
                      <w:rPr>
                        <w:sz w:val="21"/>
                        <w:szCs w:val="21"/>
                      </w:rPr>
                      <w:t>590,147,038.92</w:t>
                    </w:r>
                  </w:p>
                </w:tc>
              </w:tr>
              <w:tr w:rsidR="00C15D5C" w:rsidRPr="00B03C1D" w14:paraId="11A359E4" w14:textId="77777777" w:rsidTr="00B86E66">
                <w:sdt>
                  <w:sdtPr>
                    <w:rPr>
                      <w:sz w:val="21"/>
                      <w:szCs w:val="21"/>
                    </w:rPr>
                    <w:tag w:val="_PLD_0424d665e1904ddfac80ff1bdcd9f887"/>
                    <w:id w:val="-612429928"/>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3FCF6004" w14:textId="3206AE29" w:rsidR="00C15D5C" w:rsidRPr="00B03C1D" w:rsidRDefault="00C15D5C" w:rsidP="00C15D5C">
                        <w:pPr>
                          <w:rPr>
                            <w:color w:val="008000"/>
                            <w:sz w:val="21"/>
                            <w:szCs w:val="21"/>
                          </w:rPr>
                        </w:pPr>
                        <w:r w:rsidRPr="00B03C1D">
                          <w:rPr>
                            <w:rFonts w:hint="eastAsia"/>
                            <w:b/>
                            <w:bCs/>
                            <w:sz w:val="21"/>
                            <w:szCs w:val="21"/>
                          </w:rPr>
                          <w:t>非流动负债：</w:t>
                        </w:r>
                      </w:p>
                    </w:tc>
                  </w:sdtContent>
                </w:sdt>
              </w:tr>
              <w:tr w:rsidR="00C15D5C" w:rsidRPr="00B03C1D" w14:paraId="1B588467" w14:textId="77777777" w:rsidTr="00B03C1D">
                <w:sdt>
                  <w:sdtPr>
                    <w:rPr>
                      <w:sz w:val="21"/>
                      <w:szCs w:val="21"/>
                    </w:rPr>
                    <w:tag w:val="_PLD_ff65588183614dbe93b6b088ff5884f8"/>
                    <w:id w:val="1500075237"/>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42BC2A8A" w14:textId="77777777" w:rsidR="00C15D5C" w:rsidRPr="00B03C1D" w:rsidRDefault="00C15D5C" w:rsidP="00C15D5C">
                        <w:pPr>
                          <w:ind w:firstLineChars="100" w:firstLine="210"/>
                          <w:rPr>
                            <w:sz w:val="21"/>
                            <w:szCs w:val="21"/>
                          </w:rPr>
                        </w:pPr>
                        <w:r w:rsidRPr="00B03C1D">
                          <w:rPr>
                            <w:rFonts w:hint="eastAsia"/>
                            <w:sz w:val="21"/>
                            <w:szCs w:val="21"/>
                          </w:rPr>
                          <w:t>长期借款</w:t>
                        </w:r>
                      </w:p>
                    </w:tc>
                  </w:sdtContent>
                </w:sdt>
                <w:tc>
                  <w:tcPr>
                    <w:tcW w:w="1127" w:type="pct"/>
                    <w:tcBorders>
                      <w:top w:val="outset" w:sz="6" w:space="0" w:color="auto"/>
                      <w:left w:val="outset" w:sz="6" w:space="0" w:color="auto"/>
                      <w:bottom w:val="outset" w:sz="6" w:space="0" w:color="auto"/>
                      <w:right w:val="outset" w:sz="6" w:space="0" w:color="auto"/>
                    </w:tcBorders>
                  </w:tcPr>
                  <w:p w14:paraId="47B8B824" w14:textId="5992CFAA" w:rsidR="00C15D5C" w:rsidRPr="00B03C1D" w:rsidRDefault="00D03EF3" w:rsidP="00C15D5C">
                    <w:pPr>
                      <w:jc w:val="right"/>
                      <w:rPr>
                        <w:sz w:val="21"/>
                        <w:szCs w:val="21"/>
                      </w:rPr>
                    </w:pPr>
                    <w:r w:rsidRPr="00B03C1D">
                      <w:rPr>
                        <w:sz w:val="21"/>
                        <w:szCs w:val="21"/>
                      </w:rPr>
                      <w:t>170,000,000.00</w:t>
                    </w:r>
                  </w:p>
                </w:tc>
                <w:tc>
                  <w:tcPr>
                    <w:tcW w:w="1141" w:type="pct"/>
                    <w:tcBorders>
                      <w:top w:val="outset" w:sz="6" w:space="0" w:color="auto"/>
                      <w:left w:val="outset" w:sz="6" w:space="0" w:color="auto"/>
                      <w:bottom w:val="outset" w:sz="6" w:space="0" w:color="auto"/>
                      <w:right w:val="outset" w:sz="6" w:space="0" w:color="auto"/>
                    </w:tcBorders>
                    <w:vAlign w:val="center"/>
                  </w:tcPr>
                  <w:p w14:paraId="147D05E9" w14:textId="29DAB8F9" w:rsidR="00C15D5C" w:rsidRPr="00B03C1D" w:rsidRDefault="00C15D5C" w:rsidP="00C15D5C">
                    <w:pPr>
                      <w:jc w:val="right"/>
                      <w:rPr>
                        <w:sz w:val="21"/>
                        <w:szCs w:val="21"/>
                      </w:rPr>
                    </w:pPr>
                    <w:r w:rsidRPr="00B03C1D">
                      <w:rPr>
                        <w:sz w:val="21"/>
                        <w:szCs w:val="21"/>
                      </w:rPr>
                      <w:t>419,496,052.84</w:t>
                    </w:r>
                  </w:p>
                </w:tc>
              </w:tr>
              <w:tr w:rsidR="00C15D5C" w:rsidRPr="00B03C1D" w14:paraId="3E0B6CCD" w14:textId="77777777" w:rsidTr="00B03C1D">
                <w:sdt>
                  <w:sdtPr>
                    <w:rPr>
                      <w:sz w:val="21"/>
                      <w:szCs w:val="21"/>
                    </w:rPr>
                    <w:tag w:val="_PLD_8527f960b45449e6b085cca0a9b6eb01"/>
                    <w:id w:val="2103365639"/>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2DDC2535" w14:textId="77777777" w:rsidR="00C15D5C" w:rsidRPr="00B03C1D" w:rsidRDefault="00C15D5C" w:rsidP="00C15D5C">
                        <w:pPr>
                          <w:ind w:firstLineChars="100" w:firstLine="210"/>
                          <w:rPr>
                            <w:sz w:val="21"/>
                            <w:szCs w:val="21"/>
                          </w:rPr>
                        </w:pPr>
                        <w:r w:rsidRPr="00B03C1D">
                          <w:rPr>
                            <w:rFonts w:hint="eastAsia"/>
                            <w:sz w:val="21"/>
                            <w:szCs w:val="21"/>
                          </w:rPr>
                          <w:t>应付债券</w:t>
                        </w:r>
                      </w:p>
                    </w:tc>
                  </w:sdtContent>
                </w:sdt>
                <w:tc>
                  <w:tcPr>
                    <w:tcW w:w="1127" w:type="pct"/>
                    <w:tcBorders>
                      <w:top w:val="outset" w:sz="6" w:space="0" w:color="auto"/>
                      <w:left w:val="outset" w:sz="6" w:space="0" w:color="auto"/>
                      <w:bottom w:val="outset" w:sz="6" w:space="0" w:color="auto"/>
                      <w:right w:val="outset" w:sz="6" w:space="0" w:color="auto"/>
                    </w:tcBorders>
                  </w:tcPr>
                  <w:p w14:paraId="718C2829"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28ED98CB" w14:textId="77777777" w:rsidR="00C15D5C" w:rsidRPr="00B03C1D" w:rsidRDefault="00C15D5C" w:rsidP="00C15D5C">
                    <w:pPr>
                      <w:jc w:val="right"/>
                      <w:rPr>
                        <w:sz w:val="21"/>
                        <w:szCs w:val="21"/>
                      </w:rPr>
                    </w:pPr>
                  </w:p>
                </w:tc>
              </w:tr>
              <w:tr w:rsidR="00C15D5C" w:rsidRPr="00B03C1D" w14:paraId="2840BD81" w14:textId="77777777" w:rsidTr="00B03C1D">
                <w:sdt>
                  <w:sdtPr>
                    <w:rPr>
                      <w:sz w:val="21"/>
                      <w:szCs w:val="21"/>
                    </w:rPr>
                    <w:tag w:val="_PLD_0a8fee35525643e79b2367341c569fb2"/>
                    <w:id w:val="-2124141715"/>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5759D222" w14:textId="77777777" w:rsidR="00C15D5C" w:rsidRPr="00B03C1D" w:rsidRDefault="00C15D5C" w:rsidP="00C15D5C">
                        <w:pPr>
                          <w:ind w:firstLineChars="100" w:firstLine="210"/>
                          <w:rPr>
                            <w:sz w:val="21"/>
                            <w:szCs w:val="21"/>
                          </w:rPr>
                        </w:pPr>
                        <w:r w:rsidRPr="00B03C1D">
                          <w:rPr>
                            <w:rFonts w:hint="eastAsia"/>
                            <w:sz w:val="21"/>
                            <w:szCs w:val="21"/>
                          </w:rPr>
                          <w:t>其中：优先股</w:t>
                        </w:r>
                      </w:p>
                    </w:tc>
                  </w:sdtContent>
                </w:sdt>
                <w:tc>
                  <w:tcPr>
                    <w:tcW w:w="1127" w:type="pct"/>
                    <w:tcBorders>
                      <w:top w:val="outset" w:sz="6" w:space="0" w:color="auto"/>
                      <w:left w:val="outset" w:sz="6" w:space="0" w:color="auto"/>
                      <w:bottom w:val="outset" w:sz="6" w:space="0" w:color="auto"/>
                      <w:right w:val="outset" w:sz="6" w:space="0" w:color="auto"/>
                    </w:tcBorders>
                  </w:tcPr>
                  <w:p w14:paraId="2BDF3E24"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2E5FB21D" w14:textId="77777777" w:rsidR="00C15D5C" w:rsidRPr="00B03C1D" w:rsidRDefault="00C15D5C" w:rsidP="00C15D5C">
                    <w:pPr>
                      <w:jc w:val="right"/>
                      <w:rPr>
                        <w:sz w:val="21"/>
                        <w:szCs w:val="21"/>
                      </w:rPr>
                    </w:pPr>
                  </w:p>
                </w:tc>
              </w:tr>
              <w:tr w:rsidR="00C15D5C" w:rsidRPr="00B03C1D" w14:paraId="27183D0C" w14:textId="77777777" w:rsidTr="00B03C1D">
                <w:sdt>
                  <w:sdtPr>
                    <w:rPr>
                      <w:sz w:val="21"/>
                      <w:szCs w:val="21"/>
                    </w:rPr>
                    <w:tag w:val="_PLD_835027b79db64f6b82cdeefb9786d23d"/>
                    <w:id w:val="246703631"/>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56B2D5D4" w14:textId="77777777" w:rsidR="00C15D5C" w:rsidRPr="00B03C1D" w:rsidRDefault="00C15D5C" w:rsidP="00C15D5C">
                        <w:pPr>
                          <w:ind w:leftChars="300" w:left="720" w:firstLineChars="100" w:firstLine="210"/>
                          <w:rPr>
                            <w:sz w:val="21"/>
                            <w:szCs w:val="21"/>
                          </w:rPr>
                        </w:pPr>
                        <w:r w:rsidRPr="00B03C1D">
                          <w:rPr>
                            <w:rFonts w:hint="eastAsia"/>
                            <w:sz w:val="21"/>
                            <w:szCs w:val="21"/>
                          </w:rPr>
                          <w:t>永续债</w:t>
                        </w:r>
                      </w:p>
                    </w:tc>
                  </w:sdtContent>
                </w:sdt>
                <w:tc>
                  <w:tcPr>
                    <w:tcW w:w="1127" w:type="pct"/>
                    <w:tcBorders>
                      <w:top w:val="outset" w:sz="6" w:space="0" w:color="auto"/>
                      <w:left w:val="outset" w:sz="6" w:space="0" w:color="auto"/>
                      <w:bottom w:val="outset" w:sz="6" w:space="0" w:color="auto"/>
                      <w:right w:val="outset" w:sz="6" w:space="0" w:color="auto"/>
                    </w:tcBorders>
                  </w:tcPr>
                  <w:p w14:paraId="25C2094C"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FEB75F0" w14:textId="77777777" w:rsidR="00C15D5C" w:rsidRPr="00B03C1D" w:rsidRDefault="00C15D5C" w:rsidP="00C15D5C">
                    <w:pPr>
                      <w:jc w:val="right"/>
                      <w:rPr>
                        <w:sz w:val="21"/>
                        <w:szCs w:val="21"/>
                      </w:rPr>
                    </w:pPr>
                  </w:p>
                </w:tc>
              </w:tr>
              <w:tr w:rsidR="00C15D5C" w:rsidRPr="00B03C1D" w14:paraId="00A48819" w14:textId="77777777" w:rsidTr="00B03C1D">
                <w:sdt>
                  <w:sdtPr>
                    <w:rPr>
                      <w:sz w:val="21"/>
                      <w:szCs w:val="21"/>
                    </w:rPr>
                    <w:tag w:val="_PLD_909c2e338cf3495685aa53ec8fca9212"/>
                    <w:id w:val="451292619"/>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67EACC6D" w14:textId="77777777" w:rsidR="00C15D5C" w:rsidRPr="00B03C1D" w:rsidRDefault="00C15D5C" w:rsidP="00C15D5C">
                        <w:pPr>
                          <w:ind w:firstLineChars="100" w:firstLine="210"/>
                          <w:rPr>
                            <w:sz w:val="21"/>
                            <w:szCs w:val="21"/>
                          </w:rPr>
                        </w:pPr>
                        <w:r w:rsidRPr="00B03C1D">
                          <w:rPr>
                            <w:rFonts w:hint="eastAsia"/>
                            <w:sz w:val="21"/>
                            <w:szCs w:val="21"/>
                          </w:rPr>
                          <w:t>租赁负债</w:t>
                        </w:r>
                      </w:p>
                    </w:tc>
                  </w:sdtContent>
                </w:sdt>
                <w:tc>
                  <w:tcPr>
                    <w:tcW w:w="1127" w:type="pct"/>
                    <w:tcBorders>
                      <w:top w:val="outset" w:sz="6" w:space="0" w:color="auto"/>
                      <w:left w:val="outset" w:sz="6" w:space="0" w:color="auto"/>
                      <w:bottom w:val="outset" w:sz="6" w:space="0" w:color="auto"/>
                      <w:right w:val="outset" w:sz="6" w:space="0" w:color="auto"/>
                    </w:tcBorders>
                  </w:tcPr>
                  <w:p w14:paraId="35B14DFC"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6E0994F6" w14:textId="77777777" w:rsidR="00C15D5C" w:rsidRPr="00B03C1D" w:rsidRDefault="00C15D5C" w:rsidP="00C15D5C">
                    <w:pPr>
                      <w:jc w:val="right"/>
                      <w:rPr>
                        <w:sz w:val="21"/>
                        <w:szCs w:val="21"/>
                      </w:rPr>
                    </w:pPr>
                  </w:p>
                </w:tc>
              </w:tr>
              <w:tr w:rsidR="00C15D5C" w:rsidRPr="00B03C1D" w14:paraId="466407DA" w14:textId="77777777" w:rsidTr="00B03C1D">
                <w:sdt>
                  <w:sdtPr>
                    <w:rPr>
                      <w:sz w:val="21"/>
                      <w:szCs w:val="21"/>
                    </w:rPr>
                    <w:tag w:val="_PLD_4039038b46b14359a1496d0d74d1cea2"/>
                    <w:id w:val="1871184057"/>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4305DBC2" w14:textId="77777777" w:rsidR="00C15D5C" w:rsidRPr="00B03C1D" w:rsidRDefault="00C15D5C" w:rsidP="00C15D5C">
                        <w:pPr>
                          <w:ind w:firstLineChars="100" w:firstLine="210"/>
                          <w:rPr>
                            <w:sz w:val="21"/>
                            <w:szCs w:val="21"/>
                          </w:rPr>
                        </w:pPr>
                        <w:r w:rsidRPr="00B03C1D">
                          <w:rPr>
                            <w:rFonts w:hint="eastAsia"/>
                            <w:sz w:val="21"/>
                            <w:szCs w:val="21"/>
                          </w:rPr>
                          <w:t>长期应付款</w:t>
                        </w:r>
                      </w:p>
                    </w:tc>
                  </w:sdtContent>
                </w:sdt>
                <w:tc>
                  <w:tcPr>
                    <w:tcW w:w="1127" w:type="pct"/>
                    <w:tcBorders>
                      <w:top w:val="outset" w:sz="6" w:space="0" w:color="auto"/>
                      <w:left w:val="outset" w:sz="6" w:space="0" w:color="auto"/>
                      <w:bottom w:val="outset" w:sz="6" w:space="0" w:color="auto"/>
                      <w:right w:val="outset" w:sz="6" w:space="0" w:color="auto"/>
                    </w:tcBorders>
                  </w:tcPr>
                  <w:p w14:paraId="52CC6F8D"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07E063DF" w14:textId="77777777" w:rsidR="00C15D5C" w:rsidRPr="00B03C1D" w:rsidRDefault="00C15D5C" w:rsidP="00C15D5C">
                    <w:pPr>
                      <w:jc w:val="right"/>
                      <w:rPr>
                        <w:sz w:val="21"/>
                        <w:szCs w:val="21"/>
                      </w:rPr>
                    </w:pPr>
                  </w:p>
                </w:tc>
              </w:tr>
              <w:tr w:rsidR="00C15D5C" w:rsidRPr="00B03C1D" w14:paraId="4C760797" w14:textId="77777777" w:rsidTr="00B03C1D">
                <w:sdt>
                  <w:sdtPr>
                    <w:rPr>
                      <w:sz w:val="21"/>
                      <w:szCs w:val="21"/>
                    </w:rPr>
                    <w:tag w:val="_PLD_56e31540c72e4c24b535d9ae5075a64e"/>
                    <w:id w:val="-448866880"/>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068E05A0" w14:textId="77777777" w:rsidR="00C15D5C" w:rsidRPr="00B03C1D" w:rsidRDefault="00C15D5C" w:rsidP="00C15D5C">
                        <w:pPr>
                          <w:ind w:firstLineChars="100" w:firstLine="210"/>
                          <w:rPr>
                            <w:sz w:val="21"/>
                            <w:szCs w:val="21"/>
                          </w:rPr>
                        </w:pPr>
                        <w:r w:rsidRPr="00B03C1D">
                          <w:rPr>
                            <w:rFonts w:hint="eastAsia"/>
                            <w:sz w:val="21"/>
                            <w:szCs w:val="21"/>
                          </w:rPr>
                          <w:t>长期应付职工薪酬</w:t>
                        </w:r>
                      </w:p>
                    </w:tc>
                  </w:sdtContent>
                </w:sdt>
                <w:tc>
                  <w:tcPr>
                    <w:tcW w:w="1127" w:type="pct"/>
                    <w:tcBorders>
                      <w:top w:val="outset" w:sz="6" w:space="0" w:color="auto"/>
                      <w:left w:val="outset" w:sz="6" w:space="0" w:color="auto"/>
                      <w:bottom w:val="outset" w:sz="6" w:space="0" w:color="auto"/>
                      <w:right w:val="outset" w:sz="6" w:space="0" w:color="auto"/>
                    </w:tcBorders>
                  </w:tcPr>
                  <w:p w14:paraId="117A6CEC" w14:textId="70359654" w:rsidR="00C15D5C" w:rsidRPr="00B03C1D" w:rsidRDefault="00D03EF3" w:rsidP="00C15D5C">
                    <w:pPr>
                      <w:jc w:val="right"/>
                      <w:rPr>
                        <w:sz w:val="21"/>
                        <w:szCs w:val="21"/>
                      </w:rPr>
                    </w:pPr>
                    <w:r w:rsidRPr="00B03C1D">
                      <w:rPr>
                        <w:sz w:val="21"/>
                        <w:szCs w:val="21"/>
                      </w:rPr>
                      <w:t>60,381,105.16</w:t>
                    </w:r>
                  </w:p>
                </w:tc>
                <w:tc>
                  <w:tcPr>
                    <w:tcW w:w="1141" w:type="pct"/>
                    <w:tcBorders>
                      <w:top w:val="outset" w:sz="6" w:space="0" w:color="auto"/>
                      <w:left w:val="outset" w:sz="6" w:space="0" w:color="auto"/>
                      <w:bottom w:val="outset" w:sz="6" w:space="0" w:color="auto"/>
                      <w:right w:val="outset" w:sz="6" w:space="0" w:color="auto"/>
                    </w:tcBorders>
                    <w:vAlign w:val="center"/>
                  </w:tcPr>
                  <w:p w14:paraId="20B14A24" w14:textId="46F6F7E2" w:rsidR="00C15D5C" w:rsidRPr="00B03C1D" w:rsidRDefault="00C15D5C" w:rsidP="00C15D5C">
                    <w:pPr>
                      <w:jc w:val="right"/>
                      <w:rPr>
                        <w:sz w:val="21"/>
                        <w:szCs w:val="21"/>
                      </w:rPr>
                    </w:pPr>
                    <w:r w:rsidRPr="00B03C1D">
                      <w:rPr>
                        <w:sz w:val="21"/>
                        <w:szCs w:val="21"/>
                      </w:rPr>
                      <w:t>61,878,543.55</w:t>
                    </w:r>
                  </w:p>
                </w:tc>
              </w:tr>
              <w:tr w:rsidR="00C15D5C" w:rsidRPr="00B03C1D" w14:paraId="6E8760D5" w14:textId="77777777" w:rsidTr="00B03C1D">
                <w:sdt>
                  <w:sdtPr>
                    <w:rPr>
                      <w:sz w:val="21"/>
                      <w:szCs w:val="21"/>
                    </w:rPr>
                    <w:tag w:val="_PLD_b9c36db1d53449188b12baa6a448a034"/>
                    <w:id w:val="-863979004"/>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670E14C1" w14:textId="77777777" w:rsidR="00C15D5C" w:rsidRPr="00B03C1D" w:rsidRDefault="00C15D5C" w:rsidP="00C15D5C">
                        <w:pPr>
                          <w:ind w:firstLineChars="100" w:firstLine="210"/>
                          <w:rPr>
                            <w:sz w:val="21"/>
                            <w:szCs w:val="21"/>
                          </w:rPr>
                        </w:pPr>
                        <w:r w:rsidRPr="00B03C1D">
                          <w:rPr>
                            <w:rFonts w:hint="eastAsia"/>
                            <w:sz w:val="21"/>
                            <w:szCs w:val="21"/>
                          </w:rPr>
                          <w:t>预计负债</w:t>
                        </w:r>
                      </w:p>
                    </w:tc>
                  </w:sdtContent>
                </w:sdt>
                <w:tc>
                  <w:tcPr>
                    <w:tcW w:w="1127" w:type="pct"/>
                    <w:tcBorders>
                      <w:top w:val="outset" w:sz="6" w:space="0" w:color="auto"/>
                      <w:left w:val="outset" w:sz="6" w:space="0" w:color="auto"/>
                      <w:bottom w:val="outset" w:sz="6" w:space="0" w:color="auto"/>
                      <w:right w:val="outset" w:sz="6" w:space="0" w:color="auto"/>
                    </w:tcBorders>
                  </w:tcPr>
                  <w:p w14:paraId="223F1558"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692293A7" w14:textId="77777777" w:rsidR="00C15D5C" w:rsidRPr="00B03C1D" w:rsidRDefault="00C15D5C" w:rsidP="00C15D5C">
                    <w:pPr>
                      <w:jc w:val="right"/>
                      <w:rPr>
                        <w:sz w:val="21"/>
                        <w:szCs w:val="21"/>
                      </w:rPr>
                    </w:pPr>
                  </w:p>
                </w:tc>
              </w:tr>
              <w:tr w:rsidR="00C15D5C" w:rsidRPr="00B03C1D" w14:paraId="6C2758B3" w14:textId="77777777" w:rsidTr="00B03C1D">
                <w:sdt>
                  <w:sdtPr>
                    <w:rPr>
                      <w:sz w:val="21"/>
                      <w:szCs w:val="21"/>
                    </w:rPr>
                    <w:tag w:val="_PLD_7dcd3caaea754b94b1cf43719cf8bba3"/>
                    <w:id w:val="-1514445350"/>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5A9AAC2F" w14:textId="77777777" w:rsidR="00C15D5C" w:rsidRPr="00B03C1D" w:rsidRDefault="00C15D5C" w:rsidP="00C15D5C">
                        <w:pPr>
                          <w:ind w:firstLineChars="100" w:firstLine="210"/>
                          <w:rPr>
                            <w:sz w:val="21"/>
                            <w:szCs w:val="21"/>
                          </w:rPr>
                        </w:pPr>
                        <w:r w:rsidRPr="00B03C1D">
                          <w:rPr>
                            <w:rFonts w:hint="eastAsia"/>
                            <w:sz w:val="21"/>
                            <w:szCs w:val="21"/>
                          </w:rPr>
                          <w:t>递延收益</w:t>
                        </w:r>
                      </w:p>
                    </w:tc>
                  </w:sdtContent>
                </w:sdt>
                <w:tc>
                  <w:tcPr>
                    <w:tcW w:w="1127" w:type="pct"/>
                    <w:tcBorders>
                      <w:top w:val="outset" w:sz="6" w:space="0" w:color="auto"/>
                      <w:left w:val="outset" w:sz="6" w:space="0" w:color="auto"/>
                      <w:bottom w:val="outset" w:sz="6" w:space="0" w:color="auto"/>
                      <w:right w:val="outset" w:sz="6" w:space="0" w:color="auto"/>
                    </w:tcBorders>
                  </w:tcPr>
                  <w:p w14:paraId="7ACC7AFC" w14:textId="52D51218" w:rsidR="00C15D5C" w:rsidRPr="00B03C1D" w:rsidRDefault="00D03EF3" w:rsidP="00C15D5C">
                    <w:pPr>
                      <w:jc w:val="right"/>
                      <w:rPr>
                        <w:sz w:val="21"/>
                        <w:szCs w:val="21"/>
                      </w:rPr>
                    </w:pPr>
                    <w:r w:rsidRPr="00B03C1D">
                      <w:rPr>
                        <w:sz w:val="21"/>
                        <w:szCs w:val="21"/>
                      </w:rPr>
                      <w:t>38,374,131.59</w:t>
                    </w:r>
                  </w:p>
                </w:tc>
                <w:tc>
                  <w:tcPr>
                    <w:tcW w:w="1141" w:type="pct"/>
                    <w:tcBorders>
                      <w:top w:val="outset" w:sz="6" w:space="0" w:color="auto"/>
                      <w:left w:val="outset" w:sz="6" w:space="0" w:color="auto"/>
                      <w:bottom w:val="outset" w:sz="6" w:space="0" w:color="auto"/>
                      <w:right w:val="outset" w:sz="6" w:space="0" w:color="auto"/>
                    </w:tcBorders>
                    <w:vAlign w:val="center"/>
                  </w:tcPr>
                  <w:p w14:paraId="119715AD" w14:textId="0B906143" w:rsidR="00C15D5C" w:rsidRPr="00B03C1D" w:rsidRDefault="00C15D5C" w:rsidP="00C15D5C">
                    <w:pPr>
                      <w:jc w:val="right"/>
                      <w:rPr>
                        <w:sz w:val="21"/>
                        <w:szCs w:val="21"/>
                      </w:rPr>
                    </w:pPr>
                    <w:r w:rsidRPr="00B03C1D">
                      <w:rPr>
                        <w:sz w:val="21"/>
                        <w:szCs w:val="21"/>
                      </w:rPr>
                      <w:t>36,960,632.52</w:t>
                    </w:r>
                  </w:p>
                </w:tc>
              </w:tr>
              <w:tr w:rsidR="00C15D5C" w:rsidRPr="00B03C1D" w14:paraId="441C5784" w14:textId="77777777" w:rsidTr="00B03C1D">
                <w:sdt>
                  <w:sdtPr>
                    <w:rPr>
                      <w:sz w:val="21"/>
                      <w:szCs w:val="21"/>
                    </w:rPr>
                    <w:tag w:val="_PLD_dbbda7f8235b4f3b8582e6ac259cc81d"/>
                    <w:id w:val="-1226601387"/>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3C82B67A" w14:textId="77777777" w:rsidR="00C15D5C" w:rsidRPr="00B03C1D" w:rsidRDefault="00C15D5C" w:rsidP="00C15D5C">
                        <w:pPr>
                          <w:ind w:firstLineChars="100" w:firstLine="210"/>
                          <w:rPr>
                            <w:sz w:val="21"/>
                            <w:szCs w:val="21"/>
                          </w:rPr>
                        </w:pPr>
                        <w:r w:rsidRPr="00B03C1D">
                          <w:rPr>
                            <w:rFonts w:hint="eastAsia"/>
                            <w:sz w:val="21"/>
                            <w:szCs w:val="21"/>
                          </w:rPr>
                          <w:t>递延所得税负债</w:t>
                        </w:r>
                      </w:p>
                    </w:tc>
                  </w:sdtContent>
                </w:sdt>
                <w:tc>
                  <w:tcPr>
                    <w:tcW w:w="1127" w:type="pct"/>
                    <w:tcBorders>
                      <w:top w:val="outset" w:sz="6" w:space="0" w:color="auto"/>
                      <w:left w:val="outset" w:sz="6" w:space="0" w:color="auto"/>
                      <w:bottom w:val="outset" w:sz="6" w:space="0" w:color="auto"/>
                      <w:right w:val="outset" w:sz="6" w:space="0" w:color="auto"/>
                    </w:tcBorders>
                  </w:tcPr>
                  <w:p w14:paraId="7D9F2C13"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5E6AD939" w14:textId="77777777" w:rsidR="00C15D5C" w:rsidRPr="00B03C1D" w:rsidRDefault="00C15D5C" w:rsidP="00C15D5C">
                    <w:pPr>
                      <w:jc w:val="right"/>
                      <w:rPr>
                        <w:sz w:val="21"/>
                        <w:szCs w:val="21"/>
                      </w:rPr>
                    </w:pPr>
                  </w:p>
                </w:tc>
              </w:tr>
              <w:tr w:rsidR="00C15D5C" w:rsidRPr="00B03C1D" w14:paraId="09572199" w14:textId="77777777" w:rsidTr="00B03C1D">
                <w:sdt>
                  <w:sdtPr>
                    <w:rPr>
                      <w:sz w:val="21"/>
                      <w:szCs w:val="21"/>
                    </w:rPr>
                    <w:tag w:val="_PLD_244081fe65334311b42777829f886777"/>
                    <w:id w:val="1599910367"/>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0E564DCE" w14:textId="77777777" w:rsidR="00C15D5C" w:rsidRPr="00B03C1D" w:rsidRDefault="00C15D5C" w:rsidP="00C15D5C">
                        <w:pPr>
                          <w:ind w:firstLineChars="100" w:firstLine="210"/>
                          <w:rPr>
                            <w:sz w:val="21"/>
                            <w:szCs w:val="21"/>
                          </w:rPr>
                        </w:pPr>
                        <w:r w:rsidRPr="00B03C1D">
                          <w:rPr>
                            <w:rFonts w:hint="eastAsia"/>
                            <w:sz w:val="21"/>
                            <w:szCs w:val="21"/>
                          </w:rPr>
                          <w:t>其他非流动负债</w:t>
                        </w:r>
                      </w:p>
                    </w:tc>
                  </w:sdtContent>
                </w:sdt>
                <w:tc>
                  <w:tcPr>
                    <w:tcW w:w="1127" w:type="pct"/>
                    <w:tcBorders>
                      <w:top w:val="outset" w:sz="6" w:space="0" w:color="auto"/>
                      <w:left w:val="outset" w:sz="6" w:space="0" w:color="auto"/>
                      <w:bottom w:val="outset" w:sz="6" w:space="0" w:color="auto"/>
                      <w:right w:val="outset" w:sz="6" w:space="0" w:color="auto"/>
                    </w:tcBorders>
                  </w:tcPr>
                  <w:p w14:paraId="1FF38C10" w14:textId="77777777" w:rsidR="00C15D5C" w:rsidRPr="00B03C1D" w:rsidRDefault="00C15D5C" w:rsidP="00C15D5C">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5D510C71" w14:textId="77777777" w:rsidR="00C15D5C" w:rsidRPr="00B03C1D" w:rsidRDefault="00C15D5C" w:rsidP="00C15D5C">
                    <w:pPr>
                      <w:jc w:val="right"/>
                      <w:rPr>
                        <w:sz w:val="21"/>
                        <w:szCs w:val="21"/>
                      </w:rPr>
                    </w:pPr>
                  </w:p>
                </w:tc>
              </w:tr>
              <w:tr w:rsidR="00D03EF3" w:rsidRPr="00B03C1D" w14:paraId="1B2F047A" w14:textId="77777777" w:rsidTr="00B03C1D">
                <w:sdt>
                  <w:sdtPr>
                    <w:rPr>
                      <w:sz w:val="21"/>
                      <w:szCs w:val="21"/>
                    </w:rPr>
                    <w:tag w:val="_PLD_446ad9c008e24594beb9474af1ef8beb"/>
                    <w:id w:val="-1966576490"/>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6EB09630" w14:textId="77777777" w:rsidR="00D03EF3" w:rsidRPr="00B03C1D" w:rsidRDefault="00D03EF3" w:rsidP="00D03EF3">
                        <w:pPr>
                          <w:ind w:firstLineChars="200" w:firstLine="420"/>
                          <w:rPr>
                            <w:sz w:val="21"/>
                            <w:szCs w:val="21"/>
                          </w:rPr>
                        </w:pPr>
                        <w:r w:rsidRPr="00B03C1D">
                          <w:rPr>
                            <w:rFonts w:hint="eastAsia"/>
                            <w:sz w:val="21"/>
                            <w:szCs w:val="21"/>
                          </w:rPr>
                          <w:t>非流动负债合计</w:t>
                        </w:r>
                      </w:p>
                    </w:tc>
                  </w:sdtContent>
                </w:sdt>
                <w:tc>
                  <w:tcPr>
                    <w:tcW w:w="1127" w:type="pct"/>
                    <w:tcBorders>
                      <w:top w:val="outset" w:sz="6" w:space="0" w:color="auto"/>
                      <w:left w:val="outset" w:sz="6" w:space="0" w:color="auto"/>
                      <w:bottom w:val="outset" w:sz="6" w:space="0" w:color="auto"/>
                      <w:right w:val="outset" w:sz="6" w:space="0" w:color="auto"/>
                    </w:tcBorders>
                    <w:vAlign w:val="center"/>
                  </w:tcPr>
                  <w:p w14:paraId="077EA4B4" w14:textId="2BACAC21" w:rsidR="00D03EF3" w:rsidRPr="00B03C1D" w:rsidRDefault="00D03EF3" w:rsidP="00D03EF3">
                    <w:pPr>
                      <w:jc w:val="right"/>
                      <w:rPr>
                        <w:sz w:val="21"/>
                        <w:szCs w:val="21"/>
                      </w:rPr>
                    </w:pPr>
                    <w:r w:rsidRPr="00B03C1D">
                      <w:rPr>
                        <w:sz w:val="21"/>
                        <w:szCs w:val="21"/>
                      </w:rPr>
                      <w:t>268,755,236.75</w:t>
                    </w:r>
                  </w:p>
                </w:tc>
                <w:tc>
                  <w:tcPr>
                    <w:tcW w:w="1141" w:type="pct"/>
                    <w:tcBorders>
                      <w:top w:val="outset" w:sz="6" w:space="0" w:color="auto"/>
                      <w:left w:val="outset" w:sz="6" w:space="0" w:color="auto"/>
                      <w:bottom w:val="outset" w:sz="6" w:space="0" w:color="auto"/>
                      <w:right w:val="outset" w:sz="6" w:space="0" w:color="auto"/>
                    </w:tcBorders>
                    <w:vAlign w:val="center"/>
                  </w:tcPr>
                  <w:p w14:paraId="20814B35" w14:textId="3CEFF7BE" w:rsidR="00D03EF3" w:rsidRPr="00B03C1D" w:rsidRDefault="00D03EF3" w:rsidP="00D03EF3">
                    <w:pPr>
                      <w:jc w:val="right"/>
                      <w:rPr>
                        <w:sz w:val="21"/>
                        <w:szCs w:val="21"/>
                      </w:rPr>
                    </w:pPr>
                    <w:r w:rsidRPr="00B03C1D">
                      <w:rPr>
                        <w:sz w:val="21"/>
                        <w:szCs w:val="21"/>
                      </w:rPr>
                      <w:t>518,335,228.91</w:t>
                    </w:r>
                  </w:p>
                </w:tc>
              </w:tr>
              <w:tr w:rsidR="00D03EF3" w:rsidRPr="00B03C1D" w14:paraId="5CB1DB5B" w14:textId="77777777" w:rsidTr="00B03C1D">
                <w:sdt>
                  <w:sdtPr>
                    <w:rPr>
                      <w:sz w:val="21"/>
                      <w:szCs w:val="21"/>
                    </w:rPr>
                    <w:tag w:val="_PLD_973db0c222b04fb697ba86366541ede4"/>
                    <w:id w:val="1392781448"/>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75CB7616" w14:textId="77777777" w:rsidR="00D03EF3" w:rsidRPr="00B03C1D" w:rsidRDefault="00D03EF3" w:rsidP="00D03EF3">
                        <w:pPr>
                          <w:ind w:firstLineChars="300" w:firstLine="630"/>
                          <w:rPr>
                            <w:sz w:val="21"/>
                            <w:szCs w:val="21"/>
                          </w:rPr>
                        </w:pPr>
                        <w:r w:rsidRPr="00B03C1D">
                          <w:rPr>
                            <w:rFonts w:hint="eastAsia"/>
                            <w:sz w:val="21"/>
                            <w:szCs w:val="21"/>
                          </w:rPr>
                          <w:t>负债合计</w:t>
                        </w:r>
                      </w:p>
                    </w:tc>
                  </w:sdtContent>
                </w:sdt>
                <w:tc>
                  <w:tcPr>
                    <w:tcW w:w="1127" w:type="pct"/>
                    <w:tcBorders>
                      <w:top w:val="outset" w:sz="6" w:space="0" w:color="auto"/>
                      <w:left w:val="outset" w:sz="6" w:space="0" w:color="auto"/>
                      <w:bottom w:val="outset" w:sz="6" w:space="0" w:color="auto"/>
                      <w:right w:val="outset" w:sz="6" w:space="0" w:color="auto"/>
                    </w:tcBorders>
                    <w:vAlign w:val="center"/>
                  </w:tcPr>
                  <w:p w14:paraId="197E2BEC" w14:textId="0DBD41BC" w:rsidR="00D03EF3" w:rsidRPr="00B03C1D" w:rsidRDefault="002A3D5F" w:rsidP="00D03EF3">
                    <w:pPr>
                      <w:jc w:val="right"/>
                      <w:rPr>
                        <w:sz w:val="21"/>
                        <w:szCs w:val="21"/>
                      </w:rPr>
                    </w:pPr>
                    <w:r w:rsidRPr="00B03C1D">
                      <w:rPr>
                        <w:sz w:val="21"/>
                        <w:szCs w:val="21"/>
                      </w:rPr>
                      <w:t>888,085,725.18</w:t>
                    </w:r>
                  </w:p>
                </w:tc>
                <w:tc>
                  <w:tcPr>
                    <w:tcW w:w="1141" w:type="pct"/>
                    <w:tcBorders>
                      <w:top w:val="outset" w:sz="6" w:space="0" w:color="auto"/>
                      <w:left w:val="outset" w:sz="6" w:space="0" w:color="auto"/>
                      <w:bottom w:val="outset" w:sz="6" w:space="0" w:color="auto"/>
                      <w:right w:val="outset" w:sz="6" w:space="0" w:color="auto"/>
                    </w:tcBorders>
                    <w:vAlign w:val="center"/>
                  </w:tcPr>
                  <w:p w14:paraId="1867AF04" w14:textId="5D001AE6" w:rsidR="00D03EF3" w:rsidRPr="00B03C1D" w:rsidRDefault="00D03EF3" w:rsidP="00D03EF3">
                    <w:pPr>
                      <w:jc w:val="right"/>
                      <w:rPr>
                        <w:sz w:val="21"/>
                        <w:szCs w:val="21"/>
                      </w:rPr>
                    </w:pPr>
                    <w:r w:rsidRPr="00B03C1D">
                      <w:rPr>
                        <w:sz w:val="21"/>
                        <w:szCs w:val="21"/>
                      </w:rPr>
                      <w:t>1,108,482,267.83</w:t>
                    </w:r>
                  </w:p>
                </w:tc>
              </w:tr>
              <w:tr w:rsidR="00D03EF3" w:rsidRPr="00B03C1D" w14:paraId="0F11907F" w14:textId="77777777" w:rsidTr="00B86E66">
                <w:sdt>
                  <w:sdtPr>
                    <w:rPr>
                      <w:sz w:val="21"/>
                      <w:szCs w:val="21"/>
                    </w:rPr>
                    <w:tag w:val="_PLD_64edd0ccab3c44a0aeb8e13567419319"/>
                    <w:id w:val="936254823"/>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C936EE2" w14:textId="0B027040" w:rsidR="00D03EF3" w:rsidRPr="00B03C1D" w:rsidRDefault="00D03EF3" w:rsidP="00D03EF3">
                        <w:pPr>
                          <w:rPr>
                            <w:color w:val="008000"/>
                            <w:sz w:val="21"/>
                            <w:szCs w:val="21"/>
                          </w:rPr>
                        </w:pPr>
                        <w:r w:rsidRPr="00B03C1D">
                          <w:rPr>
                            <w:rFonts w:hint="eastAsia"/>
                            <w:b/>
                            <w:bCs/>
                            <w:sz w:val="21"/>
                            <w:szCs w:val="21"/>
                          </w:rPr>
                          <w:t>所有者权益（或股东权益）：</w:t>
                        </w:r>
                      </w:p>
                    </w:tc>
                  </w:sdtContent>
                </w:sdt>
              </w:tr>
              <w:tr w:rsidR="00D03EF3" w:rsidRPr="00B03C1D" w14:paraId="2C74A770" w14:textId="77777777" w:rsidTr="00B03C1D">
                <w:sdt>
                  <w:sdtPr>
                    <w:rPr>
                      <w:sz w:val="21"/>
                      <w:szCs w:val="21"/>
                    </w:rPr>
                    <w:tag w:val="_PLD_caebc7ab9e704cd08e1ea6a3ede4e851"/>
                    <w:id w:val="947737579"/>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2FE11B0D" w14:textId="77777777" w:rsidR="00D03EF3" w:rsidRPr="00B03C1D" w:rsidRDefault="00D03EF3" w:rsidP="00D03EF3">
                        <w:pPr>
                          <w:ind w:firstLineChars="100" w:firstLine="210"/>
                          <w:rPr>
                            <w:sz w:val="21"/>
                            <w:szCs w:val="21"/>
                          </w:rPr>
                        </w:pPr>
                        <w:r w:rsidRPr="00B03C1D">
                          <w:rPr>
                            <w:rFonts w:hint="eastAsia"/>
                            <w:sz w:val="21"/>
                            <w:szCs w:val="21"/>
                          </w:rPr>
                          <w:t>实收资本（或股本）</w:t>
                        </w:r>
                      </w:p>
                    </w:tc>
                  </w:sdtContent>
                </w:sdt>
                <w:tc>
                  <w:tcPr>
                    <w:tcW w:w="1127" w:type="pct"/>
                    <w:tcBorders>
                      <w:top w:val="outset" w:sz="6" w:space="0" w:color="auto"/>
                      <w:left w:val="outset" w:sz="6" w:space="0" w:color="auto"/>
                      <w:bottom w:val="outset" w:sz="6" w:space="0" w:color="auto"/>
                      <w:right w:val="outset" w:sz="6" w:space="0" w:color="auto"/>
                    </w:tcBorders>
                  </w:tcPr>
                  <w:p w14:paraId="69D77D10" w14:textId="0F03139E" w:rsidR="00D03EF3" w:rsidRPr="00B03C1D" w:rsidRDefault="00D03EF3" w:rsidP="00D03EF3">
                    <w:pPr>
                      <w:jc w:val="right"/>
                      <w:rPr>
                        <w:sz w:val="21"/>
                        <w:szCs w:val="21"/>
                      </w:rPr>
                    </w:pPr>
                    <w:r w:rsidRPr="00B03C1D">
                      <w:rPr>
                        <w:sz w:val="21"/>
                        <w:szCs w:val="21"/>
                      </w:rPr>
                      <w:t>1,186,866,283.00</w:t>
                    </w:r>
                  </w:p>
                </w:tc>
                <w:tc>
                  <w:tcPr>
                    <w:tcW w:w="1141" w:type="pct"/>
                    <w:tcBorders>
                      <w:top w:val="outset" w:sz="6" w:space="0" w:color="auto"/>
                      <w:left w:val="outset" w:sz="6" w:space="0" w:color="auto"/>
                      <w:bottom w:val="outset" w:sz="6" w:space="0" w:color="auto"/>
                      <w:right w:val="outset" w:sz="6" w:space="0" w:color="auto"/>
                    </w:tcBorders>
                    <w:vAlign w:val="center"/>
                  </w:tcPr>
                  <w:p w14:paraId="0AE5C9A0" w14:textId="1D8CA58D" w:rsidR="00D03EF3" w:rsidRPr="00B03C1D" w:rsidRDefault="00D03EF3" w:rsidP="00D03EF3">
                    <w:pPr>
                      <w:jc w:val="right"/>
                      <w:rPr>
                        <w:sz w:val="21"/>
                        <w:szCs w:val="21"/>
                      </w:rPr>
                    </w:pPr>
                    <w:r w:rsidRPr="00B03C1D">
                      <w:rPr>
                        <w:sz w:val="21"/>
                        <w:szCs w:val="21"/>
                      </w:rPr>
                      <w:t>1,186,866,283.00</w:t>
                    </w:r>
                  </w:p>
                </w:tc>
              </w:tr>
              <w:tr w:rsidR="00D03EF3" w:rsidRPr="00B03C1D" w14:paraId="1418BA86" w14:textId="77777777" w:rsidTr="00B03C1D">
                <w:sdt>
                  <w:sdtPr>
                    <w:rPr>
                      <w:sz w:val="21"/>
                      <w:szCs w:val="21"/>
                    </w:rPr>
                    <w:tag w:val="_PLD_eb436673989f4f1eb8326a06d7fc108c"/>
                    <w:id w:val="-1004745332"/>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124842E4" w14:textId="77777777" w:rsidR="00D03EF3" w:rsidRPr="00B03C1D" w:rsidRDefault="00D03EF3" w:rsidP="00D03EF3">
                        <w:pPr>
                          <w:ind w:firstLineChars="100" w:firstLine="210"/>
                          <w:rPr>
                            <w:sz w:val="21"/>
                            <w:szCs w:val="21"/>
                          </w:rPr>
                        </w:pPr>
                        <w:r w:rsidRPr="00B03C1D">
                          <w:rPr>
                            <w:rFonts w:hint="eastAsia"/>
                            <w:sz w:val="21"/>
                            <w:szCs w:val="21"/>
                          </w:rPr>
                          <w:t>其他权益工具</w:t>
                        </w:r>
                      </w:p>
                    </w:tc>
                  </w:sdtContent>
                </w:sdt>
                <w:tc>
                  <w:tcPr>
                    <w:tcW w:w="1127" w:type="pct"/>
                    <w:tcBorders>
                      <w:top w:val="outset" w:sz="6" w:space="0" w:color="auto"/>
                      <w:left w:val="outset" w:sz="6" w:space="0" w:color="auto"/>
                      <w:bottom w:val="outset" w:sz="6" w:space="0" w:color="auto"/>
                      <w:right w:val="outset" w:sz="6" w:space="0" w:color="auto"/>
                    </w:tcBorders>
                  </w:tcPr>
                  <w:p w14:paraId="793AD813" w14:textId="77777777" w:rsidR="00D03EF3" w:rsidRPr="00B03C1D" w:rsidRDefault="00D03EF3" w:rsidP="00D03EF3">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61805A65" w14:textId="77777777" w:rsidR="00D03EF3" w:rsidRPr="00B03C1D" w:rsidRDefault="00D03EF3" w:rsidP="00D03EF3">
                    <w:pPr>
                      <w:jc w:val="right"/>
                      <w:rPr>
                        <w:sz w:val="21"/>
                        <w:szCs w:val="21"/>
                      </w:rPr>
                    </w:pPr>
                  </w:p>
                </w:tc>
              </w:tr>
              <w:tr w:rsidR="00D03EF3" w:rsidRPr="00B03C1D" w14:paraId="703A1EC4" w14:textId="77777777" w:rsidTr="00B03C1D">
                <w:sdt>
                  <w:sdtPr>
                    <w:rPr>
                      <w:sz w:val="21"/>
                      <w:szCs w:val="21"/>
                    </w:rPr>
                    <w:tag w:val="_PLD_af8e687b35a8442cae3d2fe00a25d15c"/>
                    <w:id w:val="-1207783"/>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13B85464" w14:textId="77777777" w:rsidR="00D03EF3" w:rsidRPr="00B03C1D" w:rsidRDefault="00D03EF3" w:rsidP="00D03EF3">
                        <w:pPr>
                          <w:ind w:firstLineChars="100" w:firstLine="210"/>
                          <w:rPr>
                            <w:sz w:val="21"/>
                            <w:szCs w:val="21"/>
                          </w:rPr>
                        </w:pPr>
                        <w:r w:rsidRPr="00B03C1D">
                          <w:rPr>
                            <w:rFonts w:hint="eastAsia"/>
                            <w:sz w:val="21"/>
                            <w:szCs w:val="21"/>
                          </w:rPr>
                          <w:t>其中：优先股</w:t>
                        </w:r>
                      </w:p>
                    </w:tc>
                  </w:sdtContent>
                </w:sdt>
                <w:tc>
                  <w:tcPr>
                    <w:tcW w:w="1127" w:type="pct"/>
                    <w:tcBorders>
                      <w:top w:val="outset" w:sz="6" w:space="0" w:color="auto"/>
                      <w:left w:val="outset" w:sz="6" w:space="0" w:color="auto"/>
                      <w:bottom w:val="outset" w:sz="6" w:space="0" w:color="auto"/>
                      <w:right w:val="outset" w:sz="6" w:space="0" w:color="auto"/>
                    </w:tcBorders>
                  </w:tcPr>
                  <w:p w14:paraId="218A2C2A" w14:textId="77777777" w:rsidR="00D03EF3" w:rsidRPr="00B03C1D" w:rsidRDefault="00D03EF3" w:rsidP="00D03EF3">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4CCD04B3" w14:textId="77777777" w:rsidR="00D03EF3" w:rsidRPr="00B03C1D" w:rsidRDefault="00D03EF3" w:rsidP="00D03EF3">
                    <w:pPr>
                      <w:jc w:val="right"/>
                      <w:rPr>
                        <w:sz w:val="21"/>
                        <w:szCs w:val="21"/>
                      </w:rPr>
                    </w:pPr>
                  </w:p>
                </w:tc>
              </w:tr>
              <w:tr w:rsidR="00D03EF3" w:rsidRPr="00B03C1D" w14:paraId="20B7C6E5" w14:textId="77777777" w:rsidTr="00B03C1D">
                <w:sdt>
                  <w:sdtPr>
                    <w:rPr>
                      <w:sz w:val="21"/>
                      <w:szCs w:val="21"/>
                    </w:rPr>
                    <w:tag w:val="_PLD_32f15f231c4d4c40b17e1174443c7114"/>
                    <w:id w:val="219101849"/>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00BB39F2" w14:textId="77777777" w:rsidR="00D03EF3" w:rsidRPr="00B03C1D" w:rsidRDefault="00D03EF3" w:rsidP="00D03EF3">
                        <w:pPr>
                          <w:ind w:leftChars="300" w:left="720" w:firstLineChars="100" w:firstLine="210"/>
                          <w:rPr>
                            <w:sz w:val="21"/>
                            <w:szCs w:val="21"/>
                          </w:rPr>
                        </w:pPr>
                        <w:r w:rsidRPr="00B03C1D">
                          <w:rPr>
                            <w:rFonts w:hint="eastAsia"/>
                            <w:sz w:val="21"/>
                            <w:szCs w:val="21"/>
                          </w:rPr>
                          <w:t>永续债</w:t>
                        </w:r>
                      </w:p>
                    </w:tc>
                  </w:sdtContent>
                </w:sdt>
                <w:tc>
                  <w:tcPr>
                    <w:tcW w:w="1127" w:type="pct"/>
                    <w:tcBorders>
                      <w:top w:val="outset" w:sz="6" w:space="0" w:color="auto"/>
                      <w:left w:val="outset" w:sz="6" w:space="0" w:color="auto"/>
                      <w:bottom w:val="outset" w:sz="6" w:space="0" w:color="auto"/>
                      <w:right w:val="outset" w:sz="6" w:space="0" w:color="auto"/>
                    </w:tcBorders>
                  </w:tcPr>
                  <w:p w14:paraId="29AAAC64" w14:textId="77777777" w:rsidR="00D03EF3" w:rsidRPr="00B03C1D" w:rsidRDefault="00D03EF3" w:rsidP="00D03EF3">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3A44A01" w14:textId="77777777" w:rsidR="00D03EF3" w:rsidRPr="00B03C1D" w:rsidRDefault="00D03EF3" w:rsidP="00D03EF3">
                    <w:pPr>
                      <w:jc w:val="right"/>
                      <w:rPr>
                        <w:sz w:val="21"/>
                        <w:szCs w:val="21"/>
                      </w:rPr>
                    </w:pPr>
                  </w:p>
                </w:tc>
              </w:tr>
              <w:tr w:rsidR="00D03EF3" w:rsidRPr="00B03C1D" w14:paraId="22F5B117" w14:textId="77777777" w:rsidTr="00B03C1D">
                <w:sdt>
                  <w:sdtPr>
                    <w:rPr>
                      <w:sz w:val="21"/>
                      <w:szCs w:val="21"/>
                    </w:rPr>
                    <w:tag w:val="_PLD_9af9f6ab7d2945749fedbe21369c83cf"/>
                    <w:id w:val="-496652879"/>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4555F5B4" w14:textId="77777777" w:rsidR="00D03EF3" w:rsidRPr="00B03C1D" w:rsidRDefault="00D03EF3" w:rsidP="00D03EF3">
                        <w:pPr>
                          <w:ind w:firstLineChars="100" w:firstLine="210"/>
                          <w:rPr>
                            <w:sz w:val="21"/>
                            <w:szCs w:val="21"/>
                          </w:rPr>
                        </w:pPr>
                        <w:r w:rsidRPr="00B03C1D">
                          <w:rPr>
                            <w:rFonts w:hint="eastAsia"/>
                            <w:sz w:val="21"/>
                            <w:szCs w:val="21"/>
                          </w:rPr>
                          <w:t>资本公积</w:t>
                        </w:r>
                      </w:p>
                    </w:tc>
                  </w:sdtContent>
                </w:sdt>
                <w:tc>
                  <w:tcPr>
                    <w:tcW w:w="1127" w:type="pct"/>
                    <w:tcBorders>
                      <w:top w:val="outset" w:sz="6" w:space="0" w:color="auto"/>
                      <w:left w:val="outset" w:sz="6" w:space="0" w:color="auto"/>
                      <w:bottom w:val="outset" w:sz="6" w:space="0" w:color="auto"/>
                      <w:right w:val="outset" w:sz="6" w:space="0" w:color="auto"/>
                    </w:tcBorders>
                  </w:tcPr>
                  <w:p w14:paraId="0DBFC68F" w14:textId="0414585D" w:rsidR="00D03EF3" w:rsidRPr="00B03C1D" w:rsidRDefault="00D03EF3" w:rsidP="00D03EF3">
                    <w:pPr>
                      <w:jc w:val="right"/>
                      <w:rPr>
                        <w:sz w:val="21"/>
                        <w:szCs w:val="21"/>
                      </w:rPr>
                    </w:pPr>
                    <w:r w:rsidRPr="00B03C1D">
                      <w:rPr>
                        <w:sz w:val="21"/>
                        <w:szCs w:val="21"/>
                      </w:rPr>
                      <w:t>3,162,078,625.57</w:t>
                    </w:r>
                  </w:p>
                </w:tc>
                <w:tc>
                  <w:tcPr>
                    <w:tcW w:w="1141" w:type="pct"/>
                    <w:tcBorders>
                      <w:top w:val="outset" w:sz="6" w:space="0" w:color="auto"/>
                      <w:left w:val="outset" w:sz="6" w:space="0" w:color="auto"/>
                      <w:bottom w:val="outset" w:sz="6" w:space="0" w:color="auto"/>
                      <w:right w:val="outset" w:sz="6" w:space="0" w:color="auto"/>
                    </w:tcBorders>
                    <w:vAlign w:val="center"/>
                  </w:tcPr>
                  <w:p w14:paraId="113114C0" w14:textId="37B7CC85" w:rsidR="00D03EF3" w:rsidRPr="00B03C1D" w:rsidRDefault="00D03EF3" w:rsidP="00D03EF3">
                    <w:pPr>
                      <w:jc w:val="right"/>
                      <w:rPr>
                        <w:sz w:val="21"/>
                        <w:szCs w:val="21"/>
                      </w:rPr>
                    </w:pPr>
                    <w:r w:rsidRPr="00B03C1D">
                      <w:rPr>
                        <w:sz w:val="21"/>
                        <w:szCs w:val="21"/>
                      </w:rPr>
                      <w:t>3,162,078,625.57</w:t>
                    </w:r>
                  </w:p>
                </w:tc>
              </w:tr>
              <w:tr w:rsidR="00D03EF3" w:rsidRPr="00B03C1D" w14:paraId="0C8DD747" w14:textId="77777777" w:rsidTr="00B03C1D">
                <w:sdt>
                  <w:sdtPr>
                    <w:rPr>
                      <w:sz w:val="21"/>
                      <w:szCs w:val="21"/>
                    </w:rPr>
                    <w:tag w:val="_PLD_f21ba1077db640ff9dd2d5076c9b22b7"/>
                    <w:id w:val="1854221460"/>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469780B1" w14:textId="77777777" w:rsidR="00D03EF3" w:rsidRPr="00B03C1D" w:rsidRDefault="00D03EF3" w:rsidP="00D03EF3">
                        <w:pPr>
                          <w:ind w:firstLineChars="100" w:firstLine="210"/>
                          <w:rPr>
                            <w:sz w:val="21"/>
                            <w:szCs w:val="21"/>
                          </w:rPr>
                        </w:pPr>
                        <w:r w:rsidRPr="00B03C1D">
                          <w:rPr>
                            <w:rFonts w:hint="eastAsia"/>
                            <w:sz w:val="21"/>
                            <w:szCs w:val="21"/>
                          </w:rPr>
                          <w:t>减：库存股</w:t>
                        </w:r>
                      </w:p>
                    </w:tc>
                  </w:sdtContent>
                </w:sdt>
                <w:tc>
                  <w:tcPr>
                    <w:tcW w:w="1127" w:type="pct"/>
                    <w:tcBorders>
                      <w:top w:val="outset" w:sz="6" w:space="0" w:color="auto"/>
                      <w:left w:val="outset" w:sz="6" w:space="0" w:color="auto"/>
                      <w:bottom w:val="outset" w:sz="6" w:space="0" w:color="auto"/>
                      <w:right w:val="outset" w:sz="6" w:space="0" w:color="auto"/>
                    </w:tcBorders>
                  </w:tcPr>
                  <w:p w14:paraId="3D30EF20" w14:textId="77777777" w:rsidR="00D03EF3" w:rsidRPr="00B03C1D" w:rsidRDefault="00D03EF3" w:rsidP="00D03EF3">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9527CE3" w14:textId="77777777" w:rsidR="00D03EF3" w:rsidRPr="00B03C1D" w:rsidRDefault="00D03EF3" w:rsidP="00D03EF3">
                    <w:pPr>
                      <w:jc w:val="right"/>
                      <w:rPr>
                        <w:sz w:val="21"/>
                        <w:szCs w:val="21"/>
                      </w:rPr>
                    </w:pPr>
                  </w:p>
                </w:tc>
              </w:tr>
              <w:tr w:rsidR="00D03EF3" w:rsidRPr="00B03C1D" w14:paraId="26A04AA8" w14:textId="77777777" w:rsidTr="00B03C1D">
                <w:sdt>
                  <w:sdtPr>
                    <w:rPr>
                      <w:sz w:val="21"/>
                      <w:szCs w:val="21"/>
                    </w:rPr>
                    <w:tag w:val="_PLD_514b1c99652b444ebbe5084b7bd5c0a1"/>
                    <w:id w:val="1772270114"/>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388864DB" w14:textId="77777777" w:rsidR="00D03EF3" w:rsidRPr="00B03C1D" w:rsidRDefault="00D03EF3" w:rsidP="00D03EF3">
                        <w:pPr>
                          <w:ind w:firstLineChars="100" w:firstLine="210"/>
                          <w:rPr>
                            <w:sz w:val="21"/>
                            <w:szCs w:val="21"/>
                          </w:rPr>
                        </w:pPr>
                        <w:r w:rsidRPr="00B03C1D">
                          <w:rPr>
                            <w:rFonts w:hint="eastAsia"/>
                            <w:sz w:val="21"/>
                            <w:szCs w:val="21"/>
                          </w:rPr>
                          <w:t>其他综合收益</w:t>
                        </w:r>
                      </w:p>
                    </w:tc>
                  </w:sdtContent>
                </w:sdt>
                <w:tc>
                  <w:tcPr>
                    <w:tcW w:w="1127" w:type="pct"/>
                    <w:tcBorders>
                      <w:top w:val="outset" w:sz="6" w:space="0" w:color="auto"/>
                      <w:left w:val="outset" w:sz="6" w:space="0" w:color="auto"/>
                      <w:bottom w:val="outset" w:sz="6" w:space="0" w:color="auto"/>
                      <w:right w:val="outset" w:sz="6" w:space="0" w:color="auto"/>
                    </w:tcBorders>
                  </w:tcPr>
                  <w:p w14:paraId="639209E3" w14:textId="16998DDF" w:rsidR="00D03EF3" w:rsidRPr="00B03C1D" w:rsidRDefault="00C33A0C" w:rsidP="00D03EF3">
                    <w:pPr>
                      <w:jc w:val="right"/>
                      <w:rPr>
                        <w:sz w:val="21"/>
                        <w:szCs w:val="21"/>
                      </w:rPr>
                    </w:pPr>
                    <w:r w:rsidRPr="00B03C1D">
                      <w:rPr>
                        <w:sz w:val="21"/>
                        <w:szCs w:val="21"/>
                      </w:rPr>
                      <w:t>-4,556,024.25</w:t>
                    </w:r>
                  </w:p>
                </w:tc>
                <w:tc>
                  <w:tcPr>
                    <w:tcW w:w="1141" w:type="pct"/>
                    <w:tcBorders>
                      <w:top w:val="outset" w:sz="6" w:space="0" w:color="auto"/>
                      <w:left w:val="outset" w:sz="6" w:space="0" w:color="auto"/>
                      <w:bottom w:val="outset" w:sz="6" w:space="0" w:color="auto"/>
                      <w:right w:val="outset" w:sz="6" w:space="0" w:color="auto"/>
                    </w:tcBorders>
                    <w:vAlign w:val="center"/>
                  </w:tcPr>
                  <w:p w14:paraId="74922B9E" w14:textId="212DC9EF" w:rsidR="00D03EF3" w:rsidRPr="00B03C1D" w:rsidRDefault="00D03EF3" w:rsidP="00D03EF3">
                    <w:pPr>
                      <w:jc w:val="right"/>
                      <w:rPr>
                        <w:sz w:val="21"/>
                        <w:szCs w:val="21"/>
                      </w:rPr>
                    </w:pPr>
                    <w:r w:rsidRPr="00B03C1D">
                      <w:rPr>
                        <w:sz w:val="21"/>
                        <w:szCs w:val="21"/>
                      </w:rPr>
                      <w:t>-4,556,024.25</w:t>
                    </w:r>
                  </w:p>
                </w:tc>
              </w:tr>
              <w:tr w:rsidR="00D03EF3" w:rsidRPr="00B03C1D" w14:paraId="4F3B3F1C" w14:textId="77777777" w:rsidTr="00B03C1D">
                <w:sdt>
                  <w:sdtPr>
                    <w:rPr>
                      <w:sz w:val="21"/>
                      <w:szCs w:val="21"/>
                    </w:rPr>
                    <w:tag w:val="_PLD_1921f8f8b9fc45a6be614bcb128af007"/>
                    <w:id w:val="-1550291487"/>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6E5CC50D" w14:textId="77777777" w:rsidR="00D03EF3" w:rsidRPr="00B03C1D" w:rsidRDefault="00D03EF3" w:rsidP="00D03EF3">
                        <w:pPr>
                          <w:ind w:firstLineChars="100" w:firstLine="210"/>
                          <w:rPr>
                            <w:sz w:val="21"/>
                            <w:szCs w:val="21"/>
                          </w:rPr>
                        </w:pPr>
                        <w:r w:rsidRPr="00B03C1D">
                          <w:rPr>
                            <w:rFonts w:hint="eastAsia"/>
                            <w:sz w:val="21"/>
                            <w:szCs w:val="21"/>
                          </w:rPr>
                          <w:t>专项储备</w:t>
                        </w:r>
                      </w:p>
                    </w:tc>
                  </w:sdtContent>
                </w:sdt>
                <w:tc>
                  <w:tcPr>
                    <w:tcW w:w="1127" w:type="pct"/>
                    <w:tcBorders>
                      <w:top w:val="outset" w:sz="6" w:space="0" w:color="auto"/>
                      <w:left w:val="outset" w:sz="6" w:space="0" w:color="auto"/>
                      <w:bottom w:val="outset" w:sz="6" w:space="0" w:color="auto"/>
                      <w:right w:val="outset" w:sz="6" w:space="0" w:color="auto"/>
                    </w:tcBorders>
                    <w:vAlign w:val="center"/>
                  </w:tcPr>
                  <w:p w14:paraId="78008280" w14:textId="1715D4F1" w:rsidR="00D03EF3" w:rsidRPr="00B03C1D" w:rsidRDefault="00D03EF3" w:rsidP="00D03EF3">
                    <w:pPr>
                      <w:jc w:val="right"/>
                      <w:rPr>
                        <w:sz w:val="21"/>
                        <w:szCs w:val="21"/>
                      </w:rPr>
                    </w:pPr>
                    <w:r w:rsidRPr="00B03C1D">
                      <w:rPr>
                        <w:sz w:val="21"/>
                        <w:szCs w:val="21"/>
                      </w:rPr>
                      <w:t>34,199.61</w:t>
                    </w:r>
                  </w:p>
                </w:tc>
                <w:tc>
                  <w:tcPr>
                    <w:tcW w:w="1141" w:type="pct"/>
                    <w:tcBorders>
                      <w:top w:val="outset" w:sz="6" w:space="0" w:color="auto"/>
                      <w:left w:val="outset" w:sz="6" w:space="0" w:color="auto"/>
                      <w:bottom w:val="outset" w:sz="6" w:space="0" w:color="auto"/>
                      <w:right w:val="outset" w:sz="6" w:space="0" w:color="auto"/>
                    </w:tcBorders>
                    <w:vAlign w:val="center"/>
                  </w:tcPr>
                  <w:p w14:paraId="469B4F3A" w14:textId="74A89177" w:rsidR="00D03EF3" w:rsidRPr="00B03C1D" w:rsidRDefault="00D03EF3" w:rsidP="00D03EF3">
                    <w:pPr>
                      <w:jc w:val="right"/>
                      <w:rPr>
                        <w:sz w:val="21"/>
                        <w:szCs w:val="21"/>
                      </w:rPr>
                    </w:pPr>
                    <w:r w:rsidRPr="00B03C1D">
                      <w:rPr>
                        <w:sz w:val="21"/>
                        <w:szCs w:val="21"/>
                      </w:rPr>
                      <w:t>15,948.21</w:t>
                    </w:r>
                  </w:p>
                </w:tc>
              </w:tr>
              <w:tr w:rsidR="00D03EF3" w:rsidRPr="00B03C1D" w14:paraId="19480ED4" w14:textId="77777777" w:rsidTr="00B03C1D">
                <w:sdt>
                  <w:sdtPr>
                    <w:rPr>
                      <w:sz w:val="21"/>
                      <w:szCs w:val="21"/>
                    </w:rPr>
                    <w:tag w:val="_PLD_aec409e1076a41c1bb390f7e8845e66e"/>
                    <w:id w:val="-150296154"/>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2EF0E340" w14:textId="77777777" w:rsidR="00D03EF3" w:rsidRPr="00B03C1D" w:rsidRDefault="00D03EF3" w:rsidP="00D03EF3">
                        <w:pPr>
                          <w:ind w:firstLineChars="100" w:firstLine="210"/>
                          <w:rPr>
                            <w:sz w:val="21"/>
                            <w:szCs w:val="21"/>
                          </w:rPr>
                        </w:pPr>
                        <w:r w:rsidRPr="00B03C1D">
                          <w:rPr>
                            <w:rFonts w:hint="eastAsia"/>
                            <w:sz w:val="21"/>
                            <w:szCs w:val="21"/>
                          </w:rPr>
                          <w:t>盈余公积</w:t>
                        </w:r>
                      </w:p>
                    </w:tc>
                  </w:sdtContent>
                </w:sdt>
                <w:tc>
                  <w:tcPr>
                    <w:tcW w:w="1127" w:type="pct"/>
                    <w:tcBorders>
                      <w:top w:val="outset" w:sz="6" w:space="0" w:color="auto"/>
                      <w:left w:val="outset" w:sz="6" w:space="0" w:color="auto"/>
                      <w:bottom w:val="outset" w:sz="6" w:space="0" w:color="auto"/>
                      <w:right w:val="outset" w:sz="6" w:space="0" w:color="auto"/>
                    </w:tcBorders>
                    <w:vAlign w:val="center"/>
                  </w:tcPr>
                  <w:p w14:paraId="6A4ACC10" w14:textId="3B96E117" w:rsidR="00D03EF3" w:rsidRPr="00B03C1D" w:rsidRDefault="00D03EF3" w:rsidP="00D03EF3">
                    <w:pPr>
                      <w:jc w:val="right"/>
                      <w:rPr>
                        <w:sz w:val="21"/>
                        <w:szCs w:val="21"/>
                      </w:rPr>
                    </w:pPr>
                    <w:r w:rsidRPr="00B03C1D">
                      <w:rPr>
                        <w:sz w:val="21"/>
                        <w:szCs w:val="21"/>
                      </w:rPr>
                      <w:t>136,343,349.65</w:t>
                    </w:r>
                  </w:p>
                </w:tc>
                <w:tc>
                  <w:tcPr>
                    <w:tcW w:w="1141" w:type="pct"/>
                    <w:tcBorders>
                      <w:top w:val="outset" w:sz="6" w:space="0" w:color="auto"/>
                      <w:left w:val="outset" w:sz="6" w:space="0" w:color="auto"/>
                      <w:bottom w:val="outset" w:sz="6" w:space="0" w:color="auto"/>
                      <w:right w:val="outset" w:sz="6" w:space="0" w:color="auto"/>
                    </w:tcBorders>
                    <w:vAlign w:val="center"/>
                  </w:tcPr>
                  <w:p w14:paraId="52837C65" w14:textId="01E1728D" w:rsidR="00D03EF3" w:rsidRPr="00B03C1D" w:rsidRDefault="00D03EF3" w:rsidP="00D03EF3">
                    <w:pPr>
                      <w:jc w:val="right"/>
                      <w:rPr>
                        <w:sz w:val="21"/>
                        <w:szCs w:val="21"/>
                      </w:rPr>
                    </w:pPr>
                    <w:r w:rsidRPr="00B03C1D">
                      <w:rPr>
                        <w:sz w:val="21"/>
                        <w:szCs w:val="21"/>
                      </w:rPr>
                      <w:t>136,343,349.65</w:t>
                    </w:r>
                  </w:p>
                </w:tc>
              </w:tr>
              <w:tr w:rsidR="00D03EF3" w:rsidRPr="00B03C1D" w14:paraId="015B8899" w14:textId="77777777" w:rsidTr="00B03C1D">
                <w:sdt>
                  <w:sdtPr>
                    <w:rPr>
                      <w:sz w:val="21"/>
                      <w:szCs w:val="21"/>
                    </w:rPr>
                    <w:tag w:val="_PLD_b520998b3355401cb48685f728077467"/>
                    <w:id w:val="-1893724205"/>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7C6D9036" w14:textId="77777777" w:rsidR="00D03EF3" w:rsidRPr="00B03C1D" w:rsidRDefault="00D03EF3" w:rsidP="00D03EF3">
                        <w:pPr>
                          <w:ind w:firstLineChars="100" w:firstLine="210"/>
                          <w:rPr>
                            <w:sz w:val="21"/>
                            <w:szCs w:val="21"/>
                          </w:rPr>
                        </w:pPr>
                        <w:r w:rsidRPr="00B03C1D">
                          <w:rPr>
                            <w:rFonts w:hint="eastAsia"/>
                            <w:sz w:val="21"/>
                            <w:szCs w:val="21"/>
                          </w:rPr>
                          <w:t>未分配利润</w:t>
                        </w:r>
                      </w:p>
                    </w:tc>
                  </w:sdtContent>
                </w:sdt>
                <w:tc>
                  <w:tcPr>
                    <w:tcW w:w="1127" w:type="pct"/>
                    <w:tcBorders>
                      <w:top w:val="outset" w:sz="6" w:space="0" w:color="auto"/>
                      <w:left w:val="outset" w:sz="6" w:space="0" w:color="auto"/>
                      <w:bottom w:val="outset" w:sz="6" w:space="0" w:color="auto"/>
                      <w:right w:val="outset" w:sz="6" w:space="0" w:color="auto"/>
                    </w:tcBorders>
                  </w:tcPr>
                  <w:p w14:paraId="12426679" w14:textId="0E3C83BD" w:rsidR="00D03EF3" w:rsidRPr="00B03C1D" w:rsidRDefault="00BB363A" w:rsidP="00D03EF3">
                    <w:pPr>
                      <w:jc w:val="right"/>
                      <w:rPr>
                        <w:sz w:val="21"/>
                        <w:szCs w:val="21"/>
                      </w:rPr>
                    </w:pPr>
                    <w:r w:rsidRPr="00B03C1D">
                      <w:rPr>
                        <w:sz w:val="21"/>
                        <w:szCs w:val="21"/>
                      </w:rPr>
                      <w:t>128,837,847.65</w:t>
                    </w:r>
                  </w:p>
                </w:tc>
                <w:tc>
                  <w:tcPr>
                    <w:tcW w:w="1141" w:type="pct"/>
                    <w:tcBorders>
                      <w:top w:val="outset" w:sz="6" w:space="0" w:color="auto"/>
                      <w:left w:val="outset" w:sz="6" w:space="0" w:color="auto"/>
                      <w:bottom w:val="outset" w:sz="6" w:space="0" w:color="auto"/>
                      <w:right w:val="outset" w:sz="6" w:space="0" w:color="auto"/>
                    </w:tcBorders>
                    <w:vAlign w:val="center"/>
                  </w:tcPr>
                  <w:p w14:paraId="1861F75E" w14:textId="40F4497D" w:rsidR="00D03EF3" w:rsidRPr="00B03C1D" w:rsidRDefault="00D03EF3" w:rsidP="00D03EF3">
                    <w:pPr>
                      <w:jc w:val="right"/>
                      <w:rPr>
                        <w:sz w:val="21"/>
                        <w:szCs w:val="21"/>
                      </w:rPr>
                    </w:pPr>
                    <w:r w:rsidRPr="00B03C1D">
                      <w:rPr>
                        <w:sz w:val="21"/>
                        <w:szCs w:val="21"/>
                      </w:rPr>
                      <w:t>131,605,353.55</w:t>
                    </w:r>
                  </w:p>
                </w:tc>
              </w:tr>
              <w:tr w:rsidR="00D03EF3" w:rsidRPr="00B03C1D" w14:paraId="536DC811" w14:textId="77777777" w:rsidTr="00B03C1D">
                <w:sdt>
                  <w:sdtPr>
                    <w:rPr>
                      <w:sz w:val="21"/>
                      <w:szCs w:val="21"/>
                    </w:rPr>
                    <w:tag w:val="_PLD_d225759d34bc4b4fb2a223290b4cfdf0"/>
                    <w:id w:val="872811626"/>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2F9418F2" w14:textId="77777777" w:rsidR="00D03EF3" w:rsidRPr="00B03C1D" w:rsidRDefault="00D03EF3" w:rsidP="00D03EF3">
                        <w:pPr>
                          <w:ind w:firstLineChars="200" w:firstLine="420"/>
                          <w:rPr>
                            <w:sz w:val="21"/>
                            <w:szCs w:val="21"/>
                          </w:rPr>
                        </w:pPr>
                        <w:r w:rsidRPr="00B03C1D">
                          <w:rPr>
                            <w:rFonts w:hint="eastAsia"/>
                            <w:sz w:val="21"/>
                            <w:szCs w:val="21"/>
                          </w:rPr>
                          <w:t>所有者权益（或股东权益）合计</w:t>
                        </w:r>
                      </w:p>
                    </w:tc>
                  </w:sdtContent>
                </w:sdt>
                <w:tc>
                  <w:tcPr>
                    <w:tcW w:w="1127" w:type="pct"/>
                    <w:tcBorders>
                      <w:top w:val="outset" w:sz="6" w:space="0" w:color="auto"/>
                      <w:left w:val="outset" w:sz="6" w:space="0" w:color="auto"/>
                      <w:bottom w:val="outset" w:sz="6" w:space="0" w:color="auto"/>
                      <w:right w:val="outset" w:sz="6" w:space="0" w:color="auto"/>
                    </w:tcBorders>
                    <w:vAlign w:val="center"/>
                  </w:tcPr>
                  <w:p w14:paraId="5F8DBAB4" w14:textId="1463AD46" w:rsidR="00D03EF3" w:rsidRPr="00B03C1D" w:rsidRDefault="00BB363A" w:rsidP="00D03EF3">
                    <w:pPr>
                      <w:jc w:val="right"/>
                      <w:rPr>
                        <w:sz w:val="21"/>
                        <w:szCs w:val="21"/>
                      </w:rPr>
                    </w:pPr>
                    <w:r w:rsidRPr="00B03C1D">
                      <w:rPr>
                        <w:sz w:val="21"/>
                        <w:szCs w:val="21"/>
                      </w:rPr>
                      <w:t>4,609,604,281.23</w:t>
                    </w:r>
                  </w:p>
                </w:tc>
                <w:tc>
                  <w:tcPr>
                    <w:tcW w:w="1141" w:type="pct"/>
                    <w:tcBorders>
                      <w:top w:val="outset" w:sz="6" w:space="0" w:color="auto"/>
                      <w:left w:val="outset" w:sz="6" w:space="0" w:color="auto"/>
                      <w:bottom w:val="outset" w:sz="6" w:space="0" w:color="auto"/>
                      <w:right w:val="outset" w:sz="6" w:space="0" w:color="auto"/>
                    </w:tcBorders>
                    <w:vAlign w:val="center"/>
                  </w:tcPr>
                  <w:p w14:paraId="5B4078F9" w14:textId="76B41813" w:rsidR="00D03EF3" w:rsidRPr="00B03C1D" w:rsidRDefault="00D03EF3" w:rsidP="00D03EF3">
                    <w:pPr>
                      <w:jc w:val="right"/>
                      <w:rPr>
                        <w:sz w:val="21"/>
                        <w:szCs w:val="21"/>
                      </w:rPr>
                    </w:pPr>
                    <w:r w:rsidRPr="00B03C1D">
                      <w:rPr>
                        <w:sz w:val="21"/>
                        <w:szCs w:val="21"/>
                      </w:rPr>
                      <w:t>4,612,353,535.73</w:t>
                    </w:r>
                  </w:p>
                </w:tc>
              </w:tr>
              <w:tr w:rsidR="00D03EF3" w:rsidRPr="00B03C1D" w14:paraId="73FD4A3B" w14:textId="77777777" w:rsidTr="00B03C1D">
                <w:sdt>
                  <w:sdtPr>
                    <w:rPr>
                      <w:sz w:val="21"/>
                      <w:szCs w:val="21"/>
                    </w:rPr>
                    <w:tag w:val="_PLD_ea4039352c7d49b1aaa380ba3fb6e732"/>
                    <w:id w:val="-471826650"/>
                    <w:lock w:val="sdtLocked"/>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35A10553" w14:textId="77777777" w:rsidR="00D03EF3" w:rsidRPr="00B03C1D" w:rsidRDefault="00D03EF3" w:rsidP="00D03EF3">
                        <w:pPr>
                          <w:ind w:firstLineChars="300" w:firstLine="630"/>
                          <w:rPr>
                            <w:sz w:val="21"/>
                            <w:szCs w:val="21"/>
                          </w:rPr>
                        </w:pPr>
                        <w:r w:rsidRPr="00B03C1D">
                          <w:rPr>
                            <w:rFonts w:hint="eastAsia"/>
                            <w:sz w:val="21"/>
                            <w:szCs w:val="21"/>
                          </w:rPr>
                          <w:t>负债和所有者权益（或股东权益）总计</w:t>
                        </w:r>
                      </w:p>
                    </w:tc>
                  </w:sdtContent>
                </w:sdt>
                <w:tc>
                  <w:tcPr>
                    <w:tcW w:w="1127" w:type="pct"/>
                    <w:tcBorders>
                      <w:top w:val="outset" w:sz="6" w:space="0" w:color="auto"/>
                      <w:left w:val="outset" w:sz="6" w:space="0" w:color="auto"/>
                      <w:bottom w:val="outset" w:sz="6" w:space="0" w:color="auto"/>
                      <w:right w:val="outset" w:sz="6" w:space="0" w:color="auto"/>
                    </w:tcBorders>
                    <w:vAlign w:val="center"/>
                  </w:tcPr>
                  <w:p w14:paraId="7D561020" w14:textId="0B57AE23" w:rsidR="00D03EF3" w:rsidRPr="00B03C1D" w:rsidRDefault="00BB363A" w:rsidP="00D03EF3">
                    <w:pPr>
                      <w:jc w:val="right"/>
                      <w:rPr>
                        <w:sz w:val="21"/>
                        <w:szCs w:val="21"/>
                      </w:rPr>
                    </w:pPr>
                    <w:r w:rsidRPr="00B03C1D">
                      <w:rPr>
                        <w:sz w:val="21"/>
                        <w:szCs w:val="21"/>
                      </w:rPr>
                      <w:t>5,497,690,006.41</w:t>
                    </w:r>
                  </w:p>
                </w:tc>
                <w:tc>
                  <w:tcPr>
                    <w:tcW w:w="1141" w:type="pct"/>
                    <w:tcBorders>
                      <w:top w:val="outset" w:sz="6" w:space="0" w:color="auto"/>
                      <w:left w:val="outset" w:sz="6" w:space="0" w:color="auto"/>
                      <w:bottom w:val="outset" w:sz="6" w:space="0" w:color="auto"/>
                      <w:right w:val="outset" w:sz="6" w:space="0" w:color="auto"/>
                    </w:tcBorders>
                    <w:vAlign w:val="center"/>
                  </w:tcPr>
                  <w:p w14:paraId="69B586B2" w14:textId="760C95AC" w:rsidR="00D03EF3" w:rsidRPr="00B03C1D" w:rsidRDefault="00D03EF3" w:rsidP="00D03EF3">
                    <w:pPr>
                      <w:jc w:val="right"/>
                      <w:rPr>
                        <w:sz w:val="21"/>
                        <w:szCs w:val="21"/>
                      </w:rPr>
                    </w:pPr>
                    <w:r w:rsidRPr="00B03C1D">
                      <w:rPr>
                        <w:sz w:val="21"/>
                        <w:szCs w:val="21"/>
                      </w:rPr>
                      <w:t>5,720,835,803.56</w:t>
                    </w:r>
                  </w:p>
                </w:tc>
              </w:tr>
            </w:tbl>
            <w:p w14:paraId="5715A508" w14:textId="77777777" w:rsidR="003E18AE" w:rsidRPr="00B03C1D" w:rsidRDefault="003E18AE">
              <w:pPr>
                <w:rPr>
                  <w:sz w:val="21"/>
                  <w:szCs w:val="21"/>
                </w:rPr>
              </w:pPr>
            </w:p>
            <w:p w14:paraId="7468F773" w14:textId="02DE361C" w:rsidR="003E18AE" w:rsidRPr="00B03C1D" w:rsidRDefault="00C15D5C">
              <w:pPr>
                <w:ind w:rightChars="-73" w:right="-175"/>
                <w:rPr>
                  <w:sz w:val="21"/>
                  <w:szCs w:val="21"/>
                </w:rPr>
              </w:pPr>
              <w:r w:rsidRPr="00B03C1D">
                <w:rPr>
                  <w:sz w:val="21"/>
                  <w:szCs w:val="21"/>
                </w:rPr>
                <w:t>公司负责人</w:t>
              </w:r>
              <w:r w:rsidRPr="00B03C1D">
                <w:rPr>
                  <w:rFonts w:hint="eastAsia"/>
                  <w:sz w:val="21"/>
                  <w:szCs w:val="21"/>
                </w:rPr>
                <w:t>：</w:t>
              </w:r>
              <w:sdt>
                <w:sdtPr>
                  <w:rPr>
                    <w:rFonts w:hint="eastAsia"/>
                    <w:sz w:val="21"/>
                    <w:szCs w:val="21"/>
                  </w:rPr>
                  <w:alias w:val="公司负责人姓名"/>
                  <w:tag w:val="_GBC_4b9a65a6867d43cf8fd5f1e9819d784b"/>
                  <w:id w:val="-1567870502"/>
                  <w:lock w:val="sdtLocked"/>
                  <w:placeholder>
                    <w:docPart w:val="GBC22222222222222222222222222222"/>
                  </w:placeholder>
                  <w:dataBinding w:prefixMappings="xmlns:clcid-mr='clcid-mr'" w:xpath="/*/clcid-mr:GongSiFuZeRenXingMing[not(@periodRef)]" w:storeItemID="{42DEBF9A-6816-48AE-BADD-E3125C474CD9}"/>
                  <w:text/>
                </w:sdtPr>
                <w:sdtEndPr/>
                <w:sdtContent>
                  <w:r w:rsidR="009240CD" w:rsidRPr="00B03C1D">
                    <w:rPr>
                      <w:rFonts w:hint="eastAsia"/>
                      <w:sz w:val="21"/>
                      <w:szCs w:val="21"/>
                    </w:rPr>
                    <w:t>杨昌学</w:t>
                  </w:r>
                </w:sdtContent>
              </w:sdt>
              <w:r w:rsidRPr="00B03C1D">
                <w:rPr>
                  <w:rFonts w:hint="eastAsia"/>
                  <w:sz w:val="21"/>
                  <w:szCs w:val="21"/>
                </w:rPr>
                <w:t xml:space="preserve"> </w:t>
              </w:r>
              <w:r w:rsidRPr="00B03C1D">
                <w:rPr>
                  <w:sz w:val="21"/>
                  <w:szCs w:val="21"/>
                </w:rPr>
                <w:t>主管会计工作负责人</w:t>
              </w:r>
              <w:r w:rsidRPr="00B03C1D">
                <w:rPr>
                  <w:rFonts w:hint="eastAsia"/>
                  <w:sz w:val="21"/>
                  <w:szCs w:val="21"/>
                </w:rPr>
                <w:t>：</w:t>
              </w:r>
              <w:sdt>
                <w:sdtPr>
                  <w:rPr>
                    <w:rFonts w:hint="eastAsia"/>
                    <w:sz w:val="21"/>
                    <w:szCs w:val="21"/>
                  </w:rPr>
                  <w:alias w:val="主管会计工作负责人姓名"/>
                  <w:tag w:val="_GBC_777eee65836a403095446301efba5325"/>
                  <w:id w:val="-358362341"/>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9240CD" w:rsidRPr="00B03C1D">
                    <w:rPr>
                      <w:rFonts w:hint="eastAsia"/>
                      <w:sz w:val="21"/>
                      <w:szCs w:val="21"/>
                    </w:rPr>
                    <w:t>张强</w:t>
                  </w:r>
                </w:sdtContent>
              </w:sdt>
              <w:r w:rsidRPr="00B03C1D">
                <w:rPr>
                  <w:rFonts w:hint="eastAsia"/>
                  <w:sz w:val="21"/>
                  <w:szCs w:val="21"/>
                </w:rPr>
                <w:t xml:space="preserve"> </w:t>
              </w:r>
              <w:r w:rsidRPr="00B03C1D">
                <w:rPr>
                  <w:sz w:val="21"/>
                  <w:szCs w:val="21"/>
                </w:rPr>
                <w:t>会计机构负责人</w:t>
              </w:r>
              <w:r w:rsidRPr="00B03C1D">
                <w:rPr>
                  <w:rFonts w:hint="eastAsia"/>
                  <w:sz w:val="21"/>
                  <w:szCs w:val="21"/>
                </w:rPr>
                <w:t>：</w:t>
              </w:r>
              <w:sdt>
                <w:sdtPr>
                  <w:rPr>
                    <w:rFonts w:hint="eastAsia"/>
                    <w:sz w:val="21"/>
                    <w:szCs w:val="21"/>
                  </w:rPr>
                  <w:alias w:val="会计机构负责人姓名"/>
                  <w:tag w:val="_GBC_604e2a70607d45dfa0e088691758eae8"/>
                  <w:id w:val="1649249175"/>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9240CD" w:rsidRPr="00B03C1D">
                    <w:rPr>
                      <w:rFonts w:hint="eastAsia"/>
                      <w:sz w:val="21"/>
                      <w:szCs w:val="21"/>
                    </w:rPr>
                    <w:t>刘世斌</w:t>
                  </w:r>
                </w:sdtContent>
              </w:sdt>
            </w:p>
            <w:p w14:paraId="56C58B6E" w14:textId="15E3424E" w:rsidR="003E18AE" w:rsidRPr="00B03C1D" w:rsidRDefault="00F558AA">
              <w:pPr>
                <w:rPr>
                  <w:sz w:val="21"/>
                  <w:szCs w:val="21"/>
                </w:rPr>
              </w:pPr>
            </w:p>
          </w:sdtContent>
        </w:sdt>
        <w:bookmarkEnd w:id="27"/>
        <w:p w14:paraId="1B8BA554" w14:textId="308CC7BC" w:rsidR="003E18AE" w:rsidRPr="00B03C1D" w:rsidRDefault="003E18AE">
          <w:pPr>
            <w:rPr>
              <w:sz w:val="21"/>
              <w:szCs w:val="21"/>
            </w:rPr>
          </w:pPr>
        </w:p>
        <w:bookmarkStart w:id="28" w:name="_Hlk97912354" w:displacedByCustomXml="next"/>
        <w:sdt>
          <w:sdtPr>
            <w:rPr>
              <w:rFonts w:hint="eastAsia"/>
              <w:b/>
              <w:bCs/>
              <w:sz w:val="21"/>
              <w:szCs w:val="21"/>
            </w:rPr>
            <w:tag w:val="_SEC_8e74e0e247fc45bdb3852de335424fdd"/>
            <w:id w:val="-1505739234"/>
            <w:lock w:val="sdtLocked"/>
            <w:placeholder>
              <w:docPart w:val="GBC22222222222222222222222222222"/>
            </w:placeholder>
          </w:sdtPr>
          <w:sdtEndPr>
            <w:rPr>
              <w:b w:val="0"/>
              <w:bCs w:val="0"/>
            </w:rPr>
          </w:sdtEndPr>
          <w:sdtContent>
            <w:p w14:paraId="57D3CF1F" w14:textId="385C972D" w:rsidR="003E18AE" w:rsidRPr="00B03C1D" w:rsidRDefault="00C15D5C">
              <w:pPr>
                <w:jc w:val="center"/>
                <w:outlineLvl w:val="2"/>
                <w:rPr>
                  <w:b/>
                  <w:bCs/>
                  <w:sz w:val="21"/>
                  <w:szCs w:val="21"/>
                </w:rPr>
              </w:pPr>
              <w:r w:rsidRPr="00B03C1D">
                <w:rPr>
                  <w:rFonts w:hint="eastAsia"/>
                  <w:b/>
                  <w:bCs/>
                  <w:sz w:val="21"/>
                  <w:szCs w:val="21"/>
                </w:rPr>
                <w:t>母公司</w:t>
              </w:r>
              <w:r w:rsidRPr="00B03C1D">
                <w:rPr>
                  <w:b/>
                  <w:bCs/>
                  <w:sz w:val="21"/>
                  <w:szCs w:val="21"/>
                </w:rPr>
                <w:t>利润表</w:t>
              </w:r>
            </w:p>
            <w:p w14:paraId="73BDC787" w14:textId="13F38439" w:rsidR="003E18AE" w:rsidRPr="00B03C1D" w:rsidRDefault="00C15D5C">
              <w:pPr>
                <w:jc w:val="center"/>
                <w:rPr>
                  <w:sz w:val="21"/>
                  <w:szCs w:val="21"/>
                </w:rPr>
              </w:pPr>
              <w:r w:rsidRPr="00B03C1D">
                <w:rPr>
                  <w:sz w:val="21"/>
                  <w:szCs w:val="21"/>
                </w:rPr>
                <w:t>2023年</w:t>
              </w:r>
              <w:r w:rsidRPr="00B03C1D">
                <w:rPr>
                  <w:rFonts w:hint="eastAsia"/>
                  <w:sz w:val="21"/>
                  <w:szCs w:val="21"/>
                </w:rPr>
                <w:t>1—3</w:t>
              </w:r>
              <w:r w:rsidRPr="00B03C1D">
                <w:rPr>
                  <w:sz w:val="21"/>
                  <w:szCs w:val="21"/>
                </w:rPr>
                <w:t>月</w:t>
              </w:r>
            </w:p>
            <w:p w14:paraId="529C7C21" w14:textId="77777777" w:rsidR="003E18AE" w:rsidRPr="00B03C1D" w:rsidRDefault="00C15D5C">
              <w:pPr>
                <w:rPr>
                  <w:b/>
                  <w:bCs/>
                  <w:sz w:val="21"/>
                  <w:szCs w:val="21"/>
                </w:rPr>
              </w:pPr>
              <w:r w:rsidRPr="00B03C1D">
                <w:rPr>
                  <w:rFonts w:hint="eastAsia"/>
                  <w:sz w:val="21"/>
                  <w:szCs w:val="21"/>
                </w:rPr>
                <w:t>编制单位：</w:t>
              </w:r>
              <w:sdt>
                <w:sdtPr>
                  <w:rPr>
                    <w:rFonts w:hint="eastAsia"/>
                    <w:sz w:val="21"/>
                    <w:szCs w:val="21"/>
                  </w:rPr>
                  <w:alias w:val="公司法定中文名称"/>
                  <w:tag w:val="_GBC_c47a2fa0e6a24b3385ff9a8f6f9fd50c"/>
                  <w:id w:val="-931204401"/>
                  <w:lock w:val="sdtLocked"/>
                  <w:dataBinding w:prefixMappings="xmlns:clcid-cgi='clcid-cgi'" w:xpath="/*/clcid-cgi:GongSiFaDingZhongWenMingCheng[not(@periodRef)]" w:storeItemID="{42DEBF9A-6816-48AE-BADD-E3125C474CD9}"/>
                  <w:text/>
                </w:sdtPr>
                <w:sdtEndPr/>
                <w:sdtContent>
                  <w:r w:rsidRPr="00B03C1D">
                    <w:rPr>
                      <w:rFonts w:hint="eastAsia"/>
                      <w:sz w:val="21"/>
                      <w:szCs w:val="21"/>
                    </w:rPr>
                    <w:t>重庆港股份有限公司</w:t>
                  </w:r>
                </w:sdtContent>
              </w:sdt>
            </w:p>
            <w:p w14:paraId="5852E204" w14:textId="77777777" w:rsidR="003E18AE" w:rsidRPr="00B03C1D" w:rsidRDefault="00C15D5C">
              <w:pPr>
                <w:wordWrap w:val="0"/>
                <w:snapToGrid w:val="0"/>
                <w:spacing w:line="240" w:lineRule="atLeast"/>
                <w:jc w:val="right"/>
                <w:rPr>
                  <w:sz w:val="21"/>
                  <w:szCs w:val="21"/>
                </w:rPr>
              </w:pPr>
              <w:r w:rsidRPr="00B03C1D">
                <w:rPr>
                  <w:sz w:val="21"/>
                  <w:szCs w:val="21"/>
                </w:rPr>
                <w:t>单位</w:t>
              </w:r>
              <w:r w:rsidRPr="00B03C1D">
                <w:rPr>
                  <w:rFonts w:hint="eastAsia"/>
                  <w:sz w:val="21"/>
                  <w:szCs w:val="21"/>
                </w:rPr>
                <w:t>：</w:t>
              </w:r>
              <w:sdt>
                <w:sdtPr>
                  <w:rPr>
                    <w:rFonts w:hint="eastAsia"/>
                    <w:sz w:val="21"/>
                    <w:szCs w:val="21"/>
                  </w:rPr>
                  <w:alias w:val="单位_利润表"/>
                  <w:tag w:val="_GBC_69e56bebef1c4d588db321e54e377be3"/>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B03C1D">
                    <w:rPr>
                      <w:rFonts w:hint="eastAsia"/>
                      <w:sz w:val="21"/>
                      <w:szCs w:val="21"/>
                    </w:rPr>
                    <w:t>元</w:t>
                  </w:r>
                </w:sdtContent>
              </w:sdt>
              <w:r w:rsidRPr="00B03C1D">
                <w:rPr>
                  <w:sz w:val="21"/>
                  <w:szCs w:val="21"/>
                </w:rPr>
                <w:t xml:space="preserve">  币种</w:t>
              </w:r>
              <w:r w:rsidRPr="00B03C1D">
                <w:rPr>
                  <w:rFonts w:hint="eastAsia"/>
                  <w:sz w:val="21"/>
                  <w:szCs w:val="21"/>
                </w:rPr>
                <w:t>：</w:t>
              </w:r>
              <w:sdt>
                <w:sdtPr>
                  <w:rPr>
                    <w:rFonts w:hint="eastAsia"/>
                    <w:sz w:val="21"/>
                    <w:szCs w:val="21"/>
                  </w:rPr>
                  <w:alias w:val="币种_利润表"/>
                  <w:tag w:val="_GBC_02cbb1d48aee4ffe8d0b86cd0f04156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B03C1D">
                    <w:rPr>
                      <w:rFonts w:hint="eastAsia"/>
                      <w:sz w:val="21"/>
                      <w:szCs w:val="21"/>
                    </w:rPr>
                    <w:t>人民币</w:t>
                  </w:r>
                </w:sdtContent>
              </w:sdt>
              <w:r w:rsidRPr="00B03C1D">
                <w:rPr>
                  <w:rFonts w:hint="eastAsia"/>
                  <w:sz w:val="21"/>
                  <w:szCs w:val="21"/>
                </w:rPr>
                <w:t xml:space="preserve">  审计类型：</w:t>
              </w:r>
              <w:sdt>
                <w:sdtPr>
                  <w:rPr>
                    <w:rFonts w:hint="eastAsia"/>
                    <w:sz w:val="21"/>
                    <w:szCs w:val="21"/>
                  </w:rPr>
                  <w:alias w:val="审计类型_利润表"/>
                  <w:tag w:val="_GBC_d21b13a867c94445a09b747f6330b025"/>
                  <w:id w:val="-2029629843"/>
                  <w:lock w:val="sdtLocked"/>
                  <w:comboBox>
                    <w:listItem w:displayText="未经审计" w:value="false"/>
                    <w:listItem w:displayText="经审计" w:value="true"/>
                  </w:comboBox>
                </w:sdtPr>
                <w:sdtEndPr/>
                <w:sdtContent>
                  <w:r w:rsidRPr="00B03C1D">
                    <w:rPr>
                      <w:rFonts w:hint="eastAsia"/>
                      <w:sz w:val="21"/>
                      <w:szCs w:val="21"/>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98"/>
                <w:gridCol w:w="1844"/>
                <w:gridCol w:w="1881"/>
              </w:tblGrid>
              <w:tr w:rsidR="003E18AE" w:rsidRPr="00B03C1D" w14:paraId="5AC218D4" w14:textId="77777777" w:rsidTr="00B03C1D">
                <w:trPr>
                  <w:cantSplit/>
                </w:trPr>
                <w:tc>
                  <w:tcPr>
                    <w:tcW w:w="2889" w:type="pct"/>
                    <w:tcBorders>
                      <w:top w:val="outset" w:sz="4" w:space="0" w:color="auto"/>
                      <w:left w:val="outset" w:sz="4" w:space="0" w:color="auto"/>
                      <w:bottom w:val="outset" w:sz="4" w:space="0" w:color="auto"/>
                      <w:right w:val="outset" w:sz="4" w:space="0" w:color="auto"/>
                    </w:tcBorders>
                    <w:vAlign w:val="center"/>
                  </w:tcPr>
                  <w:sdt>
                    <w:sdtPr>
                      <w:rPr>
                        <w:rFonts w:hint="eastAsia"/>
                        <w:b/>
                        <w:sz w:val="21"/>
                        <w:szCs w:val="21"/>
                      </w:rPr>
                      <w:tag w:val="_PLD_4f7f8e3439cd43ada07c8cdc7c0343e4"/>
                      <w:id w:val="2059506084"/>
                      <w:lock w:val="sdtLocked"/>
                    </w:sdtPr>
                    <w:sdtEndPr/>
                    <w:sdtContent>
                      <w:p w14:paraId="7EB5A018" w14:textId="77777777" w:rsidR="003E18AE" w:rsidRPr="00B03C1D" w:rsidRDefault="00C15D5C">
                        <w:pPr>
                          <w:ind w:leftChars="-19" w:left="-6" w:hangingChars="19" w:hanging="40"/>
                          <w:jc w:val="center"/>
                          <w:rPr>
                            <w:b/>
                            <w:sz w:val="21"/>
                            <w:szCs w:val="21"/>
                          </w:rPr>
                        </w:pPr>
                        <w:r w:rsidRPr="00B03C1D">
                          <w:rPr>
                            <w:rFonts w:hint="eastAsia"/>
                            <w:b/>
                            <w:sz w:val="21"/>
                            <w:szCs w:val="21"/>
                          </w:rPr>
                          <w:t>项目</w:t>
                        </w:r>
                      </w:p>
                    </w:sdtContent>
                  </w:sdt>
                </w:tc>
                <w:tc>
                  <w:tcPr>
                    <w:tcW w:w="1045" w:type="pct"/>
                    <w:tcBorders>
                      <w:top w:val="outset" w:sz="4" w:space="0" w:color="auto"/>
                      <w:left w:val="outset" w:sz="4" w:space="0" w:color="auto"/>
                      <w:bottom w:val="outset" w:sz="4" w:space="0" w:color="auto"/>
                      <w:right w:val="outset" w:sz="4" w:space="0" w:color="auto"/>
                    </w:tcBorders>
                    <w:vAlign w:val="center"/>
                  </w:tcPr>
                  <w:sdt>
                    <w:sdtPr>
                      <w:rPr>
                        <w:rFonts w:hint="eastAsia"/>
                        <w:b/>
                        <w:sz w:val="21"/>
                        <w:szCs w:val="21"/>
                      </w:rPr>
                      <w:tag w:val="_PLD_fc9e3f3972414007a6cd858a333c60fb"/>
                      <w:id w:val="-1537890682"/>
                      <w:lock w:val="sdtLocked"/>
                    </w:sdtPr>
                    <w:sdtEndPr/>
                    <w:sdtContent>
                      <w:p w14:paraId="18CBC776" w14:textId="08583EBB" w:rsidR="003E18AE" w:rsidRPr="00B03C1D" w:rsidRDefault="00C15D5C">
                        <w:pPr>
                          <w:jc w:val="center"/>
                          <w:rPr>
                            <w:b/>
                            <w:sz w:val="21"/>
                            <w:szCs w:val="21"/>
                          </w:rPr>
                        </w:pPr>
                        <w:r w:rsidRPr="00B03C1D">
                          <w:rPr>
                            <w:b/>
                            <w:sz w:val="21"/>
                            <w:szCs w:val="21"/>
                          </w:rPr>
                          <w:t>2023年第一季度</w:t>
                        </w:r>
                      </w:p>
                    </w:sdtContent>
                  </w:sdt>
                </w:tc>
                <w:tc>
                  <w:tcPr>
                    <w:tcW w:w="1066" w:type="pct"/>
                    <w:tcBorders>
                      <w:top w:val="outset" w:sz="4" w:space="0" w:color="auto"/>
                      <w:left w:val="outset" w:sz="4" w:space="0" w:color="auto"/>
                      <w:bottom w:val="outset" w:sz="4" w:space="0" w:color="auto"/>
                      <w:right w:val="outset" w:sz="4" w:space="0" w:color="auto"/>
                    </w:tcBorders>
                    <w:vAlign w:val="center"/>
                  </w:tcPr>
                  <w:sdt>
                    <w:sdtPr>
                      <w:rPr>
                        <w:rFonts w:hint="eastAsia"/>
                        <w:b/>
                        <w:sz w:val="21"/>
                        <w:szCs w:val="21"/>
                      </w:rPr>
                      <w:tag w:val="_PLD_446475e9a5f343ff8e8abaed7b088dac"/>
                      <w:id w:val="-690842726"/>
                      <w:lock w:val="sdtLocked"/>
                    </w:sdtPr>
                    <w:sdtEndPr/>
                    <w:sdtContent>
                      <w:p w14:paraId="5CAFAE64" w14:textId="1DB9BFC6" w:rsidR="003E18AE" w:rsidRPr="00B03C1D" w:rsidRDefault="00C15D5C">
                        <w:pPr>
                          <w:jc w:val="center"/>
                          <w:rPr>
                            <w:b/>
                            <w:sz w:val="21"/>
                            <w:szCs w:val="21"/>
                          </w:rPr>
                        </w:pPr>
                        <w:r w:rsidRPr="00B03C1D">
                          <w:rPr>
                            <w:b/>
                            <w:sz w:val="21"/>
                            <w:szCs w:val="21"/>
                          </w:rPr>
                          <w:t>2022年第一季度</w:t>
                        </w:r>
                      </w:p>
                    </w:sdtContent>
                  </w:sdt>
                </w:tc>
              </w:tr>
              <w:tr w:rsidR="00AC6D7F" w:rsidRPr="00B03C1D" w14:paraId="4EB3B82A" w14:textId="77777777" w:rsidTr="00B03C1D">
                <w:sdt>
                  <w:sdtPr>
                    <w:rPr>
                      <w:sz w:val="21"/>
                      <w:szCs w:val="21"/>
                    </w:rPr>
                    <w:tag w:val="_PLD_bfd77c6fde91420cb2dfe060226476df"/>
                    <w:id w:val="-388961802"/>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633F696F" w14:textId="77777777" w:rsidR="00AC6D7F" w:rsidRPr="00B03C1D" w:rsidRDefault="00AC6D7F" w:rsidP="00AC6D7F">
                        <w:pPr>
                          <w:ind w:left="-19"/>
                          <w:rPr>
                            <w:sz w:val="21"/>
                            <w:szCs w:val="21"/>
                          </w:rPr>
                        </w:pPr>
                        <w:r w:rsidRPr="00B03C1D">
                          <w:rPr>
                            <w:rFonts w:hint="eastAsia"/>
                            <w:sz w:val="21"/>
                            <w:szCs w:val="21"/>
                          </w:rPr>
                          <w:t>一、营业收入</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12BCC129" w14:textId="4B85026B" w:rsidR="00AC6D7F" w:rsidRPr="00B03C1D" w:rsidRDefault="00A43DEF" w:rsidP="00AC6D7F">
                    <w:pPr>
                      <w:jc w:val="right"/>
                      <w:rPr>
                        <w:sz w:val="21"/>
                        <w:szCs w:val="21"/>
                      </w:rPr>
                    </w:pPr>
                    <w:r w:rsidRPr="00B03C1D">
                      <w:rPr>
                        <w:sz w:val="21"/>
                        <w:szCs w:val="21"/>
                      </w:rPr>
                      <w:t>25,545,181.97</w:t>
                    </w:r>
                  </w:p>
                </w:tc>
                <w:tc>
                  <w:tcPr>
                    <w:tcW w:w="1066" w:type="pct"/>
                    <w:tcBorders>
                      <w:top w:val="outset" w:sz="4" w:space="0" w:color="auto"/>
                      <w:left w:val="outset" w:sz="4" w:space="0" w:color="auto"/>
                      <w:bottom w:val="outset" w:sz="4" w:space="0" w:color="auto"/>
                      <w:right w:val="outset" w:sz="4" w:space="0" w:color="auto"/>
                    </w:tcBorders>
                    <w:vAlign w:val="center"/>
                  </w:tcPr>
                  <w:p w14:paraId="6E4B02B4" w14:textId="409074E9" w:rsidR="00AC6D7F" w:rsidRPr="00B03C1D" w:rsidRDefault="00AC6D7F" w:rsidP="00AC6D7F">
                    <w:pPr>
                      <w:jc w:val="right"/>
                      <w:rPr>
                        <w:sz w:val="21"/>
                        <w:szCs w:val="21"/>
                      </w:rPr>
                    </w:pPr>
                    <w:r w:rsidRPr="00B03C1D">
                      <w:rPr>
                        <w:sz w:val="21"/>
                        <w:szCs w:val="21"/>
                      </w:rPr>
                      <w:t>27,546,302.85</w:t>
                    </w:r>
                  </w:p>
                </w:tc>
              </w:tr>
              <w:tr w:rsidR="00AC6D7F" w:rsidRPr="00B03C1D" w14:paraId="419F674D" w14:textId="77777777" w:rsidTr="00B03C1D">
                <w:sdt>
                  <w:sdtPr>
                    <w:rPr>
                      <w:sz w:val="21"/>
                      <w:szCs w:val="21"/>
                    </w:rPr>
                    <w:tag w:val="_PLD_d30f69aa69ac41948ef9eea642158d2e"/>
                    <w:id w:val="230820398"/>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5FACF800" w14:textId="77777777" w:rsidR="00AC6D7F" w:rsidRPr="00B03C1D" w:rsidRDefault="00AC6D7F" w:rsidP="00AC6D7F">
                        <w:pPr>
                          <w:ind w:firstLineChars="100" w:firstLine="210"/>
                          <w:rPr>
                            <w:sz w:val="21"/>
                            <w:szCs w:val="21"/>
                          </w:rPr>
                        </w:pPr>
                        <w:r w:rsidRPr="00B03C1D">
                          <w:rPr>
                            <w:rFonts w:hint="eastAsia"/>
                            <w:sz w:val="21"/>
                            <w:szCs w:val="21"/>
                          </w:rPr>
                          <w:t>减：营业成本</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09B3028D" w14:textId="7F4DCF5B" w:rsidR="00AC6D7F" w:rsidRPr="00B03C1D" w:rsidRDefault="009448C5" w:rsidP="00AC6D7F">
                    <w:pPr>
                      <w:jc w:val="right"/>
                      <w:rPr>
                        <w:sz w:val="21"/>
                        <w:szCs w:val="21"/>
                      </w:rPr>
                    </w:pPr>
                    <w:r w:rsidRPr="00B03C1D">
                      <w:rPr>
                        <w:sz w:val="21"/>
                        <w:szCs w:val="21"/>
                      </w:rPr>
                      <w:t>23,853,827.80</w:t>
                    </w:r>
                  </w:p>
                </w:tc>
                <w:tc>
                  <w:tcPr>
                    <w:tcW w:w="1066" w:type="pct"/>
                    <w:tcBorders>
                      <w:top w:val="outset" w:sz="4" w:space="0" w:color="auto"/>
                      <w:left w:val="outset" w:sz="4" w:space="0" w:color="auto"/>
                      <w:bottom w:val="outset" w:sz="4" w:space="0" w:color="auto"/>
                      <w:right w:val="outset" w:sz="4" w:space="0" w:color="auto"/>
                    </w:tcBorders>
                    <w:vAlign w:val="center"/>
                  </w:tcPr>
                  <w:p w14:paraId="337599F0" w14:textId="00E1D562" w:rsidR="00AC6D7F" w:rsidRPr="00B03C1D" w:rsidRDefault="00AC6D7F" w:rsidP="00AC6D7F">
                    <w:pPr>
                      <w:jc w:val="right"/>
                      <w:rPr>
                        <w:sz w:val="21"/>
                        <w:szCs w:val="21"/>
                      </w:rPr>
                    </w:pPr>
                    <w:r w:rsidRPr="00B03C1D">
                      <w:rPr>
                        <w:sz w:val="21"/>
                        <w:szCs w:val="21"/>
                      </w:rPr>
                      <w:t>22,649,129.20</w:t>
                    </w:r>
                  </w:p>
                </w:tc>
              </w:tr>
              <w:tr w:rsidR="00AC6D7F" w:rsidRPr="00B03C1D" w14:paraId="3291B8B0" w14:textId="77777777" w:rsidTr="00B03C1D">
                <w:sdt>
                  <w:sdtPr>
                    <w:rPr>
                      <w:sz w:val="21"/>
                      <w:szCs w:val="21"/>
                    </w:rPr>
                    <w:tag w:val="_PLD_b5731e7a0c4c40309ab2da4f9a68a023"/>
                    <w:id w:val="-1246651782"/>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1B4ACA05" w14:textId="77777777" w:rsidR="00AC6D7F" w:rsidRPr="00B03C1D" w:rsidRDefault="00AC6D7F" w:rsidP="00AC6D7F">
                        <w:pPr>
                          <w:ind w:firstLineChars="300" w:firstLine="630"/>
                          <w:rPr>
                            <w:sz w:val="21"/>
                            <w:szCs w:val="21"/>
                          </w:rPr>
                        </w:pPr>
                        <w:r w:rsidRPr="00B03C1D">
                          <w:rPr>
                            <w:rFonts w:hint="eastAsia"/>
                            <w:sz w:val="21"/>
                            <w:szCs w:val="21"/>
                          </w:rPr>
                          <w:t>税金及附加</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1F34DB83" w14:textId="6718E1A6" w:rsidR="00AC6D7F" w:rsidRPr="00B03C1D" w:rsidRDefault="009448C5" w:rsidP="00AC6D7F">
                    <w:pPr>
                      <w:jc w:val="right"/>
                      <w:rPr>
                        <w:sz w:val="21"/>
                        <w:szCs w:val="21"/>
                      </w:rPr>
                    </w:pPr>
                    <w:r w:rsidRPr="00B03C1D">
                      <w:rPr>
                        <w:sz w:val="21"/>
                        <w:szCs w:val="21"/>
                      </w:rPr>
                      <w:t>15,991.23</w:t>
                    </w:r>
                  </w:p>
                </w:tc>
                <w:tc>
                  <w:tcPr>
                    <w:tcW w:w="1066" w:type="pct"/>
                    <w:tcBorders>
                      <w:top w:val="outset" w:sz="4" w:space="0" w:color="auto"/>
                      <w:left w:val="outset" w:sz="4" w:space="0" w:color="auto"/>
                      <w:bottom w:val="outset" w:sz="4" w:space="0" w:color="auto"/>
                      <w:right w:val="outset" w:sz="4" w:space="0" w:color="auto"/>
                    </w:tcBorders>
                    <w:vAlign w:val="center"/>
                  </w:tcPr>
                  <w:p w14:paraId="49D6052F" w14:textId="72C3AFB2" w:rsidR="00AC6D7F" w:rsidRPr="00B03C1D" w:rsidRDefault="00AC6D7F" w:rsidP="00AC6D7F">
                    <w:pPr>
                      <w:jc w:val="right"/>
                      <w:rPr>
                        <w:sz w:val="21"/>
                        <w:szCs w:val="21"/>
                      </w:rPr>
                    </w:pPr>
                    <w:r w:rsidRPr="00B03C1D">
                      <w:rPr>
                        <w:sz w:val="21"/>
                        <w:szCs w:val="21"/>
                      </w:rPr>
                      <w:t>81,243.44</w:t>
                    </w:r>
                  </w:p>
                </w:tc>
              </w:tr>
              <w:tr w:rsidR="00AC6D7F" w:rsidRPr="00B03C1D" w14:paraId="20FA1964" w14:textId="77777777" w:rsidTr="00B03C1D">
                <w:sdt>
                  <w:sdtPr>
                    <w:rPr>
                      <w:sz w:val="21"/>
                      <w:szCs w:val="21"/>
                    </w:rPr>
                    <w:tag w:val="_PLD_237e56a078a948d1b07e06c4ef132eee"/>
                    <w:id w:val="-462655980"/>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1B66FEE6" w14:textId="77777777" w:rsidR="00AC6D7F" w:rsidRPr="00B03C1D" w:rsidRDefault="00AC6D7F" w:rsidP="00AC6D7F">
                        <w:pPr>
                          <w:ind w:firstLineChars="300" w:firstLine="630"/>
                          <w:rPr>
                            <w:sz w:val="21"/>
                            <w:szCs w:val="21"/>
                          </w:rPr>
                        </w:pPr>
                        <w:r w:rsidRPr="00B03C1D">
                          <w:rPr>
                            <w:rFonts w:hint="eastAsia"/>
                            <w:sz w:val="21"/>
                            <w:szCs w:val="21"/>
                          </w:rPr>
                          <w:t>销售费用</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594D718E" w14:textId="77777777" w:rsidR="00AC6D7F" w:rsidRPr="00B03C1D" w:rsidRDefault="00AC6D7F" w:rsidP="00AC6D7F">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0B0A30AD" w14:textId="77777777" w:rsidR="00AC6D7F" w:rsidRPr="00B03C1D" w:rsidRDefault="00AC6D7F" w:rsidP="00AC6D7F">
                    <w:pPr>
                      <w:jc w:val="right"/>
                      <w:rPr>
                        <w:sz w:val="21"/>
                        <w:szCs w:val="21"/>
                      </w:rPr>
                    </w:pPr>
                  </w:p>
                </w:tc>
              </w:tr>
              <w:tr w:rsidR="00AC6D7F" w:rsidRPr="00B03C1D" w14:paraId="46F2D31C" w14:textId="77777777" w:rsidTr="00B03C1D">
                <w:sdt>
                  <w:sdtPr>
                    <w:rPr>
                      <w:sz w:val="21"/>
                      <w:szCs w:val="21"/>
                    </w:rPr>
                    <w:tag w:val="_PLD_396260eedf26486f9111388542927644"/>
                    <w:id w:val="-1911454090"/>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35ACE22D" w14:textId="77777777" w:rsidR="00AC6D7F" w:rsidRPr="00B03C1D" w:rsidRDefault="00AC6D7F" w:rsidP="00AC6D7F">
                        <w:pPr>
                          <w:ind w:firstLineChars="300" w:firstLine="630"/>
                          <w:rPr>
                            <w:sz w:val="21"/>
                            <w:szCs w:val="21"/>
                          </w:rPr>
                        </w:pPr>
                        <w:r w:rsidRPr="00B03C1D">
                          <w:rPr>
                            <w:rFonts w:hint="eastAsia"/>
                            <w:sz w:val="21"/>
                            <w:szCs w:val="21"/>
                          </w:rPr>
                          <w:t>管理费用</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446DB1D0" w14:textId="4095866E" w:rsidR="00AC6D7F" w:rsidRPr="00B03C1D" w:rsidRDefault="009448C5" w:rsidP="00AC6D7F">
                    <w:pPr>
                      <w:jc w:val="right"/>
                      <w:rPr>
                        <w:sz w:val="21"/>
                        <w:szCs w:val="21"/>
                      </w:rPr>
                    </w:pPr>
                    <w:r w:rsidRPr="00B03C1D">
                      <w:rPr>
                        <w:sz w:val="21"/>
                        <w:szCs w:val="21"/>
                      </w:rPr>
                      <w:t>14,395,554.79</w:t>
                    </w:r>
                  </w:p>
                </w:tc>
                <w:tc>
                  <w:tcPr>
                    <w:tcW w:w="1066" w:type="pct"/>
                    <w:tcBorders>
                      <w:top w:val="outset" w:sz="4" w:space="0" w:color="auto"/>
                      <w:left w:val="outset" w:sz="4" w:space="0" w:color="auto"/>
                      <w:bottom w:val="outset" w:sz="4" w:space="0" w:color="auto"/>
                      <w:right w:val="outset" w:sz="4" w:space="0" w:color="auto"/>
                    </w:tcBorders>
                    <w:vAlign w:val="center"/>
                  </w:tcPr>
                  <w:p w14:paraId="3F4B4DC2" w14:textId="5838281D" w:rsidR="00AC6D7F" w:rsidRPr="00B03C1D" w:rsidRDefault="00AC6D7F" w:rsidP="00AC6D7F">
                    <w:pPr>
                      <w:jc w:val="right"/>
                      <w:rPr>
                        <w:sz w:val="21"/>
                        <w:szCs w:val="21"/>
                      </w:rPr>
                    </w:pPr>
                    <w:r w:rsidRPr="00B03C1D">
                      <w:rPr>
                        <w:sz w:val="21"/>
                        <w:szCs w:val="21"/>
                      </w:rPr>
                      <w:t>12,764,932.27</w:t>
                    </w:r>
                  </w:p>
                </w:tc>
              </w:tr>
              <w:tr w:rsidR="00AC6D7F" w:rsidRPr="00B03C1D" w14:paraId="66DE6DE6" w14:textId="77777777" w:rsidTr="00B03C1D">
                <w:tc>
                  <w:tcPr>
                    <w:tcW w:w="2889"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bceb060a575d4ab980ab0f61f2aa303f"/>
                      <w:id w:val="-157159472"/>
                      <w:lock w:val="sdtLocked"/>
                    </w:sdtPr>
                    <w:sdtEndPr/>
                    <w:sdtContent>
                      <w:p w14:paraId="6C99A585" w14:textId="77777777" w:rsidR="00AC6D7F" w:rsidRPr="00B03C1D" w:rsidRDefault="00AC6D7F" w:rsidP="00AC6D7F">
                        <w:pPr>
                          <w:ind w:firstLineChars="300" w:firstLine="630"/>
                          <w:rPr>
                            <w:sz w:val="21"/>
                            <w:szCs w:val="21"/>
                          </w:rPr>
                        </w:pPr>
                        <w:r w:rsidRPr="00B03C1D">
                          <w:rPr>
                            <w:rFonts w:hint="eastAsia"/>
                            <w:sz w:val="21"/>
                            <w:szCs w:val="21"/>
                          </w:rPr>
                          <w:t>研发费用</w:t>
                        </w:r>
                      </w:p>
                    </w:sdtContent>
                  </w:sdt>
                </w:tc>
                <w:tc>
                  <w:tcPr>
                    <w:tcW w:w="1045" w:type="pct"/>
                    <w:tcBorders>
                      <w:top w:val="outset" w:sz="4" w:space="0" w:color="auto"/>
                      <w:left w:val="outset" w:sz="4" w:space="0" w:color="auto"/>
                      <w:bottom w:val="outset" w:sz="4" w:space="0" w:color="auto"/>
                      <w:right w:val="outset" w:sz="4" w:space="0" w:color="auto"/>
                    </w:tcBorders>
                    <w:vAlign w:val="center"/>
                  </w:tcPr>
                  <w:p w14:paraId="5D6FE30A" w14:textId="77777777" w:rsidR="00AC6D7F" w:rsidRPr="00B03C1D" w:rsidRDefault="00AC6D7F" w:rsidP="00AC6D7F">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2865DD10" w14:textId="77777777" w:rsidR="00AC6D7F" w:rsidRPr="00B03C1D" w:rsidRDefault="00AC6D7F" w:rsidP="00AC6D7F">
                    <w:pPr>
                      <w:jc w:val="right"/>
                      <w:rPr>
                        <w:sz w:val="21"/>
                        <w:szCs w:val="21"/>
                      </w:rPr>
                    </w:pPr>
                  </w:p>
                </w:tc>
              </w:tr>
              <w:tr w:rsidR="00AC6D7F" w:rsidRPr="00B03C1D" w14:paraId="7710B94E" w14:textId="77777777" w:rsidTr="00B03C1D">
                <w:sdt>
                  <w:sdtPr>
                    <w:rPr>
                      <w:sz w:val="21"/>
                      <w:szCs w:val="21"/>
                    </w:rPr>
                    <w:tag w:val="_PLD_05db515000a8453db28aa12164be1075"/>
                    <w:id w:val="477581088"/>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7E2B0E81" w14:textId="77777777" w:rsidR="00AC6D7F" w:rsidRPr="00B03C1D" w:rsidRDefault="00AC6D7F" w:rsidP="00AC6D7F">
                        <w:pPr>
                          <w:ind w:firstLineChars="300" w:firstLine="630"/>
                          <w:rPr>
                            <w:sz w:val="21"/>
                            <w:szCs w:val="21"/>
                          </w:rPr>
                        </w:pPr>
                        <w:r w:rsidRPr="00B03C1D">
                          <w:rPr>
                            <w:rFonts w:hint="eastAsia"/>
                            <w:sz w:val="21"/>
                            <w:szCs w:val="21"/>
                          </w:rPr>
                          <w:t>财务费用</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54D87807" w14:textId="4352FDBB" w:rsidR="00AC6D7F" w:rsidRPr="00B03C1D" w:rsidRDefault="009448C5" w:rsidP="00AC6D7F">
                    <w:pPr>
                      <w:jc w:val="right"/>
                      <w:rPr>
                        <w:sz w:val="21"/>
                        <w:szCs w:val="21"/>
                      </w:rPr>
                    </w:pPr>
                    <w:r w:rsidRPr="00B03C1D">
                      <w:rPr>
                        <w:sz w:val="21"/>
                        <w:szCs w:val="21"/>
                      </w:rPr>
                      <w:t>3,515,729.05</w:t>
                    </w:r>
                  </w:p>
                </w:tc>
                <w:tc>
                  <w:tcPr>
                    <w:tcW w:w="1066" w:type="pct"/>
                    <w:tcBorders>
                      <w:top w:val="outset" w:sz="4" w:space="0" w:color="auto"/>
                      <w:left w:val="outset" w:sz="4" w:space="0" w:color="auto"/>
                      <w:bottom w:val="outset" w:sz="4" w:space="0" w:color="auto"/>
                      <w:right w:val="outset" w:sz="4" w:space="0" w:color="auto"/>
                    </w:tcBorders>
                    <w:vAlign w:val="center"/>
                  </w:tcPr>
                  <w:p w14:paraId="0F81867A" w14:textId="7D67CDDA" w:rsidR="00AC6D7F" w:rsidRPr="00B03C1D" w:rsidRDefault="00AC6D7F" w:rsidP="00AC6D7F">
                    <w:pPr>
                      <w:jc w:val="right"/>
                      <w:rPr>
                        <w:sz w:val="21"/>
                        <w:szCs w:val="21"/>
                      </w:rPr>
                    </w:pPr>
                    <w:r w:rsidRPr="00B03C1D">
                      <w:rPr>
                        <w:sz w:val="21"/>
                        <w:szCs w:val="21"/>
                      </w:rPr>
                      <w:t>-1,298,753.78</w:t>
                    </w:r>
                  </w:p>
                </w:tc>
              </w:tr>
              <w:tr w:rsidR="009448C5" w:rsidRPr="00B03C1D" w14:paraId="13149185" w14:textId="77777777" w:rsidTr="00B03C1D">
                <w:tc>
                  <w:tcPr>
                    <w:tcW w:w="2889"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5a4ee5fb0fc74406ab8f0a27887b7b94"/>
                      <w:id w:val="-147601329"/>
                      <w:lock w:val="sdtLocked"/>
                    </w:sdtPr>
                    <w:sdtEndPr/>
                    <w:sdtContent>
                      <w:p w14:paraId="57A1CE02" w14:textId="77777777" w:rsidR="009448C5" w:rsidRPr="00B03C1D" w:rsidRDefault="009448C5" w:rsidP="009448C5">
                        <w:pPr>
                          <w:ind w:firstLineChars="300" w:firstLine="630"/>
                          <w:rPr>
                            <w:sz w:val="21"/>
                            <w:szCs w:val="21"/>
                          </w:rPr>
                        </w:pPr>
                        <w:r w:rsidRPr="00B03C1D">
                          <w:rPr>
                            <w:rFonts w:hint="eastAsia"/>
                            <w:sz w:val="21"/>
                            <w:szCs w:val="21"/>
                          </w:rPr>
                          <w:t>其中：利息费用</w:t>
                        </w:r>
                      </w:p>
                    </w:sdtContent>
                  </w:sdt>
                </w:tc>
                <w:tc>
                  <w:tcPr>
                    <w:tcW w:w="1045" w:type="pct"/>
                    <w:tcBorders>
                      <w:top w:val="outset" w:sz="4" w:space="0" w:color="auto"/>
                      <w:left w:val="outset" w:sz="4" w:space="0" w:color="auto"/>
                      <w:bottom w:val="outset" w:sz="4" w:space="0" w:color="auto"/>
                      <w:right w:val="outset" w:sz="4" w:space="0" w:color="auto"/>
                    </w:tcBorders>
                    <w:vAlign w:val="center"/>
                  </w:tcPr>
                  <w:p w14:paraId="7569197C" w14:textId="1B48570A" w:rsidR="009448C5" w:rsidRPr="00B03C1D" w:rsidRDefault="009448C5" w:rsidP="009448C5">
                    <w:pPr>
                      <w:jc w:val="right"/>
                      <w:rPr>
                        <w:sz w:val="21"/>
                        <w:szCs w:val="21"/>
                      </w:rPr>
                    </w:pPr>
                    <w:r w:rsidRPr="00B03C1D">
                      <w:rPr>
                        <w:sz w:val="21"/>
                        <w:szCs w:val="21"/>
                      </w:rPr>
                      <w:t>5,103,192.42</w:t>
                    </w:r>
                  </w:p>
                </w:tc>
                <w:tc>
                  <w:tcPr>
                    <w:tcW w:w="1066" w:type="pct"/>
                    <w:tcBorders>
                      <w:top w:val="outset" w:sz="4" w:space="0" w:color="auto"/>
                      <w:left w:val="outset" w:sz="4" w:space="0" w:color="auto"/>
                      <w:bottom w:val="outset" w:sz="4" w:space="0" w:color="auto"/>
                      <w:right w:val="outset" w:sz="4" w:space="0" w:color="auto"/>
                    </w:tcBorders>
                    <w:vAlign w:val="center"/>
                  </w:tcPr>
                  <w:p w14:paraId="5C03A66D" w14:textId="125124ED" w:rsidR="009448C5" w:rsidRPr="00B03C1D" w:rsidRDefault="009448C5" w:rsidP="009448C5">
                    <w:pPr>
                      <w:jc w:val="right"/>
                      <w:rPr>
                        <w:sz w:val="21"/>
                        <w:szCs w:val="21"/>
                      </w:rPr>
                    </w:pPr>
                    <w:r w:rsidRPr="00B03C1D">
                      <w:rPr>
                        <w:sz w:val="21"/>
                        <w:szCs w:val="21"/>
                      </w:rPr>
                      <w:t>2,825,971.49</w:t>
                    </w:r>
                  </w:p>
                </w:tc>
              </w:tr>
              <w:tr w:rsidR="009448C5" w:rsidRPr="00B03C1D" w14:paraId="48E83E07" w14:textId="77777777" w:rsidTr="00B03C1D">
                <w:tc>
                  <w:tcPr>
                    <w:tcW w:w="2889"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f658dd6c070a449c9fe9e48ea36e96ba"/>
                      <w:id w:val="-351802911"/>
                      <w:lock w:val="sdtLocked"/>
                    </w:sdtPr>
                    <w:sdtEndPr/>
                    <w:sdtContent>
                      <w:p w14:paraId="171F60B4" w14:textId="77777777" w:rsidR="009448C5" w:rsidRPr="00B03C1D" w:rsidRDefault="009448C5" w:rsidP="009448C5">
                        <w:pPr>
                          <w:ind w:firstLineChars="600" w:firstLine="1260"/>
                          <w:rPr>
                            <w:sz w:val="21"/>
                            <w:szCs w:val="21"/>
                          </w:rPr>
                        </w:pPr>
                        <w:r w:rsidRPr="00B03C1D">
                          <w:rPr>
                            <w:rFonts w:hint="eastAsia"/>
                            <w:sz w:val="21"/>
                            <w:szCs w:val="21"/>
                          </w:rPr>
                          <w:t>利息收入</w:t>
                        </w:r>
                      </w:p>
                    </w:sdtContent>
                  </w:sdt>
                </w:tc>
                <w:tc>
                  <w:tcPr>
                    <w:tcW w:w="1045" w:type="pct"/>
                    <w:tcBorders>
                      <w:top w:val="outset" w:sz="4" w:space="0" w:color="auto"/>
                      <w:left w:val="outset" w:sz="4" w:space="0" w:color="auto"/>
                      <w:bottom w:val="outset" w:sz="4" w:space="0" w:color="auto"/>
                      <w:right w:val="outset" w:sz="4" w:space="0" w:color="auto"/>
                    </w:tcBorders>
                    <w:vAlign w:val="center"/>
                  </w:tcPr>
                  <w:p w14:paraId="29CD9483" w14:textId="413FE88F" w:rsidR="009448C5" w:rsidRPr="00B03C1D" w:rsidRDefault="009448C5" w:rsidP="009448C5">
                    <w:pPr>
                      <w:jc w:val="right"/>
                      <w:rPr>
                        <w:sz w:val="21"/>
                        <w:szCs w:val="21"/>
                      </w:rPr>
                    </w:pPr>
                    <w:r w:rsidRPr="00B03C1D">
                      <w:rPr>
                        <w:sz w:val="21"/>
                        <w:szCs w:val="21"/>
                      </w:rPr>
                      <w:t>1,599,181.76</w:t>
                    </w:r>
                  </w:p>
                </w:tc>
                <w:tc>
                  <w:tcPr>
                    <w:tcW w:w="1066" w:type="pct"/>
                    <w:tcBorders>
                      <w:top w:val="outset" w:sz="4" w:space="0" w:color="auto"/>
                      <w:left w:val="outset" w:sz="4" w:space="0" w:color="auto"/>
                      <w:bottom w:val="outset" w:sz="4" w:space="0" w:color="auto"/>
                      <w:right w:val="outset" w:sz="4" w:space="0" w:color="auto"/>
                    </w:tcBorders>
                    <w:vAlign w:val="center"/>
                  </w:tcPr>
                  <w:p w14:paraId="4EC72521" w14:textId="4E024DF8" w:rsidR="009448C5" w:rsidRPr="00B03C1D" w:rsidRDefault="009448C5" w:rsidP="009448C5">
                    <w:pPr>
                      <w:jc w:val="right"/>
                      <w:rPr>
                        <w:sz w:val="21"/>
                        <w:szCs w:val="21"/>
                      </w:rPr>
                    </w:pPr>
                    <w:r w:rsidRPr="00B03C1D">
                      <w:rPr>
                        <w:sz w:val="21"/>
                        <w:szCs w:val="21"/>
                      </w:rPr>
                      <w:t>4,138,928.76</w:t>
                    </w:r>
                  </w:p>
                </w:tc>
              </w:tr>
              <w:tr w:rsidR="009448C5" w:rsidRPr="00B03C1D" w14:paraId="64F4B9AE" w14:textId="77777777" w:rsidTr="00B03C1D">
                <w:sdt>
                  <w:sdtPr>
                    <w:rPr>
                      <w:sz w:val="21"/>
                      <w:szCs w:val="21"/>
                    </w:rPr>
                    <w:tag w:val="_PLD_32f03083f5254480a6aae658d1b68f24"/>
                    <w:id w:val="-974060780"/>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10A0609F" w14:textId="77777777" w:rsidR="009448C5" w:rsidRPr="00B03C1D" w:rsidRDefault="009448C5" w:rsidP="009448C5">
                        <w:pPr>
                          <w:ind w:firstLineChars="100" w:firstLine="210"/>
                          <w:rPr>
                            <w:sz w:val="21"/>
                            <w:szCs w:val="21"/>
                          </w:rPr>
                        </w:pPr>
                        <w:r w:rsidRPr="00B03C1D">
                          <w:rPr>
                            <w:rFonts w:hint="eastAsia"/>
                            <w:sz w:val="21"/>
                            <w:szCs w:val="21"/>
                          </w:rPr>
                          <w:t>加：其他收益</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73A77193" w14:textId="5F8A628D" w:rsidR="009448C5" w:rsidRPr="00B03C1D" w:rsidRDefault="00BA1337" w:rsidP="009448C5">
                    <w:pPr>
                      <w:jc w:val="right"/>
                      <w:rPr>
                        <w:sz w:val="21"/>
                        <w:szCs w:val="21"/>
                      </w:rPr>
                    </w:pPr>
                    <w:r w:rsidRPr="00B03C1D">
                      <w:rPr>
                        <w:sz w:val="21"/>
                        <w:szCs w:val="21"/>
                      </w:rPr>
                      <w:t>279,725.35</w:t>
                    </w:r>
                  </w:p>
                </w:tc>
                <w:tc>
                  <w:tcPr>
                    <w:tcW w:w="1066" w:type="pct"/>
                    <w:tcBorders>
                      <w:top w:val="outset" w:sz="4" w:space="0" w:color="auto"/>
                      <w:left w:val="outset" w:sz="4" w:space="0" w:color="auto"/>
                      <w:bottom w:val="outset" w:sz="4" w:space="0" w:color="auto"/>
                      <w:right w:val="outset" w:sz="4" w:space="0" w:color="auto"/>
                    </w:tcBorders>
                    <w:vAlign w:val="center"/>
                  </w:tcPr>
                  <w:p w14:paraId="79BD0EFB" w14:textId="497613EF" w:rsidR="009448C5" w:rsidRPr="00B03C1D" w:rsidRDefault="009448C5" w:rsidP="009448C5">
                    <w:pPr>
                      <w:jc w:val="right"/>
                      <w:rPr>
                        <w:sz w:val="21"/>
                        <w:szCs w:val="21"/>
                      </w:rPr>
                    </w:pPr>
                    <w:r w:rsidRPr="00B03C1D">
                      <w:rPr>
                        <w:sz w:val="21"/>
                        <w:szCs w:val="21"/>
                      </w:rPr>
                      <w:t>1,701,608.00</w:t>
                    </w:r>
                  </w:p>
                </w:tc>
              </w:tr>
              <w:tr w:rsidR="009448C5" w:rsidRPr="00B03C1D" w14:paraId="163A92B9" w14:textId="77777777" w:rsidTr="00B03C1D">
                <w:sdt>
                  <w:sdtPr>
                    <w:rPr>
                      <w:sz w:val="21"/>
                      <w:szCs w:val="21"/>
                    </w:rPr>
                    <w:tag w:val="_PLD_4cd0217430ed46a59ee23d28af20ef5d"/>
                    <w:id w:val="1623272856"/>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1B8423DA" w14:textId="77777777" w:rsidR="009448C5" w:rsidRPr="00B03C1D" w:rsidRDefault="009448C5" w:rsidP="009448C5">
                        <w:pPr>
                          <w:ind w:firstLineChars="300" w:firstLine="630"/>
                          <w:rPr>
                            <w:sz w:val="21"/>
                            <w:szCs w:val="21"/>
                          </w:rPr>
                        </w:pPr>
                        <w:r w:rsidRPr="00B03C1D">
                          <w:rPr>
                            <w:rFonts w:hint="eastAsia"/>
                            <w:sz w:val="21"/>
                            <w:szCs w:val="21"/>
                          </w:rPr>
                          <w:t>投资收益（损失以“－”号填列）</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37601B4B" w14:textId="26A1D0D1" w:rsidR="009448C5" w:rsidRPr="00B03C1D" w:rsidRDefault="009448C5" w:rsidP="009448C5">
                    <w:pPr>
                      <w:jc w:val="right"/>
                      <w:rPr>
                        <w:sz w:val="21"/>
                        <w:szCs w:val="21"/>
                      </w:rPr>
                    </w:pPr>
                    <w:r w:rsidRPr="00B03C1D">
                      <w:rPr>
                        <w:sz w:val="21"/>
                        <w:szCs w:val="21"/>
                      </w:rPr>
                      <w:t>11,245,944.41</w:t>
                    </w:r>
                  </w:p>
                </w:tc>
                <w:tc>
                  <w:tcPr>
                    <w:tcW w:w="1066" w:type="pct"/>
                    <w:tcBorders>
                      <w:top w:val="outset" w:sz="4" w:space="0" w:color="auto"/>
                      <w:left w:val="outset" w:sz="4" w:space="0" w:color="auto"/>
                      <w:bottom w:val="outset" w:sz="4" w:space="0" w:color="auto"/>
                      <w:right w:val="outset" w:sz="4" w:space="0" w:color="auto"/>
                    </w:tcBorders>
                    <w:vAlign w:val="center"/>
                  </w:tcPr>
                  <w:p w14:paraId="7D03CF74" w14:textId="51E7A6CB" w:rsidR="009448C5" w:rsidRPr="00B03C1D" w:rsidRDefault="009448C5" w:rsidP="009448C5">
                    <w:pPr>
                      <w:jc w:val="right"/>
                      <w:rPr>
                        <w:sz w:val="21"/>
                        <w:szCs w:val="21"/>
                      </w:rPr>
                    </w:pPr>
                    <w:r w:rsidRPr="00B03C1D">
                      <w:rPr>
                        <w:sz w:val="21"/>
                        <w:szCs w:val="21"/>
                      </w:rPr>
                      <w:t>2,229,278.72</w:t>
                    </w:r>
                  </w:p>
                </w:tc>
              </w:tr>
              <w:tr w:rsidR="009448C5" w:rsidRPr="00B03C1D" w14:paraId="074131A1" w14:textId="77777777" w:rsidTr="00B03C1D">
                <w:sdt>
                  <w:sdtPr>
                    <w:rPr>
                      <w:sz w:val="21"/>
                      <w:szCs w:val="21"/>
                    </w:rPr>
                    <w:tag w:val="_PLD_a9e9cc89066549dab0fbf74bd0cba344"/>
                    <w:id w:val="1037634165"/>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601B872A" w14:textId="77777777" w:rsidR="009448C5" w:rsidRPr="00B03C1D" w:rsidRDefault="009448C5" w:rsidP="009448C5">
                        <w:pPr>
                          <w:ind w:firstLineChars="300" w:firstLine="630"/>
                          <w:rPr>
                            <w:sz w:val="21"/>
                            <w:szCs w:val="21"/>
                          </w:rPr>
                        </w:pPr>
                        <w:r w:rsidRPr="00B03C1D">
                          <w:rPr>
                            <w:rFonts w:hint="eastAsia"/>
                            <w:sz w:val="21"/>
                            <w:szCs w:val="21"/>
                          </w:rPr>
                          <w:t>其中：对联营企业和合营企业的投资收益</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1B1D4CCC" w14:textId="796F6822" w:rsidR="009448C5" w:rsidRPr="00B03C1D" w:rsidRDefault="0026317F" w:rsidP="009448C5">
                    <w:pPr>
                      <w:jc w:val="right"/>
                      <w:rPr>
                        <w:sz w:val="21"/>
                        <w:szCs w:val="21"/>
                      </w:rPr>
                    </w:pPr>
                    <w:r w:rsidRPr="00B03C1D">
                      <w:rPr>
                        <w:sz w:val="21"/>
                        <w:szCs w:val="21"/>
                      </w:rPr>
                      <w:t>11,245,944.41</w:t>
                    </w:r>
                  </w:p>
                </w:tc>
                <w:tc>
                  <w:tcPr>
                    <w:tcW w:w="1066" w:type="pct"/>
                    <w:tcBorders>
                      <w:top w:val="outset" w:sz="4" w:space="0" w:color="auto"/>
                      <w:left w:val="outset" w:sz="4" w:space="0" w:color="auto"/>
                      <w:bottom w:val="outset" w:sz="4" w:space="0" w:color="auto"/>
                      <w:right w:val="outset" w:sz="4" w:space="0" w:color="auto"/>
                    </w:tcBorders>
                    <w:vAlign w:val="center"/>
                  </w:tcPr>
                  <w:p w14:paraId="4E17EF39" w14:textId="3EF693F6" w:rsidR="009448C5" w:rsidRPr="00B03C1D" w:rsidRDefault="009448C5" w:rsidP="009448C5">
                    <w:pPr>
                      <w:jc w:val="right"/>
                      <w:rPr>
                        <w:sz w:val="21"/>
                        <w:szCs w:val="21"/>
                      </w:rPr>
                    </w:pPr>
                    <w:r w:rsidRPr="00B03C1D">
                      <w:rPr>
                        <w:sz w:val="21"/>
                        <w:szCs w:val="21"/>
                      </w:rPr>
                      <w:t>2,229,278.72</w:t>
                    </w:r>
                  </w:p>
                </w:tc>
              </w:tr>
              <w:tr w:rsidR="009448C5" w:rsidRPr="00B03C1D" w14:paraId="15CF4597" w14:textId="77777777" w:rsidTr="00B03C1D">
                <w:sdt>
                  <w:sdtPr>
                    <w:rPr>
                      <w:sz w:val="21"/>
                      <w:szCs w:val="21"/>
                    </w:rPr>
                    <w:tag w:val="_PLD_5bd2e1996a9a49369eb6075a25adb798"/>
                    <w:id w:val="-290051786"/>
                    <w:lock w:val="sdtLocked"/>
                  </w:sdtPr>
                  <w:sdtEndPr/>
                  <w:sdtContent>
                    <w:tc>
                      <w:tcPr>
                        <w:tcW w:w="2889" w:type="pct"/>
                        <w:tcBorders>
                          <w:top w:val="outset" w:sz="4" w:space="0" w:color="auto"/>
                          <w:left w:val="outset" w:sz="4" w:space="0" w:color="auto"/>
                          <w:bottom w:val="outset" w:sz="4" w:space="0" w:color="auto"/>
                          <w:right w:val="outset" w:sz="4" w:space="0" w:color="auto"/>
                        </w:tcBorders>
                      </w:tcPr>
                      <w:p w14:paraId="6B19B1BF" w14:textId="77777777" w:rsidR="009448C5" w:rsidRPr="00B03C1D" w:rsidRDefault="009448C5" w:rsidP="009448C5">
                        <w:pPr>
                          <w:ind w:firstLineChars="550" w:firstLine="1155"/>
                          <w:rPr>
                            <w:sz w:val="21"/>
                            <w:szCs w:val="21"/>
                          </w:rPr>
                        </w:pPr>
                        <w:r w:rsidRPr="00B03C1D">
                          <w:rPr>
                            <w:rFonts w:hint="eastAsia"/>
                            <w:sz w:val="21"/>
                            <w:szCs w:val="21"/>
                          </w:rPr>
                          <w:t>以摊</w:t>
                        </w:r>
                        <w:proofErr w:type="gramStart"/>
                        <w:r w:rsidRPr="00B03C1D">
                          <w:rPr>
                            <w:rFonts w:hint="eastAsia"/>
                            <w:sz w:val="21"/>
                            <w:szCs w:val="21"/>
                          </w:rPr>
                          <w:t>余成本</w:t>
                        </w:r>
                        <w:proofErr w:type="gramEnd"/>
                        <w:r w:rsidRPr="00B03C1D">
                          <w:rPr>
                            <w:rFonts w:hint="eastAsia"/>
                            <w:sz w:val="21"/>
                            <w:szCs w:val="21"/>
                          </w:rPr>
                          <w:t>计量的金融资产终止确认收益</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53C4D86F" w14:textId="77777777" w:rsidR="009448C5" w:rsidRPr="00B03C1D" w:rsidRDefault="009448C5" w:rsidP="009448C5">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41AFF177" w14:textId="77777777" w:rsidR="009448C5" w:rsidRPr="00B03C1D" w:rsidRDefault="009448C5" w:rsidP="009448C5">
                    <w:pPr>
                      <w:jc w:val="right"/>
                      <w:rPr>
                        <w:bCs/>
                        <w:sz w:val="21"/>
                        <w:szCs w:val="21"/>
                      </w:rPr>
                    </w:pPr>
                  </w:p>
                </w:tc>
              </w:tr>
              <w:tr w:rsidR="009448C5" w:rsidRPr="00B03C1D" w14:paraId="54BA6F41" w14:textId="77777777" w:rsidTr="00B03C1D">
                <w:tc>
                  <w:tcPr>
                    <w:tcW w:w="2889"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891997718e94466fb9945836294d4a3b"/>
                      <w:id w:val="-646055450"/>
                      <w:lock w:val="sdtLocked"/>
                    </w:sdtPr>
                    <w:sdtEndPr>
                      <w:rPr>
                        <w:rFonts w:hint="default"/>
                      </w:rPr>
                    </w:sdtEndPr>
                    <w:sdtContent>
                      <w:p w14:paraId="4BAD5FC9" w14:textId="77777777" w:rsidR="009448C5" w:rsidRPr="00B03C1D" w:rsidRDefault="009448C5" w:rsidP="009448C5">
                        <w:pPr>
                          <w:ind w:firstLineChars="300" w:firstLine="630"/>
                          <w:rPr>
                            <w:sz w:val="21"/>
                            <w:szCs w:val="21"/>
                          </w:rPr>
                        </w:pPr>
                        <w:r w:rsidRPr="00B03C1D">
                          <w:rPr>
                            <w:rFonts w:hint="eastAsia"/>
                            <w:sz w:val="21"/>
                            <w:szCs w:val="21"/>
                          </w:rPr>
                          <w:t>净敞口套期收益（损失以“</w:t>
                        </w:r>
                        <w:r w:rsidRPr="00B03C1D">
                          <w:rPr>
                            <w:sz w:val="21"/>
                            <w:szCs w:val="21"/>
                          </w:rPr>
                          <w:t>-”号填列）</w:t>
                        </w:r>
                      </w:p>
                    </w:sdtContent>
                  </w:sdt>
                </w:tc>
                <w:tc>
                  <w:tcPr>
                    <w:tcW w:w="1045" w:type="pct"/>
                    <w:tcBorders>
                      <w:top w:val="outset" w:sz="4" w:space="0" w:color="auto"/>
                      <w:left w:val="outset" w:sz="4" w:space="0" w:color="auto"/>
                      <w:bottom w:val="outset" w:sz="4" w:space="0" w:color="auto"/>
                      <w:right w:val="outset" w:sz="4" w:space="0" w:color="auto"/>
                    </w:tcBorders>
                    <w:vAlign w:val="center"/>
                  </w:tcPr>
                  <w:p w14:paraId="5540891F" w14:textId="77777777" w:rsidR="009448C5" w:rsidRPr="00B03C1D" w:rsidRDefault="009448C5" w:rsidP="009448C5">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27D941B4" w14:textId="77777777" w:rsidR="009448C5" w:rsidRPr="00B03C1D" w:rsidRDefault="009448C5" w:rsidP="009448C5">
                    <w:pPr>
                      <w:jc w:val="right"/>
                      <w:rPr>
                        <w:sz w:val="21"/>
                        <w:szCs w:val="21"/>
                      </w:rPr>
                    </w:pPr>
                  </w:p>
                </w:tc>
              </w:tr>
              <w:tr w:rsidR="009448C5" w:rsidRPr="00B03C1D" w14:paraId="2666BC12" w14:textId="77777777" w:rsidTr="00B03C1D">
                <w:sdt>
                  <w:sdtPr>
                    <w:rPr>
                      <w:sz w:val="21"/>
                      <w:szCs w:val="21"/>
                    </w:rPr>
                    <w:tag w:val="_PLD_beb63ccbf61a4aaba8af316fb602f4bc"/>
                    <w:id w:val="-1891949727"/>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0F4AFACA" w14:textId="77777777" w:rsidR="009448C5" w:rsidRPr="00B03C1D" w:rsidRDefault="009448C5" w:rsidP="009448C5">
                        <w:pPr>
                          <w:ind w:firstLineChars="300" w:firstLine="630"/>
                          <w:rPr>
                            <w:sz w:val="21"/>
                            <w:szCs w:val="21"/>
                          </w:rPr>
                        </w:pPr>
                        <w:r w:rsidRPr="00B03C1D">
                          <w:rPr>
                            <w:rFonts w:hint="eastAsia"/>
                            <w:sz w:val="21"/>
                            <w:szCs w:val="21"/>
                          </w:rPr>
                          <w:t>公允价值变动收益（损失以“－”号填列）</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4A83D99E" w14:textId="77777777" w:rsidR="009448C5" w:rsidRPr="00B03C1D" w:rsidRDefault="009448C5" w:rsidP="009448C5">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3F40721E" w14:textId="77777777" w:rsidR="009448C5" w:rsidRPr="00B03C1D" w:rsidRDefault="009448C5" w:rsidP="009448C5">
                    <w:pPr>
                      <w:jc w:val="right"/>
                      <w:rPr>
                        <w:sz w:val="21"/>
                        <w:szCs w:val="21"/>
                      </w:rPr>
                    </w:pPr>
                  </w:p>
                </w:tc>
              </w:tr>
              <w:tr w:rsidR="009448C5" w:rsidRPr="00B03C1D" w14:paraId="72C8763B" w14:textId="77777777" w:rsidTr="00B03C1D">
                <w:tc>
                  <w:tcPr>
                    <w:tcW w:w="2889"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eecd0761289e469e9ba4ae299d1f1826"/>
                      <w:id w:val="897167350"/>
                      <w:lock w:val="sdtLocked"/>
                    </w:sdtPr>
                    <w:sdtEndPr/>
                    <w:sdtContent>
                      <w:p w14:paraId="4E49C9D7" w14:textId="77777777" w:rsidR="009448C5" w:rsidRPr="00B03C1D" w:rsidRDefault="009448C5" w:rsidP="009448C5">
                        <w:pPr>
                          <w:ind w:firstLineChars="300" w:firstLine="630"/>
                          <w:rPr>
                            <w:sz w:val="21"/>
                            <w:szCs w:val="21"/>
                          </w:rPr>
                        </w:pPr>
                        <w:r w:rsidRPr="00B03C1D">
                          <w:rPr>
                            <w:rFonts w:hint="eastAsia"/>
                            <w:sz w:val="21"/>
                            <w:szCs w:val="21"/>
                          </w:rPr>
                          <w:t>信用减值损失（损失以“</w:t>
                        </w:r>
                        <w:r w:rsidRPr="00B03C1D">
                          <w:rPr>
                            <w:sz w:val="21"/>
                            <w:szCs w:val="21"/>
                          </w:rPr>
                          <w:t>-”号填列）</w:t>
                        </w:r>
                      </w:p>
                    </w:sdtContent>
                  </w:sdt>
                </w:tc>
                <w:tc>
                  <w:tcPr>
                    <w:tcW w:w="1045" w:type="pct"/>
                    <w:tcBorders>
                      <w:top w:val="outset" w:sz="4" w:space="0" w:color="auto"/>
                      <w:left w:val="outset" w:sz="4" w:space="0" w:color="auto"/>
                      <w:bottom w:val="outset" w:sz="4" w:space="0" w:color="auto"/>
                      <w:right w:val="outset" w:sz="4" w:space="0" w:color="auto"/>
                    </w:tcBorders>
                    <w:vAlign w:val="center"/>
                  </w:tcPr>
                  <w:p w14:paraId="7FD12BFF" w14:textId="368C7905" w:rsidR="009448C5" w:rsidRPr="00B03C1D" w:rsidRDefault="00503DB4" w:rsidP="009448C5">
                    <w:pPr>
                      <w:jc w:val="right"/>
                      <w:rPr>
                        <w:sz w:val="21"/>
                        <w:szCs w:val="21"/>
                      </w:rPr>
                    </w:pPr>
                    <w:r w:rsidRPr="00B03C1D">
                      <w:rPr>
                        <w:sz w:val="21"/>
                        <w:szCs w:val="21"/>
                      </w:rPr>
                      <w:t>-9,159.33</w:t>
                    </w:r>
                  </w:p>
                </w:tc>
                <w:tc>
                  <w:tcPr>
                    <w:tcW w:w="1066" w:type="pct"/>
                    <w:tcBorders>
                      <w:top w:val="outset" w:sz="4" w:space="0" w:color="auto"/>
                      <w:left w:val="outset" w:sz="4" w:space="0" w:color="auto"/>
                      <w:bottom w:val="outset" w:sz="4" w:space="0" w:color="auto"/>
                      <w:right w:val="outset" w:sz="4" w:space="0" w:color="auto"/>
                    </w:tcBorders>
                    <w:vAlign w:val="center"/>
                  </w:tcPr>
                  <w:p w14:paraId="1691CF40" w14:textId="14971285" w:rsidR="009448C5" w:rsidRPr="00B03C1D" w:rsidRDefault="009448C5" w:rsidP="009448C5">
                    <w:pPr>
                      <w:jc w:val="right"/>
                      <w:rPr>
                        <w:sz w:val="21"/>
                        <w:szCs w:val="21"/>
                      </w:rPr>
                    </w:pPr>
                    <w:r w:rsidRPr="00B03C1D">
                      <w:rPr>
                        <w:sz w:val="21"/>
                        <w:szCs w:val="21"/>
                      </w:rPr>
                      <w:t>-3,818.88</w:t>
                    </w:r>
                  </w:p>
                </w:tc>
              </w:tr>
              <w:tr w:rsidR="009448C5" w:rsidRPr="00B03C1D" w14:paraId="4A917C6E" w14:textId="77777777" w:rsidTr="00B03C1D">
                <w:sdt>
                  <w:sdtPr>
                    <w:rPr>
                      <w:sz w:val="21"/>
                      <w:szCs w:val="21"/>
                    </w:rPr>
                    <w:tag w:val="_PLD_a15ca6c9f9c142cea50a92e3f10c5438"/>
                    <w:id w:val="1160809878"/>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0F6CA72E" w14:textId="77777777" w:rsidR="009448C5" w:rsidRPr="00B03C1D" w:rsidRDefault="009448C5" w:rsidP="009448C5">
                        <w:pPr>
                          <w:ind w:firstLineChars="300" w:firstLine="630"/>
                          <w:rPr>
                            <w:sz w:val="21"/>
                            <w:szCs w:val="21"/>
                          </w:rPr>
                        </w:pPr>
                        <w:r w:rsidRPr="00B03C1D">
                          <w:rPr>
                            <w:rFonts w:hint="eastAsia"/>
                            <w:sz w:val="21"/>
                            <w:szCs w:val="21"/>
                          </w:rPr>
                          <w:t>资产减值损失（损失以“</w:t>
                        </w:r>
                        <w:r w:rsidRPr="00B03C1D">
                          <w:rPr>
                            <w:sz w:val="21"/>
                            <w:szCs w:val="21"/>
                          </w:rPr>
                          <w:t>-”号填列）</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565638FF" w14:textId="77777777" w:rsidR="009448C5" w:rsidRPr="00B03C1D" w:rsidRDefault="009448C5" w:rsidP="009448C5">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44D56BB3" w14:textId="77777777" w:rsidR="009448C5" w:rsidRPr="00B03C1D" w:rsidRDefault="009448C5" w:rsidP="009448C5">
                    <w:pPr>
                      <w:jc w:val="right"/>
                      <w:rPr>
                        <w:sz w:val="21"/>
                        <w:szCs w:val="21"/>
                      </w:rPr>
                    </w:pPr>
                  </w:p>
                </w:tc>
              </w:tr>
              <w:tr w:rsidR="009448C5" w:rsidRPr="00B03C1D" w14:paraId="75C082ED" w14:textId="77777777" w:rsidTr="00B03C1D">
                <w:sdt>
                  <w:sdtPr>
                    <w:rPr>
                      <w:rFonts w:hint="eastAsia"/>
                      <w:sz w:val="21"/>
                      <w:szCs w:val="21"/>
                    </w:rPr>
                    <w:tag w:val="_PLD_c23907b43e9a4985b44f8bbfed0ef78d"/>
                    <w:id w:val="470102861"/>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4A5F6FF6" w14:textId="77777777" w:rsidR="009448C5" w:rsidRPr="00B03C1D" w:rsidRDefault="009448C5" w:rsidP="009448C5">
                        <w:pPr>
                          <w:ind w:firstLineChars="300" w:firstLine="630"/>
                          <w:rPr>
                            <w:sz w:val="21"/>
                            <w:szCs w:val="21"/>
                          </w:rPr>
                        </w:pPr>
                        <w:r w:rsidRPr="00B03C1D">
                          <w:rPr>
                            <w:rFonts w:hint="eastAsia"/>
                            <w:sz w:val="21"/>
                            <w:szCs w:val="21"/>
                          </w:rPr>
                          <w:t>资产处置收益（损失以“－”号填列）</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4A570EB4" w14:textId="4B907A71" w:rsidR="009448C5" w:rsidRPr="00B03C1D" w:rsidRDefault="0062791E" w:rsidP="009448C5">
                    <w:pPr>
                      <w:jc w:val="right"/>
                      <w:rPr>
                        <w:sz w:val="21"/>
                        <w:szCs w:val="21"/>
                      </w:rPr>
                    </w:pPr>
                    <w:r w:rsidRPr="00B03C1D">
                      <w:rPr>
                        <w:sz w:val="21"/>
                        <w:szCs w:val="21"/>
                      </w:rPr>
                      <w:t>90,189.01</w:t>
                    </w:r>
                  </w:p>
                </w:tc>
                <w:tc>
                  <w:tcPr>
                    <w:tcW w:w="1066" w:type="pct"/>
                    <w:tcBorders>
                      <w:top w:val="outset" w:sz="4" w:space="0" w:color="auto"/>
                      <w:left w:val="outset" w:sz="4" w:space="0" w:color="auto"/>
                      <w:bottom w:val="outset" w:sz="4" w:space="0" w:color="auto"/>
                      <w:right w:val="outset" w:sz="4" w:space="0" w:color="auto"/>
                    </w:tcBorders>
                    <w:vAlign w:val="center"/>
                  </w:tcPr>
                  <w:p w14:paraId="08DBDD2B" w14:textId="77777777" w:rsidR="009448C5" w:rsidRPr="00B03C1D" w:rsidRDefault="009448C5" w:rsidP="009448C5">
                    <w:pPr>
                      <w:jc w:val="right"/>
                      <w:rPr>
                        <w:sz w:val="21"/>
                        <w:szCs w:val="21"/>
                      </w:rPr>
                    </w:pPr>
                  </w:p>
                </w:tc>
              </w:tr>
              <w:tr w:rsidR="009448C5" w:rsidRPr="00B03C1D" w14:paraId="09070090" w14:textId="77777777" w:rsidTr="00B03C1D">
                <w:sdt>
                  <w:sdtPr>
                    <w:rPr>
                      <w:sz w:val="21"/>
                      <w:szCs w:val="21"/>
                    </w:rPr>
                    <w:tag w:val="_PLD_fe88421b6f06428694c276e69db07f8a"/>
                    <w:id w:val="-1009063992"/>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756BA2CC" w14:textId="77777777" w:rsidR="009448C5" w:rsidRPr="00B03C1D" w:rsidRDefault="009448C5" w:rsidP="009448C5">
                        <w:pPr>
                          <w:ind w:left="-19"/>
                          <w:rPr>
                            <w:sz w:val="21"/>
                            <w:szCs w:val="21"/>
                          </w:rPr>
                        </w:pPr>
                        <w:r w:rsidRPr="00B03C1D">
                          <w:rPr>
                            <w:rFonts w:hint="eastAsia"/>
                            <w:sz w:val="21"/>
                            <w:szCs w:val="21"/>
                          </w:rPr>
                          <w:t>二、营业利润（亏损以“－”号填列）</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3D51711C" w14:textId="1712EC10" w:rsidR="009448C5" w:rsidRPr="00B03C1D" w:rsidRDefault="00B174F4" w:rsidP="00B174F4">
                    <w:pPr>
                      <w:jc w:val="right"/>
                      <w:rPr>
                        <w:sz w:val="21"/>
                        <w:szCs w:val="21"/>
                      </w:rPr>
                    </w:pPr>
                    <w:r w:rsidRPr="00B03C1D">
                      <w:rPr>
                        <w:color w:val="000000"/>
                        <w:sz w:val="21"/>
                        <w:szCs w:val="21"/>
                      </w:rPr>
                      <w:t>-4,629,221.46</w:t>
                    </w:r>
                  </w:p>
                </w:tc>
                <w:tc>
                  <w:tcPr>
                    <w:tcW w:w="1066" w:type="pct"/>
                    <w:tcBorders>
                      <w:top w:val="outset" w:sz="4" w:space="0" w:color="auto"/>
                      <w:left w:val="outset" w:sz="4" w:space="0" w:color="auto"/>
                      <w:bottom w:val="outset" w:sz="4" w:space="0" w:color="auto"/>
                      <w:right w:val="outset" w:sz="4" w:space="0" w:color="auto"/>
                    </w:tcBorders>
                    <w:vAlign w:val="center"/>
                  </w:tcPr>
                  <w:p w14:paraId="786D0287" w14:textId="02AE3D1B" w:rsidR="009448C5" w:rsidRPr="00B03C1D" w:rsidRDefault="009448C5" w:rsidP="009448C5">
                    <w:pPr>
                      <w:jc w:val="right"/>
                      <w:rPr>
                        <w:sz w:val="21"/>
                        <w:szCs w:val="21"/>
                      </w:rPr>
                    </w:pPr>
                    <w:r w:rsidRPr="00B03C1D">
                      <w:rPr>
                        <w:sz w:val="21"/>
                        <w:szCs w:val="21"/>
                      </w:rPr>
                      <w:t>-2,723,180.44</w:t>
                    </w:r>
                  </w:p>
                </w:tc>
              </w:tr>
              <w:tr w:rsidR="009448C5" w:rsidRPr="00B03C1D" w14:paraId="6A8C48FF" w14:textId="77777777" w:rsidTr="00B03C1D">
                <w:sdt>
                  <w:sdtPr>
                    <w:rPr>
                      <w:sz w:val="21"/>
                      <w:szCs w:val="21"/>
                    </w:rPr>
                    <w:tag w:val="_PLD_80da654ca44947fa93b9d431f55ecc8d"/>
                    <w:id w:val="1260333122"/>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6CAD502E" w14:textId="77777777" w:rsidR="009448C5" w:rsidRPr="00B03C1D" w:rsidRDefault="009448C5" w:rsidP="009448C5">
                        <w:pPr>
                          <w:ind w:firstLineChars="100" w:firstLine="210"/>
                          <w:rPr>
                            <w:sz w:val="21"/>
                            <w:szCs w:val="21"/>
                          </w:rPr>
                        </w:pPr>
                        <w:r w:rsidRPr="00B03C1D">
                          <w:rPr>
                            <w:rFonts w:hint="eastAsia"/>
                            <w:sz w:val="21"/>
                            <w:szCs w:val="21"/>
                          </w:rPr>
                          <w:t>加：营业外收入</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4FE9D392" w14:textId="6E5C2925" w:rsidR="009448C5" w:rsidRPr="00B03C1D" w:rsidRDefault="006167C6" w:rsidP="009448C5">
                    <w:pPr>
                      <w:jc w:val="right"/>
                      <w:rPr>
                        <w:sz w:val="21"/>
                        <w:szCs w:val="21"/>
                      </w:rPr>
                    </w:pPr>
                    <w:r w:rsidRPr="00B03C1D">
                      <w:rPr>
                        <w:sz w:val="21"/>
                        <w:szCs w:val="21"/>
                      </w:rPr>
                      <w:t>1,862,516.66</w:t>
                    </w:r>
                  </w:p>
                </w:tc>
                <w:tc>
                  <w:tcPr>
                    <w:tcW w:w="1066" w:type="pct"/>
                    <w:tcBorders>
                      <w:top w:val="outset" w:sz="4" w:space="0" w:color="auto"/>
                      <w:left w:val="outset" w:sz="4" w:space="0" w:color="auto"/>
                      <w:bottom w:val="outset" w:sz="4" w:space="0" w:color="auto"/>
                      <w:right w:val="outset" w:sz="4" w:space="0" w:color="auto"/>
                    </w:tcBorders>
                    <w:vAlign w:val="center"/>
                  </w:tcPr>
                  <w:p w14:paraId="58666061" w14:textId="716ADE8A" w:rsidR="009448C5" w:rsidRPr="00B03C1D" w:rsidRDefault="009448C5" w:rsidP="009448C5">
                    <w:pPr>
                      <w:jc w:val="right"/>
                      <w:rPr>
                        <w:sz w:val="21"/>
                        <w:szCs w:val="21"/>
                      </w:rPr>
                    </w:pPr>
                    <w:r w:rsidRPr="00B03C1D">
                      <w:rPr>
                        <w:sz w:val="21"/>
                        <w:szCs w:val="21"/>
                      </w:rPr>
                      <w:t>377,263.43</w:t>
                    </w:r>
                  </w:p>
                </w:tc>
              </w:tr>
              <w:tr w:rsidR="009448C5" w:rsidRPr="00B03C1D" w14:paraId="63F6942D" w14:textId="77777777" w:rsidTr="00B03C1D">
                <w:sdt>
                  <w:sdtPr>
                    <w:rPr>
                      <w:sz w:val="21"/>
                      <w:szCs w:val="21"/>
                    </w:rPr>
                    <w:tag w:val="_PLD_86937493a5dd4611a9f34aaf7d47da02"/>
                    <w:id w:val="-1424870140"/>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22D93DB9" w14:textId="77777777" w:rsidR="009448C5" w:rsidRPr="00B03C1D" w:rsidRDefault="009448C5" w:rsidP="009448C5">
                        <w:pPr>
                          <w:ind w:firstLineChars="100" w:firstLine="210"/>
                          <w:rPr>
                            <w:sz w:val="21"/>
                            <w:szCs w:val="21"/>
                          </w:rPr>
                        </w:pPr>
                        <w:r w:rsidRPr="00B03C1D">
                          <w:rPr>
                            <w:rFonts w:hint="eastAsia"/>
                            <w:sz w:val="21"/>
                            <w:szCs w:val="21"/>
                          </w:rPr>
                          <w:t>减：营业外支出</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0321A8F2" w14:textId="60A3603C" w:rsidR="009448C5" w:rsidRPr="00B03C1D" w:rsidRDefault="006167C6" w:rsidP="009448C5">
                    <w:pPr>
                      <w:jc w:val="right"/>
                      <w:rPr>
                        <w:sz w:val="21"/>
                        <w:szCs w:val="21"/>
                      </w:rPr>
                    </w:pPr>
                    <w:r w:rsidRPr="00B03C1D">
                      <w:rPr>
                        <w:sz w:val="21"/>
                        <w:szCs w:val="21"/>
                      </w:rPr>
                      <w:t>801.10</w:t>
                    </w:r>
                  </w:p>
                </w:tc>
                <w:tc>
                  <w:tcPr>
                    <w:tcW w:w="1066" w:type="pct"/>
                    <w:tcBorders>
                      <w:top w:val="outset" w:sz="4" w:space="0" w:color="auto"/>
                      <w:left w:val="outset" w:sz="4" w:space="0" w:color="auto"/>
                      <w:bottom w:val="outset" w:sz="4" w:space="0" w:color="auto"/>
                      <w:right w:val="outset" w:sz="4" w:space="0" w:color="auto"/>
                    </w:tcBorders>
                    <w:vAlign w:val="center"/>
                  </w:tcPr>
                  <w:p w14:paraId="3D5AEB03" w14:textId="77777777" w:rsidR="009448C5" w:rsidRPr="00B03C1D" w:rsidRDefault="009448C5" w:rsidP="009448C5">
                    <w:pPr>
                      <w:jc w:val="right"/>
                      <w:rPr>
                        <w:sz w:val="21"/>
                        <w:szCs w:val="21"/>
                      </w:rPr>
                    </w:pPr>
                  </w:p>
                </w:tc>
              </w:tr>
              <w:tr w:rsidR="009448C5" w:rsidRPr="00B03C1D" w14:paraId="7FFCEC47" w14:textId="77777777" w:rsidTr="00B03C1D">
                <w:sdt>
                  <w:sdtPr>
                    <w:rPr>
                      <w:sz w:val="21"/>
                      <w:szCs w:val="21"/>
                    </w:rPr>
                    <w:tag w:val="_PLD_388e8adb3beb4480841f7ea19b6fa196"/>
                    <w:id w:val="1455443861"/>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059F7B23" w14:textId="77777777" w:rsidR="009448C5" w:rsidRPr="00B03C1D" w:rsidRDefault="009448C5" w:rsidP="009448C5">
                        <w:pPr>
                          <w:ind w:left="-19"/>
                          <w:rPr>
                            <w:sz w:val="21"/>
                            <w:szCs w:val="21"/>
                          </w:rPr>
                        </w:pPr>
                        <w:r w:rsidRPr="00B03C1D">
                          <w:rPr>
                            <w:rFonts w:hint="eastAsia"/>
                            <w:sz w:val="21"/>
                            <w:szCs w:val="21"/>
                          </w:rPr>
                          <w:t>三、利润总额（亏损总额以“－”号填列）</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524399B2" w14:textId="539C9FA1" w:rsidR="009448C5" w:rsidRPr="00B03C1D" w:rsidRDefault="00B174F4" w:rsidP="00B174F4">
                    <w:pPr>
                      <w:jc w:val="right"/>
                      <w:rPr>
                        <w:color w:val="000000"/>
                        <w:sz w:val="21"/>
                        <w:szCs w:val="21"/>
                      </w:rPr>
                    </w:pPr>
                    <w:r w:rsidRPr="00B03C1D">
                      <w:rPr>
                        <w:color w:val="000000"/>
                        <w:sz w:val="21"/>
                        <w:szCs w:val="21"/>
                      </w:rPr>
                      <w:t>-2,767,505.90</w:t>
                    </w:r>
                  </w:p>
                </w:tc>
                <w:tc>
                  <w:tcPr>
                    <w:tcW w:w="1066" w:type="pct"/>
                    <w:tcBorders>
                      <w:top w:val="outset" w:sz="4" w:space="0" w:color="auto"/>
                      <w:left w:val="outset" w:sz="4" w:space="0" w:color="auto"/>
                      <w:bottom w:val="outset" w:sz="4" w:space="0" w:color="auto"/>
                      <w:right w:val="outset" w:sz="4" w:space="0" w:color="auto"/>
                    </w:tcBorders>
                    <w:vAlign w:val="center"/>
                  </w:tcPr>
                  <w:p w14:paraId="066C3369" w14:textId="2BE85B02" w:rsidR="009448C5" w:rsidRPr="00B03C1D" w:rsidRDefault="009448C5" w:rsidP="009448C5">
                    <w:pPr>
                      <w:jc w:val="right"/>
                      <w:rPr>
                        <w:sz w:val="21"/>
                        <w:szCs w:val="21"/>
                      </w:rPr>
                    </w:pPr>
                    <w:r w:rsidRPr="00B03C1D">
                      <w:rPr>
                        <w:sz w:val="21"/>
                        <w:szCs w:val="21"/>
                      </w:rPr>
                      <w:t>-2,345,917.01</w:t>
                    </w:r>
                  </w:p>
                </w:tc>
              </w:tr>
              <w:tr w:rsidR="009448C5" w:rsidRPr="00B03C1D" w14:paraId="5DBF8695" w14:textId="77777777" w:rsidTr="00B03C1D">
                <w:sdt>
                  <w:sdtPr>
                    <w:rPr>
                      <w:sz w:val="21"/>
                      <w:szCs w:val="21"/>
                    </w:rPr>
                    <w:tag w:val="_PLD_75c1911e1c124e698ce4861eabcf7fa8"/>
                    <w:id w:val="-1817255739"/>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25015548" w14:textId="77777777" w:rsidR="009448C5" w:rsidRPr="00B03C1D" w:rsidRDefault="009448C5" w:rsidP="009448C5">
                        <w:pPr>
                          <w:ind w:left="-19" w:firstLineChars="200" w:firstLine="420"/>
                          <w:rPr>
                            <w:sz w:val="21"/>
                            <w:szCs w:val="21"/>
                          </w:rPr>
                        </w:pPr>
                        <w:r w:rsidRPr="00B03C1D">
                          <w:rPr>
                            <w:rFonts w:hint="eastAsia"/>
                            <w:sz w:val="21"/>
                            <w:szCs w:val="21"/>
                          </w:rPr>
                          <w:t>减：所得税费用</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3F317DCD" w14:textId="77777777" w:rsidR="009448C5" w:rsidRPr="00B03C1D" w:rsidRDefault="009448C5" w:rsidP="009448C5">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68B408B9" w14:textId="77777777" w:rsidR="009448C5" w:rsidRPr="00B03C1D" w:rsidRDefault="009448C5" w:rsidP="009448C5">
                    <w:pPr>
                      <w:jc w:val="right"/>
                      <w:rPr>
                        <w:sz w:val="21"/>
                        <w:szCs w:val="21"/>
                      </w:rPr>
                    </w:pPr>
                  </w:p>
                </w:tc>
              </w:tr>
              <w:tr w:rsidR="009448C5" w:rsidRPr="00B03C1D" w14:paraId="386B2652" w14:textId="77777777" w:rsidTr="00B03C1D">
                <w:sdt>
                  <w:sdtPr>
                    <w:rPr>
                      <w:sz w:val="21"/>
                      <w:szCs w:val="21"/>
                    </w:rPr>
                    <w:tag w:val="_PLD_949009cf42ee461680c04776f452830e"/>
                    <w:id w:val="-2048900133"/>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179AF91E" w14:textId="77777777" w:rsidR="009448C5" w:rsidRPr="00B03C1D" w:rsidRDefault="009448C5" w:rsidP="009448C5">
                        <w:pPr>
                          <w:ind w:left="-19"/>
                          <w:rPr>
                            <w:sz w:val="21"/>
                            <w:szCs w:val="21"/>
                          </w:rPr>
                        </w:pPr>
                        <w:r w:rsidRPr="00B03C1D">
                          <w:rPr>
                            <w:rFonts w:hint="eastAsia"/>
                            <w:sz w:val="21"/>
                            <w:szCs w:val="21"/>
                          </w:rPr>
                          <w:t>四、净利润（净亏损以“－”号填列）</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2F53B876" w14:textId="4BDB5785" w:rsidR="009448C5" w:rsidRPr="00B03C1D" w:rsidRDefault="00B174F4" w:rsidP="00B174F4">
                    <w:pPr>
                      <w:jc w:val="right"/>
                      <w:rPr>
                        <w:bCs/>
                        <w:sz w:val="21"/>
                        <w:szCs w:val="21"/>
                      </w:rPr>
                    </w:pPr>
                    <w:r w:rsidRPr="00B03C1D">
                      <w:rPr>
                        <w:bCs/>
                        <w:sz w:val="21"/>
                        <w:szCs w:val="21"/>
                      </w:rPr>
                      <w:t>-2,767,505.90</w:t>
                    </w:r>
                  </w:p>
                </w:tc>
                <w:tc>
                  <w:tcPr>
                    <w:tcW w:w="1066" w:type="pct"/>
                    <w:tcBorders>
                      <w:top w:val="outset" w:sz="4" w:space="0" w:color="auto"/>
                      <w:left w:val="outset" w:sz="4" w:space="0" w:color="auto"/>
                      <w:bottom w:val="outset" w:sz="4" w:space="0" w:color="auto"/>
                      <w:right w:val="outset" w:sz="4" w:space="0" w:color="auto"/>
                    </w:tcBorders>
                    <w:vAlign w:val="center"/>
                  </w:tcPr>
                  <w:p w14:paraId="39D84210" w14:textId="0BF8247C" w:rsidR="009448C5" w:rsidRPr="00B03C1D" w:rsidRDefault="009448C5" w:rsidP="009448C5">
                    <w:pPr>
                      <w:jc w:val="right"/>
                      <w:rPr>
                        <w:sz w:val="21"/>
                        <w:szCs w:val="21"/>
                      </w:rPr>
                    </w:pPr>
                    <w:r w:rsidRPr="00B03C1D">
                      <w:rPr>
                        <w:sz w:val="21"/>
                        <w:szCs w:val="21"/>
                      </w:rPr>
                      <w:t>-2,345,917.01</w:t>
                    </w:r>
                  </w:p>
                </w:tc>
              </w:tr>
              <w:tr w:rsidR="009448C5" w:rsidRPr="00B03C1D" w14:paraId="56578F60" w14:textId="77777777" w:rsidTr="00B03C1D">
                <w:sdt>
                  <w:sdtPr>
                    <w:rPr>
                      <w:sz w:val="21"/>
                      <w:szCs w:val="21"/>
                    </w:rPr>
                    <w:tag w:val="_PLD_8f19a877f5cf4454bf03a87b7e8bc1c0"/>
                    <w:id w:val="-1588069884"/>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01A9EEB6" w14:textId="77777777" w:rsidR="009448C5" w:rsidRPr="00B03C1D" w:rsidRDefault="009448C5" w:rsidP="009448C5">
                        <w:pPr>
                          <w:ind w:firstLineChars="108" w:firstLine="227"/>
                          <w:rPr>
                            <w:sz w:val="21"/>
                            <w:szCs w:val="21"/>
                          </w:rPr>
                        </w:pPr>
                        <w:r w:rsidRPr="00B03C1D">
                          <w:rPr>
                            <w:rFonts w:hint="eastAsia"/>
                            <w:sz w:val="21"/>
                            <w:szCs w:val="21"/>
                          </w:rPr>
                          <w:t>（一）</w:t>
                        </w:r>
                        <w:r w:rsidRPr="00B03C1D">
                          <w:rPr>
                            <w:sz w:val="21"/>
                            <w:szCs w:val="21"/>
                          </w:rPr>
                          <w:t>持续经营净利润（净亏损以“－”号填列）</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6F376434" w14:textId="7C09AABB" w:rsidR="009448C5" w:rsidRPr="00B03C1D" w:rsidRDefault="00B174F4" w:rsidP="00231BEA">
                    <w:pPr>
                      <w:jc w:val="right"/>
                      <w:rPr>
                        <w:bCs/>
                        <w:sz w:val="21"/>
                        <w:szCs w:val="21"/>
                      </w:rPr>
                    </w:pPr>
                    <w:r w:rsidRPr="00B03C1D">
                      <w:rPr>
                        <w:bCs/>
                        <w:sz w:val="21"/>
                        <w:szCs w:val="21"/>
                      </w:rPr>
                      <w:t>-2,767,505.90</w:t>
                    </w:r>
                  </w:p>
                </w:tc>
                <w:tc>
                  <w:tcPr>
                    <w:tcW w:w="1066" w:type="pct"/>
                    <w:tcBorders>
                      <w:top w:val="outset" w:sz="4" w:space="0" w:color="auto"/>
                      <w:left w:val="outset" w:sz="4" w:space="0" w:color="auto"/>
                      <w:bottom w:val="outset" w:sz="4" w:space="0" w:color="auto"/>
                      <w:right w:val="outset" w:sz="4" w:space="0" w:color="auto"/>
                    </w:tcBorders>
                    <w:vAlign w:val="center"/>
                  </w:tcPr>
                  <w:p w14:paraId="3B0BFF8D" w14:textId="499C6AD5" w:rsidR="009448C5" w:rsidRPr="00B03C1D" w:rsidRDefault="009448C5" w:rsidP="009448C5">
                    <w:pPr>
                      <w:jc w:val="right"/>
                      <w:rPr>
                        <w:sz w:val="21"/>
                        <w:szCs w:val="21"/>
                      </w:rPr>
                    </w:pPr>
                    <w:r w:rsidRPr="00B03C1D">
                      <w:rPr>
                        <w:sz w:val="21"/>
                        <w:szCs w:val="21"/>
                      </w:rPr>
                      <w:t>-2,345,917.01</w:t>
                    </w:r>
                  </w:p>
                </w:tc>
              </w:tr>
              <w:tr w:rsidR="009448C5" w:rsidRPr="00B03C1D" w14:paraId="1552C550" w14:textId="77777777" w:rsidTr="00B03C1D">
                <w:sdt>
                  <w:sdtPr>
                    <w:rPr>
                      <w:rFonts w:hint="eastAsia"/>
                      <w:sz w:val="21"/>
                      <w:szCs w:val="21"/>
                    </w:rPr>
                    <w:tag w:val="_PLD_776f6d66ad36483b8f789e9ec72b72c9"/>
                    <w:id w:val="627130273"/>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782436D4" w14:textId="77777777" w:rsidR="009448C5" w:rsidRPr="00B03C1D" w:rsidRDefault="009448C5" w:rsidP="009448C5">
                        <w:pPr>
                          <w:ind w:firstLineChars="108" w:firstLine="227"/>
                          <w:rPr>
                            <w:sz w:val="21"/>
                            <w:szCs w:val="21"/>
                          </w:rPr>
                        </w:pPr>
                        <w:r w:rsidRPr="00B03C1D">
                          <w:rPr>
                            <w:rFonts w:hint="eastAsia"/>
                            <w:sz w:val="21"/>
                            <w:szCs w:val="21"/>
                          </w:rPr>
                          <w:t>（二）终止经营净利润（净亏损以“－”号填列）</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205864DE" w14:textId="77777777" w:rsidR="009448C5" w:rsidRPr="00B03C1D" w:rsidRDefault="009448C5" w:rsidP="009448C5">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7A226A3E" w14:textId="77777777" w:rsidR="009448C5" w:rsidRPr="00B03C1D" w:rsidRDefault="009448C5" w:rsidP="009448C5">
                    <w:pPr>
                      <w:jc w:val="right"/>
                      <w:rPr>
                        <w:sz w:val="21"/>
                        <w:szCs w:val="21"/>
                      </w:rPr>
                    </w:pPr>
                  </w:p>
                </w:tc>
              </w:tr>
              <w:tr w:rsidR="009448C5" w:rsidRPr="00B03C1D" w14:paraId="2D58FF18" w14:textId="77777777" w:rsidTr="00B03C1D">
                <w:sdt>
                  <w:sdtPr>
                    <w:rPr>
                      <w:sz w:val="21"/>
                      <w:szCs w:val="21"/>
                    </w:rPr>
                    <w:tag w:val="_PLD_2f28332169fb48c2b91645dcb20784df"/>
                    <w:id w:val="-494492647"/>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23683A0C" w14:textId="77777777" w:rsidR="009448C5" w:rsidRPr="00B03C1D" w:rsidRDefault="009448C5" w:rsidP="009448C5">
                        <w:pPr>
                          <w:ind w:leftChars="-19" w:left="-6" w:hangingChars="19" w:hanging="40"/>
                          <w:rPr>
                            <w:sz w:val="21"/>
                            <w:szCs w:val="21"/>
                          </w:rPr>
                        </w:pPr>
                        <w:r w:rsidRPr="00B03C1D">
                          <w:rPr>
                            <w:rFonts w:hint="eastAsia"/>
                            <w:sz w:val="21"/>
                            <w:szCs w:val="21"/>
                          </w:rPr>
                          <w:t>五、其他综合收益的税后净额</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7087A9BC" w14:textId="77777777" w:rsidR="009448C5" w:rsidRPr="00B03C1D" w:rsidRDefault="009448C5" w:rsidP="009448C5">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1F878729" w14:textId="77777777" w:rsidR="009448C5" w:rsidRPr="00B03C1D" w:rsidRDefault="009448C5" w:rsidP="009448C5">
                    <w:pPr>
                      <w:jc w:val="right"/>
                      <w:rPr>
                        <w:sz w:val="21"/>
                        <w:szCs w:val="21"/>
                      </w:rPr>
                    </w:pPr>
                  </w:p>
                </w:tc>
              </w:tr>
              <w:tr w:rsidR="009448C5" w:rsidRPr="00B03C1D" w14:paraId="01386EF0" w14:textId="77777777" w:rsidTr="00B03C1D">
                <w:sdt>
                  <w:sdtPr>
                    <w:rPr>
                      <w:sz w:val="21"/>
                      <w:szCs w:val="21"/>
                    </w:rPr>
                    <w:tag w:val="_PLD_1762981e91ba41fda1ca765dfa1afb93"/>
                    <w:id w:val="-408072415"/>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4A3F1555" w14:textId="77777777" w:rsidR="009448C5" w:rsidRPr="00B03C1D" w:rsidRDefault="009448C5" w:rsidP="009448C5">
                        <w:pPr>
                          <w:ind w:firstLineChars="100" w:firstLine="210"/>
                          <w:rPr>
                            <w:sz w:val="21"/>
                            <w:szCs w:val="21"/>
                          </w:rPr>
                        </w:pPr>
                        <w:r w:rsidRPr="00B03C1D">
                          <w:rPr>
                            <w:rFonts w:hint="eastAsia"/>
                            <w:sz w:val="21"/>
                            <w:szCs w:val="21"/>
                          </w:rPr>
                          <w:t>（一）不能重分类进损益的其他综合收益</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71224102" w14:textId="77777777" w:rsidR="009448C5" w:rsidRPr="00B03C1D" w:rsidRDefault="009448C5" w:rsidP="009448C5">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4A24CF7B" w14:textId="77777777" w:rsidR="009448C5" w:rsidRPr="00B03C1D" w:rsidRDefault="009448C5" w:rsidP="009448C5">
                    <w:pPr>
                      <w:jc w:val="right"/>
                      <w:rPr>
                        <w:sz w:val="21"/>
                        <w:szCs w:val="21"/>
                      </w:rPr>
                    </w:pPr>
                  </w:p>
                </w:tc>
              </w:tr>
              <w:tr w:rsidR="009448C5" w:rsidRPr="00B03C1D" w14:paraId="4514470F" w14:textId="77777777" w:rsidTr="00B03C1D">
                <w:sdt>
                  <w:sdtPr>
                    <w:rPr>
                      <w:sz w:val="21"/>
                      <w:szCs w:val="21"/>
                    </w:rPr>
                    <w:tag w:val="_PLD_3a501992d2554983aa91ada53cf6edeb"/>
                    <w:id w:val="1193501108"/>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6D04AB13" w14:textId="77777777" w:rsidR="009448C5" w:rsidRPr="00B03C1D" w:rsidRDefault="009448C5" w:rsidP="009448C5">
                        <w:pPr>
                          <w:ind w:firstLineChars="200" w:firstLine="420"/>
                          <w:rPr>
                            <w:sz w:val="21"/>
                            <w:szCs w:val="21"/>
                          </w:rPr>
                        </w:pPr>
                        <w:r w:rsidRPr="00B03C1D">
                          <w:rPr>
                            <w:sz w:val="21"/>
                            <w:szCs w:val="21"/>
                          </w:rPr>
                          <w:t>1.重新计量设定受益计划变动额</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6723F974" w14:textId="77777777" w:rsidR="009448C5" w:rsidRPr="00B03C1D" w:rsidRDefault="009448C5" w:rsidP="009448C5">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6A25BEC4" w14:textId="77777777" w:rsidR="009448C5" w:rsidRPr="00B03C1D" w:rsidRDefault="009448C5" w:rsidP="009448C5">
                    <w:pPr>
                      <w:jc w:val="right"/>
                      <w:rPr>
                        <w:sz w:val="21"/>
                        <w:szCs w:val="21"/>
                      </w:rPr>
                    </w:pPr>
                  </w:p>
                </w:tc>
              </w:tr>
              <w:tr w:rsidR="009448C5" w:rsidRPr="00B03C1D" w14:paraId="5F533829" w14:textId="77777777" w:rsidTr="00B03C1D">
                <w:sdt>
                  <w:sdtPr>
                    <w:rPr>
                      <w:sz w:val="21"/>
                      <w:szCs w:val="21"/>
                    </w:rPr>
                    <w:tag w:val="_PLD_a66d892497604fceadc756d1186984ef"/>
                    <w:id w:val="1335798263"/>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35F6ECD5" w14:textId="77777777" w:rsidR="009448C5" w:rsidRPr="00B03C1D" w:rsidRDefault="009448C5" w:rsidP="009448C5">
                        <w:pPr>
                          <w:ind w:firstLineChars="200" w:firstLine="420"/>
                          <w:rPr>
                            <w:sz w:val="21"/>
                            <w:szCs w:val="21"/>
                          </w:rPr>
                        </w:pPr>
                        <w:r w:rsidRPr="00B03C1D">
                          <w:rPr>
                            <w:sz w:val="21"/>
                            <w:szCs w:val="21"/>
                          </w:rPr>
                          <w:t>2.权益法下不能转损益的其他综合收益</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5CE86DCF" w14:textId="77777777" w:rsidR="009448C5" w:rsidRPr="00B03C1D" w:rsidRDefault="009448C5" w:rsidP="009448C5">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5BC99482" w14:textId="77777777" w:rsidR="009448C5" w:rsidRPr="00B03C1D" w:rsidRDefault="009448C5" w:rsidP="009448C5">
                    <w:pPr>
                      <w:jc w:val="right"/>
                      <w:rPr>
                        <w:sz w:val="21"/>
                        <w:szCs w:val="21"/>
                      </w:rPr>
                    </w:pPr>
                  </w:p>
                </w:tc>
              </w:tr>
              <w:tr w:rsidR="009448C5" w:rsidRPr="00B03C1D" w14:paraId="639EBEB5" w14:textId="77777777" w:rsidTr="00B03C1D">
                <w:tc>
                  <w:tcPr>
                    <w:tcW w:w="2889"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aaf3701d1cf84afa98c3bacdf3690ff7"/>
                      <w:id w:val="-1622688724"/>
                      <w:lock w:val="sdtLocked"/>
                    </w:sdtPr>
                    <w:sdtEndPr/>
                    <w:sdtContent>
                      <w:p w14:paraId="169E5D2E" w14:textId="77777777" w:rsidR="009448C5" w:rsidRPr="00B03C1D" w:rsidRDefault="009448C5" w:rsidP="009448C5">
                        <w:pPr>
                          <w:ind w:firstLineChars="200" w:firstLine="420"/>
                          <w:rPr>
                            <w:sz w:val="21"/>
                            <w:szCs w:val="21"/>
                          </w:rPr>
                        </w:pPr>
                        <w:r w:rsidRPr="00B03C1D">
                          <w:rPr>
                            <w:sz w:val="21"/>
                            <w:szCs w:val="21"/>
                          </w:rPr>
                          <w:t>3.其他权益工具投资公允价值变动</w:t>
                        </w:r>
                      </w:p>
                    </w:sdtContent>
                  </w:sdt>
                </w:tc>
                <w:tc>
                  <w:tcPr>
                    <w:tcW w:w="1045" w:type="pct"/>
                    <w:tcBorders>
                      <w:top w:val="outset" w:sz="4" w:space="0" w:color="auto"/>
                      <w:left w:val="outset" w:sz="4" w:space="0" w:color="auto"/>
                      <w:bottom w:val="outset" w:sz="4" w:space="0" w:color="auto"/>
                      <w:right w:val="outset" w:sz="4" w:space="0" w:color="auto"/>
                    </w:tcBorders>
                    <w:vAlign w:val="center"/>
                  </w:tcPr>
                  <w:p w14:paraId="546970D9" w14:textId="77777777" w:rsidR="009448C5" w:rsidRPr="00B03C1D" w:rsidRDefault="009448C5" w:rsidP="009448C5">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6C1B0514" w14:textId="77777777" w:rsidR="009448C5" w:rsidRPr="00B03C1D" w:rsidRDefault="009448C5" w:rsidP="009448C5">
                    <w:pPr>
                      <w:jc w:val="right"/>
                      <w:rPr>
                        <w:sz w:val="21"/>
                        <w:szCs w:val="21"/>
                      </w:rPr>
                    </w:pPr>
                  </w:p>
                </w:tc>
              </w:tr>
              <w:tr w:rsidR="009448C5" w:rsidRPr="00B03C1D" w14:paraId="498E069F" w14:textId="77777777" w:rsidTr="00B03C1D">
                <w:tc>
                  <w:tcPr>
                    <w:tcW w:w="2889"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fed58f88ec4348ed9fb8e96dd1fcdf14"/>
                      <w:id w:val="-1329365935"/>
                      <w:lock w:val="sdtLocked"/>
                    </w:sdtPr>
                    <w:sdtEndPr/>
                    <w:sdtContent>
                      <w:p w14:paraId="5C071C10" w14:textId="77777777" w:rsidR="009448C5" w:rsidRPr="00B03C1D" w:rsidRDefault="009448C5" w:rsidP="009448C5">
                        <w:pPr>
                          <w:ind w:firstLineChars="200" w:firstLine="420"/>
                          <w:rPr>
                            <w:sz w:val="21"/>
                            <w:szCs w:val="21"/>
                          </w:rPr>
                        </w:pPr>
                        <w:r w:rsidRPr="00B03C1D">
                          <w:rPr>
                            <w:sz w:val="21"/>
                            <w:szCs w:val="21"/>
                          </w:rPr>
                          <w:t>4.企业自身信用风险公允价值变动</w:t>
                        </w:r>
                      </w:p>
                    </w:sdtContent>
                  </w:sdt>
                </w:tc>
                <w:tc>
                  <w:tcPr>
                    <w:tcW w:w="1045" w:type="pct"/>
                    <w:tcBorders>
                      <w:top w:val="outset" w:sz="4" w:space="0" w:color="auto"/>
                      <w:left w:val="outset" w:sz="4" w:space="0" w:color="auto"/>
                      <w:bottom w:val="outset" w:sz="4" w:space="0" w:color="auto"/>
                      <w:right w:val="outset" w:sz="4" w:space="0" w:color="auto"/>
                    </w:tcBorders>
                    <w:vAlign w:val="center"/>
                  </w:tcPr>
                  <w:p w14:paraId="17CC8AC0" w14:textId="77777777" w:rsidR="009448C5" w:rsidRPr="00B03C1D" w:rsidRDefault="009448C5" w:rsidP="009448C5">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1CF3A1AC" w14:textId="77777777" w:rsidR="009448C5" w:rsidRPr="00B03C1D" w:rsidRDefault="009448C5" w:rsidP="009448C5">
                    <w:pPr>
                      <w:jc w:val="right"/>
                      <w:rPr>
                        <w:sz w:val="21"/>
                        <w:szCs w:val="21"/>
                      </w:rPr>
                    </w:pPr>
                  </w:p>
                </w:tc>
              </w:tr>
              <w:tr w:rsidR="009448C5" w:rsidRPr="00B03C1D" w14:paraId="1EA7BBBB" w14:textId="77777777" w:rsidTr="00B03C1D">
                <w:sdt>
                  <w:sdtPr>
                    <w:rPr>
                      <w:sz w:val="21"/>
                      <w:szCs w:val="21"/>
                    </w:rPr>
                    <w:tag w:val="_PLD_aa9bad9298d4485f9a2d25d01f4aa3bf"/>
                    <w:id w:val="-1535337780"/>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68A0D202" w14:textId="77777777" w:rsidR="009448C5" w:rsidRPr="00B03C1D" w:rsidRDefault="009448C5" w:rsidP="009448C5">
                        <w:pPr>
                          <w:ind w:firstLineChars="100" w:firstLine="210"/>
                          <w:rPr>
                            <w:sz w:val="21"/>
                            <w:szCs w:val="21"/>
                          </w:rPr>
                        </w:pPr>
                        <w:r w:rsidRPr="00B03C1D">
                          <w:rPr>
                            <w:rFonts w:hint="eastAsia"/>
                            <w:sz w:val="21"/>
                            <w:szCs w:val="21"/>
                          </w:rPr>
                          <w:t>（二）将重分类进损益的其他综合收益</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7CA5852B" w14:textId="77777777" w:rsidR="009448C5" w:rsidRPr="00B03C1D" w:rsidRDefault="009448C5" w:rsidP="009448C5">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74F2B8C8" w14:textId="77777777" w:rsidR="009448C5" w:rsidRPr="00B03C1D" w:rsidRDefault="009448C5" w:rsidP="009448C5">
                    <w:pPr>
                      <w:jc w:val="right"/>
                      <w:rPr>
                        <w:sz w:val="21"/>
                        <w:szCs w:val="21"/>
                      </w:rPr>
                    </w:pPr>
                  </w:p>
                </w:tc>
              </w:tr>
              <w:tr w:rsidR="009448C5" w:rsidRPr="00B03C1D" w14:paraId="0BFD6888" w14:textId="77777777" w:rsidTr="00B03C1D">
                <w:sdt>
                  <w:sdtPr>
                    <w:rPr>
                      <w:sz w:val="21"/>
                      <w:szCs w:val="21"/>
                    </w:rPr>
                    <w:tag w:val="_PLD_5bc6370b88a3465892bbd72dacdd4ec5"/>
                    <w:id w:val="609783704"/>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23D9BE24" w14:textId="77777777" w:rsidR="009448C5" w:rsidRPr="00B03C1D" w:rsidRDefault="009448C5" w:rsidP="009448C5">
                        <w:pPr>
                          <w:ind w:firstLineChars="200" w:firstLine="420"/>
                          <w:rPr>
                            <w:sz w:val="21"/>
                            <w:szCs w:val="21"/>
                          </w:rPr>
                        </w:pPr>
                        <w:r w:rsidRPr="00B03C1D">
                          <w:rPr>
                            <w:sz w:val="21"/>
                            <w:szCs w:val="21"/>
                          </w:rPr>
                          <w:t>1.权益法下可转损益的其他综合收益</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7360304F" w14:textId="77777777" w:rsidR="009448C5" w:rsidRPr="00B03C1D" w:rsidRDefault="009448C5" w:rsidP="009448C5">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4C2A409B" w14:textId="77777777" w:rsidR="009448C5" w:rsidRPr="00B03C1D" w:rsidRDefault="009448C5" w:rsidP="009448C5">
                    <w:pPr>
                      <w:jc w:val="right"/>
                      <w:rPr>
                        <w:sz w:val="21"/>
                        <w:szCs w:val="21"/>
                      </w:rPr>
                    </w:pPr>
                  </w:p>
                </w:tc>
              </w:tr>
              <w:tr w:rsidR="009448C5" w:rsidRPr="00B03C1D" w14:paraId="09A62017" w14:textId="77777777" w:rsidTr="00B03C1D">
                <w:tc>
                  <w:tcPr>
                    <w:tcW w:w="2889"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38ec70c47b4140a1a809e99a0a163224"/>
                      <w:id w:val="764801164"/>
                      <w:lock w:val="sdtLocked"/>
                    </w:sdtPr>
                    <w:sdtEndPr/>
                    <w:sdtContent>
                      <w:p w14:paraId="139FE44E" w14:textId="77777777" w:rsidR="009448C5" w:rsidRPr="00B03C1D" w:rsidRDefault="009448C5" w:rsidP="009448C5">
                        <w:pPr>
                          <w:ind w:firstLineChars="200" w:firstLine="420"/>
                          <w:rPr>
                            <w:sz w:val="21"/>
                            <w:szCs w:val="21"/>
                          </w:rPr>
                        </w:pPr>
                        <w:r w:rsidRPr="00B03C1D">
                          <w:rPr>
                            <w:sz w:val="21"/>
                            <w:szCs w:val="21"/>
                          </w:rPr>
                          <w:t>2.其他债权投资公允价值变动</w:t>
                        </w:r>
                      </w:p>
                    </w:sdtContent>
                  </w:sdt>
                </w:tc>
                <w:tc>
                  <w:tcPr>
                    <w:tcW w:w="1045" w:type="pct"/>
                    <w:tcBorders>
                      <w:top w:val="outset" w:sz="4" w:space="0" w:color="auto"/>
                      <w:left w:val="outset" w:sz="4" w:space="0" w:color="auto"/>
                      <w:bottom w:val="outset" w:sz="4" w:space="0" w:color="auto"/>
                      <w:right w:val="outset" w:sz="4" w:space="0" w:color="auto"/>
                    </w:tcBorders>
                    <w:vAlign w:val="center"/>
                  </w:tcPr>
                  <w:p w14:paraId="78062EF8" w14:textId="77777777" w:rsidR="009448C5" w:rsidRPr="00B03C1D" w:rsidRDefault="009448C5" w:rsidP="009448C5">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2044C77F" w14:textId="77777777" w:rsidR="009448C5" w:rsidRPr="00B03C1D" w:rsidRDefault="009448C5" w:rsidP="009448C5">
                    <w:pPr>
                      <w:jc w:val="right"/>
                      <w:rPr>
                        <w:sz w:val="21"/>
                        <w:szCs w:val="21"/>
                      </w:rPr>
                    </w:pPr>
                  </w:p>
                </w:tc>
              </w:tr>
              <w:tr w:rsidR="009448C5" w:rsidRPr="00B03C1D" w14:paraId="7546E954" w14:textId="77777777" w:rsidTr="00B03C1D">
                <w:tc>
                  <w:tcPr>
                    <w:tcW w:w="2889"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dcdec49054a549a1ac8965e588d177ff"/>
                      <w:id w:val="1369411887"/>
                      <w:lock w:val="sdtLocked"/>
                    </w:sdtPr>
                    <w:sdtEndPr/>
                    <w:sdtContent>
                      <w:p w14:paraId="4529DABC" w14:textId="77777777" w:rsidR="009448C5" w:rsidRPr="00B03C1D" w:rsidRDefault="009448C5" w:rsidP="009448C5">
                        <w:pPr>
                          <w:ind w:firstLineChars="200" w:firstLine="420"/>
                          <w:rPr>
                            <w:sz w:val="21"/>
                            <w:szCs w:val="21"/>
                          </w:rPr>
                        </w:pPr>
                        <w:r w:rsidRPr="00B03C1D">
                          <w:rPr>
                            <w:sz w:val="21"/>
                            <w:szCs w:val="21"/>
                          </w:rPr>
                          <w:t>3.金融资产重分类计入其他综合收益的金额</w:t>
                        </w:r>
                      </w:p>
                    </w:sdtContent>
                  </w:sdt>
                </w:tc>
                <w:tc>
                  <w:tcPr>
                    <w:tcW w:w="1045" w:type="pct"/>
                    <w:tcBorders>
                      <w:top w:val="outset" w:sz="4" w:space="0" w:color="auto"/>
                      <w:left w:val="outset" w:sz="4" w:space="0" w:color="auto"/>
                      <w:bottom w:val="outset" w:sz="4" w:space="0" w:color="auto"/>
                      <w:right w:val="outset" w:sz="4" w:space="0" w:color="auto"/>
                    </w:tcBorders>
                    <w:vAlign w:val="center"/>
                  </w:tcPr>
                  <w:p w14:paraId="71B949F7" w14:textId="77777777" w:rsidR="009448C5" w:rsidRPr="00B03C1D" w:rsidRDefault="009448C5" w:rsidP="009448C5">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6C57899B" w14:textId="77777777" w:rsidR="009448C5" w:rsidRPr="00B03C1D" w:rsidRDefault="009448C5" w:rsidP="009448C5">
                    <w:pPr>
                      <w:jc w:val="right"/>
                      <w:rPr>
                        <w:sz w:val="21"/>
                        <w:szCs w:val="21"/>
                      </w:rPr>
                    </w:pPr>
                  </w:p>
                </w:tc>
              </w:tr>
              <w:tr w:rsidR="009448C5" w:rsidRPr="00B03C1D" w14:paraId="31925285" w14:textId="77777777" w:rsidTr="00B03C1D">
                <w:tc>
                  <w:tcPr>
                    <w:tcW w:w="2889"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838be1285c1e41bb869934742fcb2338"/>
                      <w:id w:val="1635446260"/>
                      <w:lock w:val="sdtLocked"/>
                    </w:sdtPr>
                    <w:sdtEndPr/>
                    <w:sdtContent>
                      <w:p w14:paraId="3C723C9E" w14:textId="77777777" w:rsidR="009448C5" w:rsidRPr="00B03C1D" w:rsidRDefault="009448C5" w:rsidP="009448C5">
                        <w:pPr>
                          <w:ind w:firstLineChars="200" w:firstLine="420"/>
                          <w:rPr>
                            <w:sz w:val="21"/>
                            <w:szCs w:val="21"/>
                          </w:rPr>
                        </w:pPr>
                        <w:r w:rsidRPr="00B03C1D">
                          <w:rPr>
                            <w:sz w:val="21"/>
                            <w:szCs w:val="21"/>
                          </w:rPr>
                          <w:t>4.其他债权投资信用减值准备</w:t>
                        </w:r>
                      </w:p>
                    </w:sdtContent>
                  </w:sdt>
                </w:tc>
                <w:tc>
                  <w:tcPr>
                    <w:tcW w:w="1045" w:type="pct"/>
                    <w:tcBorders>
                      <w:top w:val="outset" w:sz="4" w:space="0" w:color="auto"/>
                      <w:left w:val="outset" w:sz="4" w:space="0" w:color="auto"/>
                      <w:bottom w:val="outset" w:sz="4" w:space="0" w:color="auto"/>
                      <w:right w:val="outset" w:sz="4" w:space="0" w:color="auto"/>
                    </w:tcBorders>
                    <w:vAlign w:val="center"/>
                  </w:tcPr>
                  <w:p w14:paraId="058C520B" w14:textId="77777777" w:rsidR="009448C5" w:rsidRPr="00B03C1D" w:rsidRDefault="009448C5" w:rsidP="009448C5">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73341EE6" w14:textId="77777777" w:rsidR="009448C5" w:rsidRPr="00B03C1D" w:rsidRDefault="009448C5" w:rsidP="009448C5">
                    <w:pPr>
                      <w:jc w:val="right"/>
                      <w:rPr>
                        <w:sz w:val="21"/>
                        <w:szCs w:val="21"/>
                      </w:rPr>
                    </w:pPr>
                  </w:p>
                </w:tc>
              </w:tr>
              <w:tr w:rsidR="009448C5" w:rsidRPr="00B03C1D" w14:paraId="66DA0702" w14:textId="77777777" w:rsidTr="00B03C1D">
                <w:tc>
                  <w:tcPr>
                    <w:tcW w:w="2889"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b0b292e5068c4728a0a10191b56f8d45"/>
                      <w:id w:val="-1828428732"/>
                      <w:lock w:val="sdtLocked"/>
                    </w:sdtPr>
                    <w:sdtEndPr/>
                    <w:sdtContent>
                      <w:p w14:paraId="5574809F" w14:textId="77777777" w:rsidR="009448C5" w:rsidRPr="00B03C1D" w:rsidRDefault="009448C5" w:rsidP="009448C5">
                        <w:pPr>
                          <w:ind w:firstLineChars="200" w:firstLine="420"/>
                          <w:rPr>
                            <w:sz w:val="21"/>
                            <w:szCs w:val="21"/>
                          </w:rPr>
                        </w:pPr>
                        <w:r w:rsidRPr="00B03C1D">
                          <w:rPr>
                            <w:sz w:val="21"/>
                            <w:szCs w:val="21"/>
                          </w:rPr>
                          <w:t>5.现金流量套期储备</w:t>
                        </w:r>
                      </w:p>
                    </w:sdtContent>
                  </w:sdt>
                </w:tc>
                <w:tc>
                  <w:tcPr>
                    <w:tcW w:w="1045" w:type="pct"/>
                    <w:tcBorders>
                      <w:top w:val="outset" w:sz="4" w:space="0" w:color="auto"/>
                      <w:left w:val="outset" w:sz="4" w:space="0" w:color="auto"/>
                      <w:bottom w:val="outset" w:sz="4" w:space="0" w:color="auto"/>
                      <w:right w:val="outset" w:sz="4" w:space="0" w:color="auto"/>
                    </w:tcBorders>
                    <w:vAlign w:val="center"/>
                  </w:tcPr>
                  <w:p w14:paraId="71773876" w14:textId="77777777" w:rsidR="009448C5" w:rsidRPr="00B03C1D" w:rsidRDefault="009448C5" w:rsidP="009448C5">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05BE0BDE" w14:textId="77777777" w:rsidR="009448C5" w:rsidRPr="00B03C1D" w:rsidRDefault="009448C5" w:rsidP="009448C5">
                    <w:pPr>
                      <w:jc w:val="right"/>
                      <w:rPr>
                        <w:sz w:val="21"/>
                        <w:szCs w:val="21"/>
                      </w:rPr>
                    </w:pPr>
                  </w:p>
                </w:tc>
              </w:tr>
              <w:tr w:rsidR="009448C5" w:rsidRPr="00B03C1D" w14:paraId="3BE74A0D" w14:textId="77777777" w:rsidTr="00B03C1D">
                <w:tc>
                  <w:tcPr>
                    <w:tcW w:w="2889"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cf9b0c549b0745ebb10108411d01f0d8"/>
                      <w:id w:val="2109309963"/>
                      <w:lock w:val="sdtLocked"/>
                    </w:sdtPr>
                    <w:sdtEndPr/>
                    <w:sdtContent>
                      <w:p w14:paraId="554BBCE1" w14:textId="77777777" w:rsidR="009448C5" w:rsidRPr="00B03C1D" w:rsidRDefault="009448C5" w:rsidP="009448C5">
                        <w:pPr>
                          <w:ind w:firstLineChars="200" w:firstLine="420"/>
                          <w:rPr>
                            <w:sz w:val="21"/>
                            <w:szCs w:val="21"/>
                          </w:rPr>
                        </w:pPr>
                        <w:r w:rsidRPr="00B03C1D">
                          <w:rPr>
                            <w:sz w:val="21"/>
                            <w:szCs w:val="21"/>
                          </w:rPr>
                          <w:t>6.外币财务报表折算差额</w:t>
                        </w:r>
                      </w:p>
                    </w:sdtContent>
                  </w:sdt>
                </w:tc>
                <w:tc>
                  <w:tcPr>
                    <w:tcW w:w="1045" w:type="pct"/>
                    <w:tcBorders>
                      <w:top w:val="outset" w:sz="4" w:space="0" w:color="auto"/>
                      <w:left w:val="outset" w:sz="4" w:space="0" w:color="auto"/>
                      <w:bottom w:val="outset" w:sz="4" w:space="0" w:color="auto"/>
                      <w:right w:val="outset" w:sz="4" w:space="0" w:color="auto"/>
                    </w:tcBorders>
                    <w:vAlign w:val="center"/>
                  </w:tcPr>
                  <w:p w14:paraId="5599E5D2" w14:textId="77777777" w:rsidR="009448C5" w:rsidRPr="00B03C1D" w:rsidRDefault="009448C5" w:rsidP="009448C5">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0C127A37" w14:textId="77777777" w:rsidR="009448C5" w:rsidRPr="00B03C1D" w:rsidRDefault="009448C5" w:rsidP="009448C5">
                    <w:pPr>
                      <w:jc w:val="right"/>
                      <w:rPr>
                        <w:sz w:val="21"/>
                        <w:szCs w:val="21"/>
                      </w:rPr>
                    </w:pPr>
                  </w:p>
                </w:tc>
              </w:tr>
              <w:tr w:rsidR="009448C5" w:rsidRPr="00B03C1D" w14:paraId="7CB07CB0" w14:textId="77777777" w:rsidTr="00B03C1D">
                <w:tc>
                  <w:tcPr>
                    <w:tcW w:w="2889"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71db9995a25e4457aeaff985f2745365"/>
                      <w:id w:val="959296871"/>
                      <w:lock w:val="sdtLocked"/>
                    </w:sdtPr>
                    <w:sdtEndPr/>
                    <w:sdtContent>
                      <w:p w14:paraId="3310A5CC" w14:textId="77777777" w:rsidR="009448C5" w:rsidRPr="00B03C1D" w:rsidRDefault="009448C5" w:rsidP="009448C5">
                        <w:pPr>
                          <w:ind w:firstLineChars="200" w:firstLine="420"/>
                          <w:rPr>
                            <w:sz w:val="21"/>
                            <w:szCs w:val="21"/>
                          </w:rPr>
                        </w:pPr>
                        <w:r w:rsidRPr="00B03C1D">
                          <w:rPr>
                            <w:sz w:val="21"/>
                            <w:szCs w:val="21"/>
                          </w:rPr>
                          <w:t>7.其他</w:t>
                        </w:r>
                      </w:p>
                    </w:sdtContent>
                  </w:sdt>
                </w:tc>
                <w:tc>
                  <w:tcPr>
                    <w:tcW w:w="1045" w:type="pct"/>
                    <w:tcBorders>
                      <w:top w:val="outset" w:sz="4" w:space="0" w:color="auto"/>
                      <w:left w:val="outset" w:sz="4" w:space="0" w:color="auto"/>
                      <w:bottom w:val="outset" w:sz="4" w:space="0" w:color="auto"/>
                      <w:right w:val="outset" w:sz="4" w:space="0" w:color="auto"/>
                    </w:tcBorders>
                    <w:vAlign w:val="center"/>
                  </w:tcPr>
                  <w:p w14:paraId="20B54B1E" w14:textId="77777777" w:rsidR="009448C5" w:rsidRPr="00B03C1D" w:rsidRDefault="009448C5" w:rsidP="009448C5">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660F86BA" w14:textId="77777777" w:rsidR="009448C5" w:rsidRPr="00B03C1D" w:rsidRDefault="009448C5" w:rsidP="009448C5">
                    <w:pPr>
                      <w:jc w:val="right"/>
                      <w:rPr>
                        <w:sz w:val="21"/>
                        <w:szCs w:val="21"/>
                      </w:rPr>
                    </w:pPr>
                  </w:p>
                </w:tc>
              </w:tr>
              <w:tr w:rsidR="009448C5" w:rsidRPr="00B03C1D" w14:paraId="168FBB00" w14:textId="77777777" w:rsidTr="00B03C1D">
                <w:sdt>
                  <w:sdtPr>
                    <w:rPr>
                      <w:sz w:val="21"/>
                      <w:szCs w:val="21"/>
                    </w:rPr>
                    <w:tag w:val="_PLD_079cd263b97a4428b5542679d84eccf7"/>
                    <w:id w:val="1827479270"/>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19AC5417" w14:textId="77777777" w:rsidR="009448C5" w:rsidRPr="00B03C1D" w:rsidRDefault="009448C5" w:rsidP="009448C5">
                        <w:pPr>
                          <w:ind w:left="-19"/>
                          <w:rPr>
                            <w:sz w:val="21"/>
                            <w:szCs w:val="21"/>
                          </w:rPr>
                        </w:pPr>
                        <w:r w:rsidRPr="00B03C1D">
                          <w:rPr>
                            <w:rFonts w:hint="eastAsia"/>
                            <w:sz w:val="21"/>
                            <w:szCs w:val="21"/>
                          </w:rPr>
                          <w:t>六、综合收益总额</w:t>
                        </w:r>
                      </w:p>
                    </w:tc>
                  </w:sdtContent>
                </w:sdt>
                <w:tc>
                  <w:tcPr>
                    <w:tcW w:w="1045" w:type="pct"/>
                    <w:tcBorders>
                      <w:top w:val="outset" w:sz="4" w:space="0" w:color="auto"/>
                      <w:left w:val="outset" w:sz="4" w:space="0" w:color="auto"/>
                      <w:bottom w:val="outset" w:sz="4" w:space="0" w:color="auto"/>
                      <w:right w:val="outset" w:sz="4" w:space="0" w:color="auto"/>
                    </w:tcBorders>
                    <w:vAlign w:val="center"/>
                  </w:tcPr>
                  <w:p w14:paraId="0322BC6B" w14:textId="14B82F59" w:rsidR="009448C5" w:rsidRPr="00B03C1D" w:rsidRDefault="00996033" w:rsidP="009448C5">
                    <w:pPr>
                      <w:jc w:val="right"/>
                      <w:rPr>
                        <w:sz w:val="21"/>
                        <w:szCs w:val="21"/>
                      </w:rPr>
                    </w:pPr>
                    <w:r w:rsidRPr="00B03C1D">
                      <w:rPr>
                        <w:sz w:val="21"/>
                        <w:szCs w:val="21"/>
                      </w:rPr>
                      <w:t xml:space="preserve"> </w:t>
                    </w:r>
                    <w:r w:rsidR="00FB714F" w:rsidRPr="00B03C1D">
                      <w:rPr>
                        <w:sz w:val="21"/>
                        <w:szCs w:val="21"/>
                      </w:rPr>
                      <w:t>-2,767,505.90</w:t>
                    </w:r>
                  </w:p>
                </w:tc>
                <w:tc>
                  <w:tcPr>
                    <w:tcW w:w="1066" w:type="pct"/>
                    <w:tcBorders>
                      <w:top w:val="outset" w:sz="4" w:space="0" w:color="auto"/>
                      <w:left w:val="outset" w:sz="4" w:space="0" w:color="auto"/>
                      <w:bottom w:val="outset" w:sz="4" w:space="0" w:color="auto"/>
                      <w:right w:val="outset" w:sz="4" w:space="0" w:color="auto"/>
                    </w:tcBorders>
                    <w:vAlign w:val="center"/>
                  </w:tcPr>
                  <w:p w14:paraId="66A301FA" w14:textId="10BB59A7" w:rsidR="009448C5" w:rsidRPr="00B03C1D" w:rsidRDefault="009448C5" w:rsidP="009448C5">
                    <w:pPr>
                      <w:jc w:val="right"/>
                      <w:rPr>
                        <w:sz w:val="21"/>
                        <w:szCs w:val="21"/>
                      </w:rPr>
                    </w:pPr>
                    <w:r w:rsidRPr="00B03C1D">
                      <w:rPr>
                        <w:sz w:val="21"/>
                        <w:szCs w:val="21"/>
                      </w:rPr>
                      <w:t>-2,345,917.01</w:t>
                    </w:r>
                  </w:p>
                </w:tc>
              </w:tr>
              <w:tr w:rsidR="009448C5" w:rsidRPr="00B03C1D" w14:paraId="4C7A029A" w14:textId="77777777" w:rsidTr="00B86E66">
                <w:sdt>
                  <w:sdtPr>
                    <w:rPr>
                      <w:sz w:val="21"/>
                      <w:szCs w:val="21"/>
                    </w:rPr>
                    <w:tag w:val="_PLD_23afd93fd1e24e6693c0a03a38063f85"/>
                    <w:id w:val="-350181331"/>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1E73686E" w14:textId="3CCF7F94" w:rsidR="009448C5" w:rsidRPr="00B03C1D" w:rsidRDefault="009448C5" w:rsidP="009448C5">
                        <w:pPr>
                          <w:rPr>
                            <w:sz w:val="21"/>
                            <w:szCs w:val="21"/>
                          </w:rPr>
                        </w:pPr>
                        <w:r w:rsidRPr="00B03C1D">
                          <w:rPr>
                            <w:rFonts w:hint="eastAsia"/>
                            <w:sz w:val="21"/>
                            <w:szCs w:val="21"/>
                          </w:rPr>
                          <w:t>七</w:t>
                        </w:r>
                        <w:r w:rsidRPr="00B03C1D">
                          <w:rPr>
                            <w:sz w:val="21"/>
                            <w:szCs w:val="21"/>
                          </w:rPr>
                          <w:t>、每股收益：</w:t>
                        </w:r>
                      </w:p>
                    </w:tc>
                  </w:sdtContent>
                </w:sdt>
              </w:tr>
              <w:tr w:rsidR="009448C5" w:rsidRPr="00B03C1D" w14:paraId="24187ADC" w14:textId="77777777" w:rsidTr="00B03C1D">
                <w:sdt>
                  <w:sdtPr>
                    <w:rPr>
                      <w:sz w:val="21"/>
                      <w:szCs w:val="21"/>
                    </w:rPr>
                    <w:tag w:val="_PLD_371c79105ffc42e78471d2c12512a7a2"/>
                    <w:id w:val="976574155"/>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7FC2A216" w14:textId="77777777" w:rsidR="009448C5" w:rsidRPr="00B03C1D" w:rsidRDefault="009448C5" w:rsidP="009448C5">
                        <w:pPr>
                          <w:ind w:left="-19" w:firstLineChars="200" w:firstLine="420"/>
                          <w:rPr>
                            <w:sz w:val="21"/>
                            <w:szCs w:val="21"/>
                          </w:rPr>
                        </w:pPr>
                        <w:r w:rsidRPr="00B03C1D">
                          <w:rPr>
                            <w:sz w:val="21"/>
                            <w:szCs w:val="21"/>
                          </w:rPr>
                          <w:t>（一）基本每股收益</w:t>
                        </w:r>
                        <w:r w:rsidRPr="00B03C1D">
                          <w:rPr>
                            <w:rFonts w:hint="eastAsia"/>
                            <w:sz w:val="21"/>
                            <w:szCs w:val="21"/>
                          </w:rPr>
                          <w:t>(元/股)</w:t>
                        </w:r>
                      </w:p>
                    </w:tc>
                  </w:sdtContent>
                </w:sdt>
                <w:tc>
                  <w:tcPr>
                    <w:tcW w:w="1045" w:type="pct"/>
                    <w:tcBorders>
                      <w:top w:val="outset" w:sz="4" w:space="0" w:color="auto"/>
                      <w:left w:val="outset" w:sz="4" w:space="0" w:color="auto"/>
                      <w:bottom w:val="outset" w:sz="4" w:space="0" w:color="auto"/>
                      <w:right w:val="outset" w:sz="4" w:space="0" w:color="auto"/>
                    </w:tcBorders>
                  </w:tcPr>
                  <w:p w14:paraId="68D12585" w14:textId="77777777" w:rsidR="009448C5" w:rsidRPr="00B03C1D" w:rsidRDefault="009448C5" w:rsidP="009448C5">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tcPr>
                  <w:p w14:paraId="3A993F26" w14:textId="77777777" w:rsidR="009448C5" w:rsidRPr="00B03C1D" w:rsidRDefault="009448C5" w:rsidP="009448C5">
                    <w:pPr>
                      <w:jc w:val="right"/>
                      <w:rPr>
                        <w:sz w:val="21"/>
                        <w:szCs w:val="21"/>
                      </w:rPr>
                    </w:pPr>
                  </w:p>
                </w:tc>
              </w:tr>
              <w:tr w:rsidR="009448C5" w:rsidRPr="00B03C1D" w14:paraId="4454278D" w14:textId="77777777" w:rsidTr="00B03C1D">
                <w:sdt>
                  <w:sdtPr>
                    <w:rPr>
                      <w:sz w:val="21"/>
                      <w:szCs w:val="21"/>
                    </w:rPr>
                    <w:tag w:val="_PLD_934e72068a5641ca8bb7bd95de885be7"/>
                    <w:id w:val="1953586141"/>
                    <w:lock w:val="sdtLocked"/>
                  </w:sdtPr>
                  <w:sdtEndPr/>
                  <w:sdtContent>
                    <w:tc>
                      <w:tcPr>
                        <w:tcW w:w="2889" w:type="pct"/>
                        <w:tcBorders>
                          <w:top w:val="outset" w:sz="4" w:space="0" w:color="auto"/>
                          <w:left w:val="outset" w:sz="4" w:space="0" w:color="auto"/>
                          <w:bottom w:val="outset" w:sz="4" w:space="0" w:color="auto"/>
                          <w:right w:val="outset" w:sz="4" w:space="0" w:color="auto"/>
                        </w:tcBorders>
                        <w:vAlign w:val="center"/>
                      </w:tcPr>
                      <w:p w14:paraId="5A2E0C88" w14:textId="77777777" w:rsidR="009448C5" w:rsidRPr="00B03C1D" w:rsidRDefault="009448C5" w:rsidP="009448C5">
                        <w:pPr>
                          <w:ind w:left="-19" w:firstLineChars="200" w:firstLine="420"/>
                          <w:rPr>
                            <w:sz w:val="21"/>
                            <w:szCs w:val="21"/>
                          </w:rPr>
                        </w:pPr>
                        <w:r w:rsidRPr="00B03C1D">
                          <w:rPr>
                            <w:sz w:val="21"/>
                            <w:szCs w:val="21"/>
                          </w:rPr>
                          <w:t>（二）稀释每股收益</w:t>
                        </w:r>
                        <w:r w:rsidRPr="00B03C1D">
                          <w:rPr>
                            <w:rFonts w:hint="eastAsia"/>
                            <w:sz w:val="21"/>
                            <w:szCs w:val="21"/>
                          </w:rPr>
                          <w:t>(元/股)</w:t>
                        </w:r>
                      </w:p>
                    </w:tc>
                  </w:sdtContent>
                </w:sdt>
                <w:tc>
                  <w:tcPr>
                    <w:tcW w:w="1045" w:type="pct"/>
                    <w:tcBorders>
                      <w:top w:val="outset" w:sz="4" w:space="0" w:color="auto"/>
                      <w:left w:val="outset" w:sz="4" w:space="0" w:color="auto"/>
                      <w:bottom w:val="outset" w:sz="4" w:space="0" w:color="auto"/>
                      <w:right w:val="outset" w:sz="4" w:space="0" w:color="auto"/>
                    </w:tcBorders>
                  </w:tcPr>
                  <w:p w14:paraId="33A3A99B" w14:textId="77777777" w:rsidR="009448C5" w:rsidRPr="00B03C1D" w:rsidRDefault="009448C5" w:rsidP="009448C5">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tcPr>
                  <w:p w14:paraId="28AE5DE0" w14:textId="77777777" w:rsidR="009448C5" w:rsidRPr="00B03C1D" w:rsidRDefault="009448C5" w:rsidP="009448C5">
                    <w:pPr>
                      <w:jc w:val="right"/>
                      <w:rPr>
                        <w:sz w:val="21"/>
                        <w:szCs w:val="21"/>
                      </w:rPr>
                    </w:pPr>
                  </w:p>
                </w:tc>
              </w:tr>
            </w:tbl>
            <w:p w14:paraId="6B7E2982" w14:textId="77777777" w:rsidR="003E18AE" w:rsidRPr="00B03C1D" w:rsidRDefault="003E18AE">
              <w:pPr>
                <w:rPr>
                  <w:sz w:val="21"/>
                  <w:szCs w:val="21"/>
                </w:rPr>
              </w:pPr>
            </w:p>
            <w:p w14:paraId="620B3F89" w14:textId="3049867E" w:rsidR="003E18AE" w:rsidRPr="00B03C1D" w:rsidRDefault="00C15D5C">
              <w:pPr>
                <w:snapToGrid w:val="0"/>
                <w:spacing w:line="240" w:lineRule="atLeast"/>
                <w:ind w:rightChars="-73" w:right="-175"/>
                <w:rPr>
                  <w:sz w:val="21"/>
                  <w:szCs w:val="21"/>
                </w:rPr>
              </w:pPr>
              <w:r w:rsidRPr="00B03C1D">
                <w:rPr>
                  <w:sz w:val="21"/>
                  <w:szCs w:val="21"/>
                </w:rPr>
                <w:t>公司负责人</w:t>
              </w:r>
              <w:r w:rsidRPr="00B03C1D">
                <w:rPr>
                  <w:rFonts w:hint="eastAsia"/>
                  <w:sz w:val="21"/>
                  <w:szCs w:val="21"/>
                </w:rPr>
                <w:t>：</w:t>
              </w:r>
              <w:sdt>
                <w:sdtPr>
                  <w:rPr>
                    <w:rFonts w:hint="eastAsia"/>
                    <w:sz w:val="21"/>
                    <w:szCs w:val="21"/>
                  </w:rPr>
                  <w:alias w:val="公司负责人姓名"/>
                  <w:tag w:val="_GBC_d6a7198f8e9a4d319151a688b9711a5c"/>
                  <w:id w:val="-898902955"/>
                  <w:lock w:val="sdtLocked"/>
                  <w:placeholder>
                    <w:docPart w:val="GBC22222222222222222222222222222"/>
                  </w:placeholder>
                  <w:dataBinding w:prefixMappings="xmlns:clcid-mr='clcid-mr'" w:xpath="/*/clcid-mr:GongSiFuZeRenXingMing[not(@periodRef)]" w:storeItemID="{42DEBF9A-6816-48AE-BADD-E3125C474CD9}"/>
                  <w:text/>
                </w:sdtPr>
                <w:sdtEndPr/>
                <w:sdtContent>
                  <w:r w:rsidR="009240CD" w:rsidRPr="00B03C1D">
                    <w:rPr>
                      <w:rFonts w:hint="eastAsia"/>
                      <w:sz w:val="21"/>
                      <w:szCs w:val="21"/>
                    </w:rPr>
                    <w:t>杨昌学</w:t>
                  </w:r>
                </w:sdtContent>
              </w:sdt>
              <w:r w:rsidRPr="00B03C1D">
                <w:rPr>
                  <w:rFonts w:hint="eastAsia"/>
                  <w:sz w:val="21"/>
                  <w:szCs w:val="21"/>
                </w:rPr>
                <w:t xml:space="preserve"> </w:t>
              </w:r>
              <w:r w:rsidRPr="00B03C1D">
                <w:rPr>
                  <w:sz w:val="21"/>
                  <w:szCs w:val="21"/>
                </w:rPr>
                <w:t>主管会计工作负责人</w:t>
              </w:r>
              <w:r w:rsidRPr="00B03C1D">
                <w:rPr>
                  <w:rFonts w:hint="eastAsia"/>
                  <w:sz w:val="21"/>
                  <w:szCs w:val="21"/>
                </w:rPr>
                <w:t>：</w:t>
              </w:r>
              <w:sdt>
                <w:sdtPr>
                  <w:rPr>
                    <w:rFonts w:hint="eastAsia"/>
                    <w:sz w:val="21"/>
                    <w:szCs w:val="21"/>
                  </w:rPr>
                  <w:alias w:val="主管会计工作负责人姓名"/>
                  <w:tag w:val="_GBC_b3be0bf88dfc4227a9df458228c76f25"/>
                  <w:id w:val="-8460953"/>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9240CD" w:rsidRPr="00B03C1D">
                    <w:rPr>
                      <w:rFonts w:hint="eastAsia"/>
                      <w:sz w:val="21"/>
                      <w:szCs w:val="21"/>
                    </w:rPr>
                    <w:t>张强</w:t>
                  </w:r>
                </w:sdtContent>
              </w:sdt>
              <w:r w:rsidRPr="00B03C1D">
                <w:rPr>
                  <w:rFonts w:hint="eastAsia"/>
                  <w:sz w:val="21"/>
                  <w:szCs w:val="21"/>
                </w:rPr>
                <w:t xml:space="preserve"> </w:t>
              </w:r>
              <w:r w:rsidRPr="00B03C1D">
                <w:rPr>
                  <w:sz w:val="21"/>
                  <w:szCs w:val="21"/>
                </w:rPr>
                <w:t>会计机构负责人</w:t>
              </w:r>
              <w:r w:rsidRPr="00B03C1D">
                <w:rPr>
                  <w:rFonts w:hint="eastAsia"/>
                  <w:sz w:val="21"/>
                  <w:szCs w:val="21"/>
                </w:rPr>
                <w:t>：</w:t>
              </w:r>
              <w:sdt>
                <w:sdtPr>
                  <w:rPr>
                    <w:rFonts w:hint="eastAsia"/>
                    <w:sz w:val="21"/>
                    <w:szCs w:val="21"/>
                  </w:rPr>
                  <w:alias w:val="会计机构负责人姓名"/>
                  <w:tag w:val="_GBC_913186ce3d024020b422d926a0667b66"/>
                  <w:id w:val="1835345157"/>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9240CD" w:rsidRPr="00B03C1D">
                    <w:rPr>
                      <w:rFonts w:hint="eastAsia"/>
                      <w:sz w:val="21"/>
                      <w:szCs w:val="21"/>
                    </w:rPr>
                    <w:t>刘世斌</w:t>
                  </w:r>
                </w:sdtContent>
              </w:sdt>
            </w:p>
          </w:sdtContent>
        </w:sdt>
        <w:bookmarkEnd w:id="28"/>
        <w:p w14:paraId="6181833A" w14:textId="4E703699" w:rsidR="003E18AE" w:rsidRPr="00B03C1D" w:rsidRDefault="003E18AE">
          <w:pPr>
            <w:rPr>
              <w:sz w:val="21"/>
              <w:szCs w:val="21"/>
            </w:rPr>
          </w:pPr>
        </w:p>
        <w:bookmarkStart w:id="29" w:name="_Hlk97912437" w:displacedByCustomXml="next"/>
        <w:sdt>
          <w:sdtPr>
            <w:rPr>
              <w:rFonts w:hint="eastAsia"/>
              <w:b/>
              <w:bCs/>
              <w:sz w:val="21"/>
              <w:szCs w:val="21"/>
            </w:rPr>
            <w:tag w:val="_SEC_1065862e637b42b09f704b11894d6f2f"/>
            <w:id w:val="-1762755816"/>
            <w:lock w:val="sdtLocked"/>
            <w:placeholder>
              <w:docPart w:val="GBC22222222222222222222222222222"/>
            </w:placeholder>
          </w:sdtPr>
          <w:sdtEndPr>
            <w:rPr>
              <w:rFonts w:hint="default"/>
              <w:b w:val="0"/>
              <w:bCs w:val="0"/>
            </w:rPr>
          </w:sdtEndPr>
          <w:sdtContent>
            <w:p w14:paraId="2C62680A" w14:textId="04304944" w:rsidR="003E18AE" w:rsidRPr="00B03C1D" w:rsidRDefault="00C15D5C">
              <w:pPr>
                <w:jc w:val="center"/>
                <w:outlineLvl w:val="2"/>
                <w:rPr>
                  <w:b/>
                  <w:bCs/>
                  <w:sz w:val="21"/>
                  <w:szCs w:val="21"/>
                </w:rPr>
              </w:pPr>
              <w:r w:rsidRPr="00B03C1D">
                <w:rPr>
                  <w:rFonts w:hint="eastAsia"/>
                  <w:b/>
                  <w:bCs/>
                  <w:sz w:val="21"/>
                  <w:szCs w:val="21"/>
                </w:rPr>
                <w:t>母公司</w:t>
              </w:r>
              <w:r w:rsidRPr="00B03C1D">
                <w:rPr>
                  <w:b/>
                  <w:bCs/>
                  <w:sz w:val="21"/>
                  <w:szCs w:val="21"/>
                </w:rPr>
                <w:t>现金流量表</w:t>
              </w:r>
            </w:p>
            <w:p w14:paraId="563E07B2" w14:textId="7B4F6977" w:rsidR="003E18AE" w:rsidRPr="00B03C1D" w:rsidRDefault="00C15D5C">
              <w:pPr>
                <w:jc w:val="center"/>
                <w:rPr>
                  <w:sz w:val="21"/>
                  <w:szCs w:val="21"/>
                </w:rPr>
              </w:pPr>
              <w:r w:rsidRPr="00B03C1D">
                <w:rPr>
                  <w:sz w:val="21"/>
                  <w:szCs w:val="21"/>
                </w:rPr>
                <w:t>2023年</w:t>
              </w:r>
              <w:r w:rsidRPr="00B03C1D">
                <w:rPr>
                  <w:rFonts w:hint="eastAsia"/>
                  <w:sz w:val="21"/>
                  <w:szCs w:val="21"/>
                </w:rPr>
                <w:t>1—3</w:t>
              </w:r>
              <w:r w:rsidRPr="00B03C1D">
                <w:rPr>
                  <w:sz w:val="21"/>
                  <w:szCs w:val="21"/>
                </w:rPr>
                <w:t>月</w:t>
              </w:r>
            </w:p>
            <w:p w14:paraId="24BA1D1E" w14:textId="77777777" w:rsidR="003E18AE" w:rsidRPr="00B03C1D" w:rsidRDefault="00C15D5C">
              <w:pPr>
                <w:rPr>
                  <w:b/>
                  <w:bCs/>
                  <w:sz w:val="21"/>
                  <w:szCs w:val="21"/>
                </w:rPr>
              </w:pPr>
              <w:r w:rsidRPr="00B03C1D">
                <w:rPr>
                  <w:rFonts w:hint="eastAsia"/>
                  <w:sz w:val="21"/>
                  <w:szCs w:val="21"/>
                </w:rPr>
                <w:t>编制单位：</w:t>
              </w:r>
              <w:sdt>
                <w:sdtPr>
                  <w:rPr>
                    <w:rFonts w:hint="eastAsia"/>
                    <w:sz w:val="21"/>
                    <w:szCs w:val="21"/>
                  </w:rPr>
                  <w:alias w:val="公司法定中文名称"/>
                  <w:tag w:val="_GBC_ccd8878d0865497fbb658fb7d46e6628"/>
                  <w:id w:val="439728696"/>
                  <w:lock w:val="sdtLocked"/>
                  <w:dataBinding w:prefixMappings="xmlns:clcid-cgi='clcid-cgi'" w:xpath="/*/clcid-cgi:GongSiFaDingZhongWenMingCheng[not(@periodRef)]" w:storeItemID="{42DEBF9A-6816-48AE-BADD-E3125C474CD9}"/>
                  <w:text/>
                </w:sdtPr>
                <w:sdtEndPr/>
                <w:sdtContent>
                  <w:r w:rsidRPr="00B03C1D">
                    <w:rPr>
                      <w:rFonts w:hint="eastAsia"/>
                      <w:sz w:val="21"/>
                      <w:szCs w:val="21"/>
                    </w:rPr>
                    <w:t>重庆港股份有限公司</w:t>
                  </w:r>
                </w:sdtContent>
              </w:sdt>
            </w:p>
            <w:p w14:paraId="12FBDF7E" w14:textId="77777777" w:rsidR="003E18AE" w:rsidRPr="00B03C1D" w:rsidRDefault="00C15D5C">
              <w:pPr>
                <w:wordWrap w:val="0"/>
                <w:jc w:val="right"/>
                <w:rPr>
                  <w:sz w:val="21"/>
                  <w:szCs w:val="21"/>
                </w:rPr>
              </w:pPr>
              <w:r w:rsidRPr="00B03C1D">
                <w:rPr>
                  <w:sz w:val="21"/>
                  <w:szCs w:val="21"/>
                </w:rPr>
                <w:t>单位</w:t>
              </w:r>
              <w:r w:rsidRPr="00B03C1D">
                <w:rPr>
                  <w:rFonts w:hint="eastAsia"/>
                  <w:sz w:val="21"/>
                  <w:szCs w:val="21"/>
                </w:rPr>
                <w:t>：</w:t>
              </w:r>
              <w:sdt>
                <w:sdtPr>
                  <w:rPr>
                    <w:rFonts w:hint="eastAsia"/>
                    <w:sz w:val="21"/>
                    <w:szCs w:val="21"/>
                  </w:rPr>
                  <w:alias w:val="单位_现金流量表"/>
                  <w:tag w:val="_GBC_92471741f06e417eae1e7f49de7c0e38"/>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B03C1D">
                    <w:rPr>
                      <w:rFonts w:hint="eastAsia"/>
                      <w:sz w:val="21"/>
                      <w:szCs w:val="21"/>
                    </w:rPr>
                    <w:t>元</w:t>
                  </w:r>
                </w:sdtContent>
              </w:sdt>
              <w:r w:rsidRPr="00B03C1D">
                <w:rPr>
                  <w:sz w:val="21"/>
                  <w:szCs w:val="21"/>
                </w:rPr>
                <w:t xml:space="preserve">  币种</w:t>
              </w:r>
              <w:r w:rsidRPr="00B03C1D">
                <w:rPr>
                  <w:rFonts w:hint="eastAsia"/>
                  <w:sz w:val="21"/>
                  <w:szCs w:val="21"/>
                </w:rPr>
                <w:t>：</w:t>
              </w:r>
              <w:sdt>
                <w:sdtPr>
                  <w:rPr>
                    <w:rFonts w:hint="eastAsia"/>
                    <w:sz w:val="21"/>
                    <w:szCs w:val="21"/>
                  </w:rPr>
                  <w:alias w:val="币种_现金流量表"/>
                  <w:tag w:val="_GBC_4754ba21d26c48b5921969864061e2ec"/>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B03C1D">
                    <w:rPr>
                      <w:rFonts w:hint="eastAsia"/>
                      <w:sz w:val="21"/>
                      <w:szCs w:val="21"/>
                    </w:rPr>
                    <w:t>人民币</w:t>
                  </w:r>
                </w:sdtContent>
              </w:sdt>
              <w:r w:rsidRPr="00B03C1D">
                <w:rPr>
                  <w:rFonts w:hint="eastAsia"/>
                  <w:sz w:val="21"/>
                  <w:szCs w:val="21"/>
                </w:rPr>
                <w:t xml:space="preserve">  审计类型：</w:t>
              </w:r>
              <w:sdt>
                <w:sdtPr>
                  <w:rPr>
                    <w:rFonts w:hint="eastAsia"/>
                    <w:sz w:val="21"/>
                    <w:szCs w:val="21"/>
                  </w:rPr>
                  <w:alias w:val="审计类型_现金流量表"/>
                  <w:tag w:val="_GBC_0be4bbab57ce41a2a78d51908d5922f4"/>
                  <w:id w:val="-449398484"/>
                  <w:lock w:val="sdtLocked"/>
                  <w:comboBox>
                    <w:listItem w:displayText="未经审计" w:value="false"/>
                    <w:listItem w:displayText="经审计" w:value="true"/>
                  </w:comboBox>
                </w:sdtPr>
                <w:sdtEndPr/>
                <w:sdtContent>
                  <w:r w:rsidRPr="00B03C1D">
                    <w:rPr>
                      <w:rFonts w:hint="eastAsia"/>
                      <w:sz w:val="21"/>
                      <w:szCs w:val="21"/>
                    </w:rPr>
                    <w:t>未经审计</w:t>
                  </w:r>
                </w:sdtContent>
              </w:sdt>
            </w:p>
            <w:tbl>
              <w:tblPr>
                <w:tblW w:w="5383" w:type="pct"/>
                <w:tblInd w:w="-28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813"/>
                <w:gridCol w:w="1845"/>
                <w:gridCol w:w="1841"/>
              </w:tblGrid>
              <w:tr w:rsidR="003E18AE" w:rsidRPr="00B03C1D" w14:paraId="7F1167ED" w14:textId="77777777" w:rsidTr="00B03C1D">
                <w:tc>
                  <w:tcPr>
                    <w:tcW w:w="3060" w:type="pct"/>
                    <w:tcBorders>
                      <w:top w:val="outset" w:sz="4" w:space="0" w:color="auto"/>
                      <w:left w:val="outset" w:sz="4" w:space="0" w:color="auto"/>
                      <w:bottom w:val="outset" w:sz="4" w:space="0" w:color="auto"/>
                      <w:right w:val="outset" w:sz="4" w:space="0" w:color="auto"/>
                    </w:tcBorders>
                  </w:tcPr>
                  <w:sdt>
                    <w:sdtPr>
                      <w:rPr>
                        <w:rFonts w:hint="eastAsia"/>
                        <w:b/>
                        <w:sz w:val="21"/>
                        <w:szCs w:val="21"/>
                      </w:rPr>
                      <w:tag w:val="_PLD_12761eb837e54e228041162d1e82d1ac"/>
                      <w:id w:val="-108046496"/>
                      <w:lock w:val="sdtLocked"/>
                    </w:sdtPr>
                    <w:sdtEndPr/>
                    <w:sdtContent>
                      <w:p w14:paraId="63B9A536" w14:textId="77777777" w:rsidR="003E18AE" w:rsidRPr="00B03C1D" w:rsidRDefault="00C15D5C">
                        <w:pPr>
                          <w:jc w:val="center"/>
                          <w:rPr>
                            <w:b/>
                            <w:sz w:val="21"/>
                            <w:szCs w:val="21"/>
                          </w:rPr>
                        </w:pPr>
                        <w:r w:rsidRPr="00B03C1D">
                          <w:rPr>
                            <w:rFonts w:hint="eastAsia"/>
                            <w:b/>
                            <w:sz w:val="21"/>
                            <w:szCs w:val="21"/>
                          </w:rPr>
                          <w:t>项目</w:t>
                        </w:r>
                      </w:p>
                    </w:sdtContent>
                  </w:sdt>
                </w:tc>
                <w:tc>
                  <w:tcPr>
                    <w:tcW w:w="971" w:type="pct"/>
                    <w:tcBorders>
                      <w:top w:val="outset" w:sz="4" w:space="0" w:color="auto"/>
                      <w:left w:val="outset" w:sz="4" w:space="0" w:color="auto"/>
                      <w:bottom w:val="outset" w:sz="4" w:space="0" w:color="auto"/>
                      <w:right w:val="outset" w:sz="4" w:space="0" w:color="auto"/>
                    </w:tcBorders>
                  </w:tcPr>
                  <w:sdt>
                    <w:sdtPr>
                      <w:rPr>
                        <w:rFonts w:hint="eastAsia"/>
                        <w:b/>
                        <w:sz w:val="21"/>
                        <w:szCs w:val="21"/>
                      </w:rPr>
                      <w:tag w:val="_PLD_bd7e6bdac1004d3ea30b1476965c871a"/>
                      <w:id w:val="-1539277153"/>
                      <w:lock w:val="sdtLocked"/>
                    </w:sdtPr>
                    <w:sdtEndPr/>
                    <w:sdtContent>
                      <w:p w14:paraId="6403EA8C" w14:textId="4E74AC9C" w:rsidR="003E18AE" w:rsidRPr="00B03C1D" w:rsidRDefault="00C15D5C">
                        <w:pPr>
                          <w:autoSpaceDE w:val="0"/>
                          <w:autoSpaceDN w:val="0"/>
                          <w:adjustRightInd w:val="0"/>
                          <w:jc w:val="center"/>
                          <w:rPr>
                            <w:b/>
                            <w:sz w:val="21"/>
                            <w:szCs w:val="21"/>
                          </w:rPr>
                        </w:pPr>
                        <w:r w:rsidRPr="00B03C1D">
                          <w:rPr>
                            <w:b/>
                            <w:sz w:val="21"/>
                            <w:szCs w:val="21"/>
                          </w:rPr>
                          <w:t>2023年第一季度</w:t>
                        </w:r>
                      </w:p>
                    </w:sdtContent>
                  </w:sdt>
                </w:tc>
                <w:tc>
                  <w:tcPr>
                    <w:tcW w:w="970" w:type="pct"/>
                    <w:tcBorders>
                      <w:top w:val="outset" w:sz="4" w:space="0" w:color="auto"/>
                      <w:left w:val="outset" w:sz="4" w:space="0" w:color="auto"/>
                      <w:bottom w:val="outset" w:sz="4" w:space="0" w:color="auto"/>
                      <w:right w:val="outset" w:sz="4" w:space="0" w:color="auto"/>
                    </w:tcBorders>
                  </w:tcPr>
                  <w:sdt>
                    <w:sdtPr>
                      <w:rPr>
                        <w:rFonts w:hint="eastAsia"/>
                        <w:b/>
                        <w:sz w:val="21"/>
                        <w:szCs w:val="21"/>
                      </w:rPr>
                      <w:tag w:val="_PLD_2db0a97472a04f9cad8ffd808417a7f3"/>
                      <w:id w:val="-65266036"/>
                      <w:lock w:val="sdtLocked"/>
                    </w:sdtPr>
                    <w:sdtEndPr/>
                    <w:sdtContent>
                      <w:p w14:paraId="0549E636" w14:textId="41FE2D35" w:rsidR="003E18AE" w:rsidRPr="00B03C1D" w:rsidRDefault="00C15D5C">
                        <w:pPr>
                          <w:autoSpaceDE w:val="0"/>
                          <w:autoSpaceDN w:val="0"/>
                          <w:adjustRightInd w:val="0"/>
                          <w:jc w:val="center"/>
                          <w:rPr>
                            <w:b/>
                            <w:sz w:val="21"/>
                            <w:szCs w:val="21"/>
                          </w:rPr>
                        </w:pPr>
                        <w:r w:rsidRPr="00B03C1D">
                          <w:rPr>
                            <w:b/>
                            <w:sz w:val="21"/>
                            <w:szCs w:val="21"/>
                          </w:rPr>
                          <w:t>2022年第一季度</w:t>
                        </w:r>
                      </w:p>
                    </w:sdtContent>
                  </w:sdt>
                </w:tc>
              </w:tr>
              <w:tr w:rsidR="003E18AE" w:rsidRPr="00B03C1D" w14:paraId="67BD465A" w14:textId="77777777" w:rsidTr="00B03C1D">
                <w:sdt>
                  <w:sdtPr>
                    <w:rPr>
                      <w:sz w:val="21"/>
                      <w:szCs w:val="21"/>
                    </w:rPr>
                    <w:tag w:val="_PLD_24eb7f9121c34953add0cb32d80cd2cc"/>
                    <w:id w:val="180010868"/>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tcPr>
                      <w:p w14:paraId="7AECC137" w14:textId="0F1B3C02" w:rsidR="003E18AE" w:rsidRPr="00B03C1D" w:rsidRDefault="00C15D5C">
                        <w:pPr>
                          <w:rPr>
                            <w:sz w:val="21"/>
                            <w:szCs w:val="21"/>
                          </w:rPr>
                        </w:pPr>
                        <w:r w:rsidRPr="00B03C1D">
                          <w:rPr>
                            <w:rFonts w:hint="eastAsia"/>
                            <w:b/>
                            <w:bCs/>
                            <w:sz w:val="21"/>
                            <w:szCs w:val="21"/>
                          </w:rPr>
                          <w:t>一、经营活动产生的现金流量：</w:t>
                        </w:r>
                      </w:p>
                    </w:tc>
                  </w:sdtContent>
                </w:sdt>
              </w:tr>
              <w:tr w:rsidR="00B72B95" w:rsidRPr="00B03C1D" w14:paraId="379E18B1" w14:textId="77777777" w:rsidTr="00B03C1D">
                <w:sdt>
                  <w:sdtPr>
                    <w:rPr>
                      <w:sz w:val="21"/>
                      <w:szCs w:val="21"/>
                    </w:rPr>
                    <w:tag w:val="_PLD_ff7f8ab64475480fa70fc0916d53ed6b"/>
                    <w:id w:val="668297898"/>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6340CFC6" w14:textId="77777777" w:rsidR="00B72B95" w:rsidRPr="00B03C1D" w:rsidRDefault="00B72B95" w:rsidP="00B72B95">
                        <w:pPr>
                          <w:ind w:firstLineChars="100" w:firstLine="210"/>
                          <w:rPr>
                            <w:sz w:val="21"/>
                            <w:szCs w:val="21"/>
                          </w:rPr>
                        </w:pPr>
                        <w:r w:rsidRPr="00B03C1D">
                          <w:rPr>
                            <w:rFonts w:hint="eastAsia"/>
                            <w:sz w:val="21"/>
                            <w:szCs w:val="21"/>
                          </w:rPr>
                          <w:t>销售商品、提供劳务收到的现金</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486FBA0B" w14:textId="631D3F67" w:rsidR="00B72B95" w:rsidRPr="00B03C1D" w:rsidRDefault="00B72B95" w:rsidP="00B72B95">
                    <w:pPr>
                      <w:jc w:val="right"/>
                      <w:rPr>
                        <w:sz w:val="21"/>
                        <w:szCs w:val="21"/>
                      </w:rPr>
                    </w:pPr>
                    <w:r w:rsidRPr="00B03C1D">
                      <w:rPr>
                        <w:sz w:val="21"/>
                        <w:szCs w:val="21"/>
                      </w:rPr>
                      <w:t>21,150,850.82</w:t>
                    </w:r>
                  </w:p>
                </w:tc>
                <w:tc>
                  <w:tcPr>
                    <w:tcW w:w="970" w:type="pct"/>
                    <w:tcBorders>
                      <w:top w:val="outset" w:sz="4" w:space="0" w:color="auto"/>
                      <w:left w:val="outset" w:sz="4" w:space="0" w:color="auto"/>
                      <w:bottom w:val="outset" w:sz="4" w:space="0" w:color="auto"/>
                      <w:right w:val="outset" w:sz="4" w:space="0" w:color="auto"/>
                    </w:tcBorders>
                    <w:vAlign w:val="center"/>
                  </w:tcPr>
                  <w:p w14:paraId="01410D0B" w14:textId="125EE9A2" w:rsidR="00B72B95" w:rsidRPr="00B03C1D" w:rsidRDefault="00B72B95" w:rsidP="00B72B95">
                    <w:pPr>
                      <w:jc w:val="right"/>
                      <w:rPr>
                        <w:sz w:val="21"/>
                        <w:szCs w:val="21"/>
                      </w:rPr>
                    </w:pPr>
                    <w:r w:rsidRPr="00B03C1D">
                      <w:rPr>
                        <w:sz w:val="21"/>
                        <w:szCs w:val="21"/>
                      </w:rPr>
                      <w:t>25,153,798.54</w:t>
                    </w:r>
                  </w:p>
                </w:tc>
              </w:tr>
              <w:tr w:rsidR="00B72B95" w:rsidRPr="00B03C1D" w14:paraId="13AB2F62" w14:textId="77777777" w:rsidTr="00B03C1D">
                <w:sdt>
                  <w:sdtPr>
                    <w:rPr>
                      <w:sz w:val="21"/>
                      <w:szCs w:val="21"/>
                    </w:rPr>
                    <w:tag w:val="_PLD_b2e3b7ce396043e0ad3c37e8007f139b"/>
                    <w:id w:val="1242751602"/>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472612E5" w14:textId="77777777" w:rsidR="00B72B95" w:rsidRPr="00B03C1D" w:rsidRDefault="00B72B95" w:rsidP="00B72B95">
                        <w:pPr>
                          <w:ind w:firstLineChars="100" w:firstLine="210"/>
                          <w:rPr>
                            <w:sz w:val="21"/>
                            <w:szCs w:val="21"/>
                          </w:rPr>
                        </w:pPr>
                        <w:r w:rsidRPr="00B03C1D">
                          <w:rPr>
                            <w:rFonts w:hint="eastAsia"/>
                            <w:sz w:val="21"/>
                            <w:szCs w:val="21"/>
                          </w:rPr>
                          <w:t>收到的税费返还</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1AAFC345" w14:textId="5E35ABEA" w:rsidR="00B72B95" w:rsidRPr="00B03C1D" w:rsidRDefault="00B72B95" w:rsidP="00B72B95">
                    <w:pPr>
                      <w:jc w:val="right"/>
                      <w:rPr>
                        <w:sz w:val="21"/>
                        <w:szCs w:val="21"/>
                      </w:rPr>
                    </w:pPr>
                  </w:p>
                </w:tc>
                <w:tc>
                  <w:tcPr>
                    <w:tcW w:w="970" w:type="pct"/>
                    <w:tcBorders>
                      <w:top w:val="outset" w:sz="4" w:space="0" w:color="auto"/>
                      <w:left w:val="outset" w:sz="4" w:space="0" w:color="auto"/>
                      <w:bottom w:val="outset" w:sz="4" w:space="0" w:color="auto"/>
                      <w:right w:val="outset" w:sz="4" w:space="0" w:color="auto"/>
                    </w:tcBorders>
                    <w:vAlign w:val="center"/>
                  </w:tcPr>
                  <w:p w14:paraId="63E2ED01" w14:textId="77777777" w:rsidR="00B72B95" w:rsidRPr="00B03C1D" w:rsidRDefault="00B72B95" w:rsidP="00B72B95">
                    <w:pPr>
                      <w:jc w:val="right"/>
                      <w:rPr>
                        <w:sz w:val="21"/>
                        <w:szCs w:val="21"/>
                      </w:rPr>
                    </w:pPr>
                  </w:p>
                </w:tc>
              </w:tr>
              <w:tr w:rsidR="00B72B95" w:rsidRPr="00B03C1D" w14:paraId="50A0D35F" w14:textId="77777777" w:rsidTr="00B03C1D">
                <w:sdt>
                  <w:sdtPr>
                    <w:rPr>
                      <w:sz w:val="21"/>
                      <w:szCs w:val="21"/>
                    </w:rPr>
                    <w:tag w:val="_PLD_94c3f9a0f5f5417fadb829b73ad54ff3"/>
                    <w:id w:val="-1989624622"/>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29458B49" w14:textId="77777777" w:rsidR="00B72B95" w:rsidRPr="00B03C1D" w:rsidRDefault="00B72B95" w:rsidP="00B72B95">
                        <w:pPr>
                          <w:ind w:firstLineChars="100" w:firstLine="210"/>
                          <w:rPr>
                            <w:sz w:val="21"/>
                            <w:szCs w:val="21"/>
                          </w:rPr>
                        </w:pPr>
                        <w:r w:rsidRPr="00B03C1D">
                          <w:rPr>
                            <w:rFonts w:hint="eastAsia"/>
                            <w:sz w:val="21"/>
                            <w:szCs w:val="21"/>
                          </w:rPr>
                          <w:t>收到其他与经营活动有关的现金</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6BFD2A56" w14:textId="46712775" w:rsidR="00B72B95" w:rsidRPr="00B03C1D" w:rsidRDefault="00B72B95" w:rsidP="00B72B95">
                    <w:pPr>
                      <w:jc w:val="right"/>
                      <w:rPr>
                        <w:sz w:val="21"/>
                        <w:szCs w:val="21"/>
                      </w:rPr>
                    </w:pPr>
                    <w:r w:rsidRPr="00B03C1D">
                      <w:rPr>
                        <w:sz w:val="21"/>
                        <w:szCs w:val="21"/>
                      </w:rPr>
                      <w:t>207,928,509.93</w:t>
                    </w:r>
                  </w:p>
                </w:tc>
                <w:tc>
                  <w:tcPr>
                    <w:tcW w:w="970" w:type="pct"/>
                    <w:tcBorders>
                      <w:top w:val="outset" w:sz="4" w:space="0" w:color="auto"/>
                      <w:left w:val="outset" w:sz="4" w:space="0" w:color="auto"/>
                      <w:bottom w:val="outset" w:sz="4" w:space="0" w:color="auto"/>
                      <w:right w:val="outset" w:sz="4" w:space="0" w:color="auto"/>
                    </w:tcBorders>
                    <w:vAlign w:val="center"/>
                  </w:tcPr>
                  <w:p w14:paraId="6A4E15A2" w14:textId="6B438444" w:rsidR="00B72B95" w:rsidRPr="00B03C1D" w:rsidRDefault="00B72B95" w:rsidP="00B72B95">
                    <w:pPr>
                      <w:jc w:val="right"/>
                      <w:rPr>
                        <w:sz w:val="21"/>
                        <w:szCs w:val="21"/>
                      </w:rPr>
                    </w:pPr>
                    <w:r w:rsidRPr="00B03C1D">
                      <w:rPr>
                        <w:sz w:val="21"/>
                        <w:szCs w:val="21"/>
                      </w:rPr>
                      <w:t>488,249,867.26</w:t>
                    </w:r>
                  </w:p>
                </w:tc>
              </w:tr>
              <w:tr w:rsidR="00B72B95" w:rsidRPr="00B03C1D" w14:paraId="64673248" w14:textId="77777777" w:rsidTr="00B03C1D">
                <w:sdt>
                  <w:sdtPr>
                    <w:rPr>
                      <w:sz w:val="21"/>
                      <w:szCs w:val="21"/>
                    </w:rPr>
                    <w:tag w:val="_PLD_6219805b099e4feca072573b457acd2d"/>
                    <w:id w:val="423625382"/>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44D9D674" w14:textId="77777777" w:rsidR="00B72B95" w:rsidRPr="00B03C1D" w:rsidRDefault="00B72B95" w:rsidP="00B72B95">
                        <w:pPr>
                          <w:ind w:firstLineChars="200" w:firstLine="420"/>
                          <w:rPr>
                            <w:sz w:val="21"/>
                            <w:szCs w:val="21"/>
                          </w:rPr>
                        </w:pPr>
                        <w:r w:rsidRPr="00B03C1D">
                          <w:rPr>
                            <w:rFonts w:hint="eastAsia"/>
                            <w:sz w:val="21"/>
                            <w:szCs w:val="21"/>
                          </w:rPr>
                          <w:t>经营活动现金流入小计</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7404EC0A" w14:textId="6CC8D157" w:rsidR="00B72B95" w:rsidRPr="00B03C1D" w:rsidRDefault="00B72B95" w:rsidP="00B72B95">
                    <w:pPr>
                      <w:jc w:val="right"/>
                      <w:rPr>
                        <w:sz w:val="21"/>
                        <w:szCs w:val="21"/>
                      </w:rPr>
                    </w:pPr>
                    <w:r w:rsidRPr="00B03C1D">
                      <w:rPr>
                        <w:sz w:val="21"/>
                        <w:szCs w:val="21"/>
                      </w:rPr>
                      <w:t>229,079,360.75</w:t>
                    </w:r>
                  </w:p>
                </w:tc>
                <w:tc>
                  <w:tcPr>
                    <w:tcW w:w="970" w:type="pct"/>
                    <w:tcBorders>
                      <w:top w:val="outset" w:sz="4" w:space="0" w:color="auto"/>
                      <w:left w:val="outset" w:sz="4" w:space="0" w:color="auto"/>
                      <w:bottom w:val="outset" w:sz="4" w:space="0" w:color="auto"/>
                      <w:right w:val="outset" w:sz="4" w:space="0" w:color="auto"/>
                    </w:tcBorders>
                    <w:vAlign w:val="center"/>
                  </w:tcPr>
                  <w:p w14:paraId="7BE03BE8" w14:textId="6AF06087" w:rsidR="00B72B95" w:rsidRPr="00B03C1D" w:rsidRDefault="00B72B95" w:rsidP="00B72B95">
                    <w:pPr>
                      <w:jc w:val="right"/>
                      <w:rPr>
                        <w:sz w:val="21"/>
                        <w:szCs w:val="21"/>
                      </w:rPr>
                    </w:pPr>
                    <w:r w:rsidRPr="00B03C1D">
                      <w:rPr>
                        <w:sz w:val="21"/>
                        <w:szCs w:val="21"/>
                      </w:rPr>
                      <w:t>513,403,665.80</w:t>
                    </w:r>
                  </w:p>
                </w:tc>
              </w:tr>
              <w:tr w:rsidR="00B72B95" w:rsidRPr="00B03C1D" w14:paraId="050B153C" w14:textId="77777777" w:rsidTr="00B03C1D">
                <w:sdt>
                  <w:sdtPr>
                    <w:rPr>
                      <w:sz w:val="21"/>
                      <w:szCs w:val="21"/>
                    </w:rPr>
                    <w:tag w:val="_PLD_1c93a761cbc64763b99e213b6e5926fe"/>
                    <w:id w:val="-374004879"/>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6600EFDC" w14:textId="77777777" w:rsidR="00B72B95" w:rsidRPr="00B03C1D" w:rsidRDefault="00B72B95" w:rsidP="00B72B95">
                        <w:pPr>
                          <w:ind w:firstLineChars="100" w:firstLine="210"/>
                          <w:rPr>
                            <w:sz w:val="21"/>
                            <w:szCs w:val="21"/>
                          </w:rPr>
                        </w:pPr>
                        <w:r w:rsidRPr="00B03C1D">
                          <w:rPr>
                            <w:rFonts w:hint="eastAsia"/>
                            <w:sz w:val="21"/>
                            <w:szCs w:val="21"/>
                          </w:rPr>
                          <w:t>购买商品、接受劳务支付的现金</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4CFEC6DA" w14:textId="72079752" w:rsidR="00B72B95" w:rsidRPr="00B03C1D" w:rsidRDefault="00B72B95" w:rsidP="00B72B95">
                    <w:pPr>
                      <w:jc w:val="right"/>
                      <w:rPr>
                        <w:sz w:val="21"/>
                        <w:szCs w:val="21"/>
                      </w:rPr>
                    </w:pPr>
                    <w:r w:rsidRPr="00B03C1D">
                      <w:rPr>
                        <w:sz w:val="21"/>
                        <w:szCs w:val="21"/>
                      </w:rPr>
                      <w:t>18,427,206.11</w:t>
                    </w:r>
                  </w:p>
                </w:tc>
                <w:tc>
                  <w:tcPr>
                    <w:tcW w:w="970" w:type="pct"/>
                    <w:tcBorders>
                      <w:top w:val="outset" w:sz="4" w:space="0" w:color="auto"/>
                      <w:left w:val="outset" w:sz="4" w:space="0" w:color="auto"/>
                      <w:bottom w:val="outset" w:sz="4" w:space="0" w:color="auto"/>
                      <w:right w:val="outset" w:sz="4" w:space="0" w:color="auto"/>
                    </w:tcBorders>
                    <w:vAlign w:val="center"/>
                  </w:tcPr>
                  <w:p w14:paraId="651F83AB" w14:textId="7F109CF2" w:rsidR="00B72B95" w:rsidRPr="00B03C1D" w:rsidRDefault="00B72B95" w:rsidP="00B72B95">
                    <w:pPr>
                      <w:jc w:val="right"/>
                      <w:rPr>
                        <w:sz w:val="21"/>
                        <w:szCs w:val="21"/>
                      </w:rPr>
                    </w:pPr>
                    <w:r w:rsidRPr="00B03C1D">
                      <w:rPr>
                        <w:sz w:val="21"/>
                        <w:szCs w:val="21"/>
                      </w:rPr>
                      <w:t>14,303,117.54</w:t>
                    </w:r>
                  </w:p>
                </w:tc>
              </w:tr>
              <w:tr w:rsidR="00B72B95" w:rsidRPr="00B03C1D" w14:paraId="55C015A4" w14:textId="77777777" w:rsidTr="00B03C1D">
                <w:sdt>
                  <w:sdtPr>
                    <w:rPr>
                      <w:sz w:val="21"/>
                      <w:szCs w:val="21"/>
                    </w:rPr>
                    <w:tag w:val="_PLD_e76801c3d7dc42ee91ae9a0a7eb07758"/>
                    <w:id w:val="-36428374"/>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153A57AC" w14:textId="77777777" w:rsidR="00B72B95" w:rsidRPr="00B03C1D" w:rsidRDefault="00B72B95" w:rsidP="00B72B95">
                        <w:pPr>
                          <w:ind w:firstLineChars="100" w:firstLine="210"/>
                          <w:rPr>
                            <w:sz w:val="21"/>
                            <w:szCs w:val="21"/>
                          </w:rPr>
                        </w:pPr>
                        <w:r w:rsidRPr="00B03C1D">
                          <w:rPr>
                            <w:rFonts w:hint="eastAsia"/>
                            <w:sz w:val="21"/>
                            <w:szCs w:val="21"/>
                          </w:rPr>
                          <w:t>支付给职工及为职工支付的现金</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7A420FC9" w14:textId="37879DBF" w:rsidR="00B72B95" w:rsidRPr="00B03C1D" w:rsidRDefault="00B72B95" w:rsidP="00B72B95">
                    <w:pPr>
                      <w:jc w:val="right"/>
                      <w:rPr>
                        <w:sz w:val="21"/>
                        <w:szCs w:val="21"/>
                      </w:rPr>
                    </w:pPr>
                    <w:r w:rsidRPr="00B03C1D">
                      <w:rPr>
                        <w:sz w:val="21"/>
                        <w:szCs w:val="21"/>
                      </w:rPr>
                      <w:t>19,451,965.62</w:t>
                    </w:r>
                  </w:p>
                </w:tc>
                <w:tc>
                  <w:tcPr>
                    <w:tcW w:w="970" w:type="pct"/>
                    <w:tcBorders>
                      <w:top w:val="outset" w:sz="4" w:space="0" w:color="auto"/>
                      <w:left w:val="outset" w:sz="4" w:space="0" w:color="auto"/>
                      <w:bottom w:val="outset" w:sz="4" w:space="0" w:color="auto"/>
                      <w:right w:val="outset" w:sz="4" w:space="0" w:color="auto"/>
                    </w:tcBorders>
                    <w:vAlign w:val="center"/>
                  </w:tcPr>
                  <w:p w14:paraId="53649BF6" w14:textId="7BD064A1" w:rsidR="00B72B95" w:rsidRPr="00B03C1D" w:rsidRDefault="00B72B95" w:rsidP="00B72B95">
                    <w:pPr>
                      <w:jc w:val="right"/>
                      <w:rPr>
                        <w:sz w:val="21"/>
                        <w:szCs w:val="21"/>
                      </w:rPr>
                    </w:pPr>
                    <w:r w:rsidRPr="00B03C1D">
                      <w:rPr>
                        <w:sz w:val="21"/>
                        <w:szCs w:val="21"/>
                      </w:rPr>
                      <w:t>18,212,611.39</w:t>
                    </w:r>
                  </w:p>
                </w:tc>
              </w:tr>
              <w:tr w:rsidR="00B72B95" w:rsidRPr="00B03C1D" w14:paraId="132600FC" w14:textId="77777777" w:rsidTr="00B03C1D">
                <w:sdt>
                  <w:sdtPr>
                    <w:rPr>
                      <w:sz w:val="21"/>
                      <w:szCs w:val="21"/>
                    </w:rPr>
                    <w:tag w:val="_PLD_afa2813f037142158ef463bb6e62f451"/>
                    <w:id w:val="854465602"/>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450B1649" w14:textId="77777777" w:rsidR="00B72B95" w:rsidRPr="00B03C1D" w:rsidRDefault="00B72B95" w:rsidP="00B72B95">
                        <w:pPr>
                          <w:ind w:firstLineChars="100" w:firstLine="210"/>
                          <w:rPr>
                            <w:sz w:val="21"/>
                            <w:szCs w:val="21"/>
                          </w:rPr>
                        </w:pPr>
                        <w:r w:rsidRPr="00B03C1D">
                          <w:rPr>
                            <w:rFonts w:hint="eastAsia"/>
                            <w:sz w:val="21"/>
                            <w:szCs w:val="21"/>
                          </w:rPr>
                          <w:t>支付的各项税费</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5562C2F6" w14:textId="2432FA5E" w:rsidR="00B72B95" w:rsidRPr="00B03C1D" w:rsidRDefault="00B72B95" w:rsidP="00B72B95">
                    <w:pPr>
                      <w:jc w:val="right"/>
                      <w:rPr>
                        <w:sz w:val="21"/>
                        <w:szCs w:val="21"/>
                      </w:rPr>
                    </w:pPr>
                    <w:r w:rsidRPr="00B03C1D">
                      <w:rPr>
                        <w:sz w:val="21"/>
                        <w:szCs w:val="21"/>
                      </w:rPr>
                      <w:t>553,258.44</w:t>
                    </w:r>
                  </w:p>
                </w:tc>
                <w:tc>
                  <w:tcPr>
                    <w:tcW w:w="970" w:type="pct"/>
                    <w:tcBorders>
                      <w:top w:val="outset" w:sz="4" w:space="0" w:color="auto"/>
                      <w:left w:val="outset" w:sz="4" w:space="0" w:color="auto"/>
                      <w:bottom w:val="outset" w:sz="4" w:space="0" w:color="auto"/>
                      <w:right w:val="outset" w:sz="4" w:space="0" w:color="auto"/>
                    </w:tcBorders>
                    <w:vAlign w:val="center"/>
                  </w:tcPr>
                  <w:p w14:paraId="48DE4C68" w14:textId="03A42B69" w:rsidR="00B72B95" w:rsidRPr="00B03C1D" w:rsidRDefault="00B72B95" w:rsidP="00B72B95">
                    <w:pPr>
                      <w:jc w:val="right"/>
                      <w:rPr>
                        <w:sz w:val="21"/>
                        <w:szCs w:val="21"/>
                      </w:rPr>
                    </w:pPr>
                    <w:r w:rsidRPr="00B03C1D">
                      <w:rPr>
                        <w:sz w:val="21"/>
                        <w:szCs w:val="21"/>
                      </w:rPr>
                      <w:t>1,009,300.23</w:t>
                    </w:r>
                  </w:p>
                </w:tc>
              </w:tr>
              <w:tr w:rsidR="00B72B95" w:rsidRPr="00B03C1D" w14:paraId="0F394E1D" w14:textId="77777777" w:rsidTr="00B03C1D">
                <w:sdt>
                  <w:sdtPr>
                    <w:rPr>
                      <w:sz w:val="21"/>
                      <w:szCs w:val="21"/>
                    </w:rPr>
                    <w:tag w:val="_PLD_a20226b645494a1c82757d8d49943fe8"/>
                    <w:id w:val="1481577477"/>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340076CD" w14:textId="77777777" w:rsidR="00B72B95" w:rsidRPr="00B03C1D" w:rsidRDefault="00B72B95" w:rsidP="00B72B95">
                        <w:pPr>
                          <w:ind w:firstLineChars="100" w:firstLine="210"/>
                          <w:rPr>
                            <w:sz w:val="21"/>
                            <w:szCs w:val="21"/>
                          </w:rPr>
                        </w:pPr>
                        <w:r w:rsidRPr="00B03C1D">
                          <w:rPr>
                            <w:rFonts w:hint="eastAsia"/>
                            <w:sz w:val="21"/>
                            <w:szCs w:val="21"/>
                          </w:rPr>
                          <w:t>支付其他与经营活动有关的现金</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10DA533E" w14:textId="52C58DDB" w:rsidR="00B72B95" w:rsidRPr="00B03C1D" w:rsidRDefault="00B72B95" w:rsidP="00B72B95">
                    <w:pPr>
                      <w:jc w:val="right"/>
                      <w:rPr>
                        <w:sz w:val="21"/>
                        <w:szCs w:val="21"/>
                      </w:rPr>
                    </w:pPr>
                    <w:r w:rsidRPr="00B03C1D">
                      <w:rPr>
                        <w:sz w:val="21"/>
                        <w:szCs w:val="21"/>
                      </w:rPr>
                      <w:t>265,054,172.38</w:t>
                    </w:r>
                  </w:p>
                </w:tc>
                <w:tc>
                  <w:tcPr>
                    <w:tcW w:w="970" w:type="pct"/>
                    <w:tcBorders>
                      <w:top w:val="outset" w:sz="4" w:space="0" w:color="auto"/>
                      <w:left w:val="outset" w:sz="4" w:space="0" w:color="auto"/>
                      <w:bottom w:val="outset" w:sz="4" w:space="0" w:color="auto"/>
                      <w:right w:val="outset" w:sz="4" w:space="0" w:color="auto"/>
                    </w:tcBorders>
                    <w:vAlign w:val="center"/>
                  </w:tcPr>
                  <w:p w14:paraId="22B830EA" w14:textId="499DA1FF" w:rsidR="00B72B95" w:rsidRPr="00B03C1D" w:rsidRDefault="00B72B95" w:rsidP="00B72B95">
                    <w:pPr>
                      <w:jc w:val="right"/>
                      <w:rPr>
                        <w:sz w:val="21"/>
                        <w:szCs w:val="21"/>
                      </w:rPr>
                    </w:pPr>
                    <w:r w:rsidRPr="00B03C1D">
                      <w:rPr>
                        <w:sz w:val="21"/>
                        <w:szCs w:val="21"/>
                      </w:rPr>
                      <w:t>294,219,428.61</w:t>
                    </w:r>
                  </w:p>
                </w:tc>
              </w:tr>
              <w:tr w:rsidR="00B72B95" w:rsidRPr="00B03C1D" w14:paraId="5A85C447" w14:textId="77777777" w:rsidTr="00B03C1D">
                <w:sdt>
                  <w:sdtPr>
                    <w:rPr>
                      <w:sz w:val="21"/>
                      <w:szCs w:val="21"/>
                    </w:rPr>
                    <w:tag w:val="_PLD_9755afafda5d43f6b9ebbea35fb6f4a1"/>
                    <w:id w:val="1178232373"/>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24765E7E" w14:textId="77777777" w:rsidR="00B72B95" w:rsidRPr="00B03C1D" w:rsidRDefault="00B72B95" w:rsidP="00B72B95">
                        <w:pPr>
                          <w:ind w:firstLineChars="200" w:firstLine="420"/>
                          <w:rPr>
                            <w:sz w:val="21"/>
                            <w:szCs w:val="21"/>
                          </w:rPr>
                        </w:pPr>
                        <w:r w:rsidRPr="00B03C1D">
                          <w:rPr>
                            <w:rFonts w:hint="eastAsia"/>
                            <w:sz w:val="21"/>
                            <w:szCs w:val="21"/>
                          </w:rPr>
                          <w:t>经营活动现金流出小计</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6C13C4D6" w14:textId="5CA69340" w:rsidR="00B72B95" w:rsidRPr="00B03C1D" w:rsidRDefault="00B72B95" w:rsidP="00B72B95">
                    <w:pPr>
                      <w:jc w:val="right"/>
                      <w:rPr>
                        <w:sz w:val="21"/>
                        <w:szCs w:val="21"/>
                      </w:rPr>
                    </w:pPr>
                    <w:r w:rsidRPr="00B03C1D">
                      <w:rPr>
                        <w:sz w:val="21"/>
                        <w:szCs w:val="21"/>
                      </w:rPr>
                      <w:t>303,486,602.55</w:t>
                    </w:r>
                  </w:p>
                </w:tc>
                <w:tc>
                  <w:tcPr>
                    <w:tcW w:w="970" w:type="pct"/>
                    <w:tcBorders>
                      <w:top w:val="outset" w:sz="4" w:space="0" w:color="auto"/>
                      <w:left w:val="outset" w:sz="4" w:space="0" w:color="auto"/>
                      <w:bottom w:val="outset" w:sz="4" w:space="0" w:color="auto"/>
                      <w:right w:val="outset" w:sz="4" w:space="0" w:color="auto"/>
                    </w:tcBorders>
                    <w:vAlign w:val="center"/>
                  </w:tcPr>
                  <w:p w14:paraId="4D73475E" w14:textId="2E78AE94" w:rsidR="00B72B95" w:rsidRPr="00B03C1D" w:rsidRDefault="00B72B95" w:rsidP="00B72B95">
                    <w:pPr>
                      <w:jc w:val="right"/>
                      <w:rPr>
                        <w:sz w:val="21"/>
                        <w:szCs w:val="21"/>
                      </w:rPr>
                    </w:pPr>
                    <w:r w:rsidRPr="00B03C1D">
                      <w:rPr>
                        <w:sz w:val="21"/>
                        <w:szCs w:val="21"/>
                      </w:rPr>
                      <w:t>327,744,457.77</w:t>
                    </w:r>
                  </w:p>
                </w:tc>
              </w:tr>
              <w:tr w:rsidR="00B72B95" w:rsidRPr="00B03C1D" w14:paraId="21C61402" w14:textId="77777777" w:rsidTr="00B03C1D">
                <w:sdt>
                  <w:sdtPr>
                    <w:rPr>
                      <w:sz w:val="21"/>
                      <w:szCs w:val="21"/>
                    </w:rPr>
                    <w:tag w:val="_PLD_323d28403a29470981b408cac6aa7daf"/>
                    <w:id w:val="1762711374"/>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58C7BD8B" w14:textId="77777777" w:rsidR="00B72B95" w:rsidRPr="00B03C1D" w:rsidRDefault="00B72B95" w:rsidP="00B72B95">
                        <w:pPr>
                          <w:ind w:firstLineChars="100" w:firstLine="210"/>
                          <w:rPr>
                            <w:sz w:val="21"/>
                            <w:szCs w:val="21"/>
                          </w:rPr>
                        </w:pPr>
                        <w:r w:rsidRPr="00B03C1D">
                          <w:rPr>
                            <w:rFonts w:hint="eastAsia"/>
                            <w:sz w:val="21"/>
                            <w:szCs w:val="21"/>
                          </w:rPr>
                          <w:t>经营活动产生的现金流量净额</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01BF70F7" w14:textId="1015C0E2" w:rsidR="00B72B95" w:rsidRPr="00B03C1D" w:rsidRDefault="00B72B95" w:rsidP="00B72B95">
                    <w:pPr>
                      <w:jc w:val="right"/>
                      <w:rPr>
                        <w:sz w:val="21"/>
                        <w:szCs w:val="21"/>
                      </w:rPr>
                    </w:pPr>
                    <w:r w:rsidRPr="00B03C1D">
                      <w:rPr>
                        <w:sz w:val="21"/>
                        <w:szCs w:val="21"/>
                      </w:rPr>
                      <w:t>-74,407,241.80</w:t>
                    </w:r>
                  </w:p>
                </w:tc>
                <w:tc>
                  <w:tcPr>
                    <w:tcW w:w="970" w:type="pct"/>
                    <w:tcBorders>
                      <w:top w:val="outset" w:sz="4" w:space="0" w:color="auto"/>
                      <w:left w:val="outset" w:sz="4" w:space="0" w:color="auto"/>
                      <w:bottom w:val="outset" w:sz="4" w:space="0" w:color="auto"/>
                      <w:right w:val="outset" w:sz="4" w:space="0" w:color="auto"/>
                    </w:tcBorders>
                    <w:vAlign w:val="center"/>
                  </w:tcPr>
                  <w:p w14:paraId="285D63B0" w14:textId="53A9B4F9" w:rsidR="00B72B95" w:rsidRPr="00B03C1D" w:rsidRDefault="00B72B95" w:rsidP="00B72B95">
                    <w:pPr>
                      <w:jc w:val="right"/>
                      <w:rPr>
                        <w:sz w:val="21"/>
                        <w:szCs w:val="21"/>
                      </w:rPr>
                    </w:pPr>
                    <w:r w:rsidRPr="00B03C1D">
                      <w:rPr>
                        <w:sz w:val="21"/>
                        <w:szCs w:val="21"/>
                      </w:rPr>
                      <w:t>185,659,208.03</w:t>
                    </w:r>
                  </w:p>
                </w:tc>
              </w:tr>
              <w:tr w:rsidR="00B72B95" w:rsidRPr="00B03C1D" w14:paraId="186352B8" w14:textId="77777777" w:rsidTr="00B03C1D">
                <w:sdt>
                  <w:sdtPr>
                    <w:rPr>
                      <w:sz w:val="21"/>
                      <w:szCs w:val="21"/>
                    </w:rPr>
                    <w:tag w:val="_PLD_e052b9f5556a4e998e578526ca19d937"/>
                    <w:id w:val="808139995"/>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tcPr>
                      <w:p w14:paraId="2925560F" w14:textId="673CDC9E" w:rsidR="00B72B95" w:rsidRPr="00B03C1D" w:rsidRDefault="00B72B95" w:rsidP="00B72B95">
                        <w:pPr>
                          <w:rPr>
                            <w:color w:val="008000"/>
                            <w:sz w:val="21"/>
                            <w:szCs w:val="21"/>
                          </w:rPr>
                        </w:pPr>
                        <w:r w:rsidRPr="00B03C1D">
                          <w:rPr>
                            <w:rFonts w:hint="eastAsia"/>
                            <w:b/>
                            <w:bCs/>
                            <w:sz w:val="21"/>
                            <w:szCs w:val="21"/>
                          </w:rPr>
                          <w:t>二、投资活动产生的现金流量：</w:t>
                        </w:r>
                      </w:p>
                    </w:tc>
                  </w:sdtContent>
                </w:sdt>
              </w:tr>
              <w:tr w:rsidR="00B72B95" w:rsidRPr="00B03C1D" w14:paraId="6B7A069A" w14:textId="77777777" w:rsidTr="00B03C1D">
                <w:sdt>
                  <w:sdtPr>
                    <w:rPr>
                      <w:sz w:val="21"/>
                      <w:szCs w:val="21"/>
                    </w:rPr>
                    <w:tag w:val="_PLD_81538d6d6d474448b1e98b41bbc59788"/>
                    <w:id w:val="-117369861"/>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35692B72" w14:textId="77777777" w:rsidR="00B72B95" w:rsidRPr="00B03C1D" w:rsidRDefault="00B72B95" w:rsidP="00B72B95">
                        <w:pPr>
                          <w:ind w:firstLineChars="100" w:firstLine="210"/>
                          <w:rPr>
                            <w:sz w:val="21"/>
                            <w:szCs w:val="21"/>
                          </w:rPr>
                        </w:pPr>
                        <w:r w:rsidRPr="00B03C1D">
                          <w:rPr>
                            <w:rFonts w:hint="eastAsia"/>
                            <w:sz w:val="21"/>
                            <w:szCs w:val="21"/>
                          </w:rPr>
                          <w:t>收回投资收到的现金</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1EB47CA6" w14:textId="77777777" w:rsidR="00B72B95" w:rsidRPr="00B03C1D" w:rsidRDefault="00B72B95" w:rsidP="00B72B95">
                    <w:pPr>
                      <w:jc w:val="right"/>
                      <w:rPr>
                        <w:sz w:val="21"/>
                        <w:szCs w:val="21"/>
                      </w:rPr>
                    </w:pPr>
                  </w:p>
                </w:tc>
                <w:tc>
                  <w:tcPr>
                    <w:tcW w:w="970" w:type="pct"/>
                    <w:tcBorders>
                      <w:top w:val="outset" w:sz="4" w:space="0" w:color="auto"/>
                      <w:left w:val="outset" w:sz="4" w:space="0" w:color="auto"/>
                      <w:bottom w:val="outset" w:sz="4" w:space="0" w:color="auto"/>
                      <w:right w:val="outset" w:sz="4" w:space="0" w:color="auto"/>
                    </w:tcBorders>
                    <w:vAlign w:val="center"/>
                  </w:tcPr>
                  <w:p w14:paraId="0D1EA3AE" w14:textId="77777777" w:rsidR="00B72B95" w:rsidRPr="00B03C1D" w:rsidRDefault="00B72B95" w:rsidP="00B72B95">
                    <w:pPr>
                      <w:jc w:val="right"/>
                      <w:rPr>
                        <w:sz w:val="21"/>
                        <w:szCs w:val="21"/>
                      </w:rPr>
                    </w:pPr>
                  </w:p>
                </w:tc>
              </w:tr>
              <w:tr w:rsidR="00B72B95" w:rsidRPr="00B03C1D" w14:paraId="0508C231" w14:textId="77777777" w:rsidTr="00B03C1D">
                <w:sdt>
                  <w:sdtPr>
                    <w:rPr>
                      <w:sz w:val="21"/>
                      <w:szCs w:val="21"/>
                    </w:rPr>
                    <w:tag w:val="_PLD_7f8b5ccd3a0442dfaa43e7a63de3424a"/>
                    <w:id w:val="-868526480"/>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435C2B38" w14:textId="77777777" w:rsidR="00B72B95" w:rsidRPr="00B03C1D" w:rsidRDefault="00B72B95" w:rsidP="00B72B95">
                        <w:pPr>
                          <w:ind w:firstLineChars="100" w:firstLine="210"/>
                          <w:rPr>
                            <w:sz w:val="21"/>
                            <w:szCs w:val="21"/>
                          </w:rPr>
                        </w:pPr>
                        <w:r w:rsidRPr="00B03C1D">
                          <w:rPr>
                            <w:rFonts w:hint="eastAsia"/>
                            <w:sz w:val="21"/>
                            <w:szCs w:val="21"/>
                          </w:rPr>
                          <w:t>取得投资收益收到的现金</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41F2E520" w14:textId="77777777" w:rsidR="00B72B95" w:rsidRPr="00B03C1D" w:rsidRDefault="00B72B95" w:rsidP="00B72B95">
                    <w:pPr>
                      <w:jc w:val="right"/>
                      <w:rPr>
                        <w:sz w:val="21"/>
                        <w:szCs w:val="21"/>
                      </w:rPr>
                    </w:pPr>
                  </w:p>
                </w:tc>
                <w:tc>
                  <w:tcPr>
                    <w:tcW w:w="970" w:type="pct"/>
                    <w:tcBorders>
                      <w:top w:val="outset" w:sz="4" w:space="0" w:color="auto"/>
                      <w:left w:val="outset" w:sz="4" w:space="0" w:color="auto"/>
                      <w:bottom w:val="outset" w:sz="4" w:space="0" w:color="auto"/>
                      <w:right w:val="outset" w:sz="4" w:space="0" w:color="auto"/>
                    </w:tcBorders>
                    <w:vAlign w:val="center"/>
                  </w:tcPr>
                  <w:p w14:paraId="1E4CD80A" w14:textId="77777777" w:rsidR="00B72B95" w:rsidRPr="00B03C1D" w:rsidRDefault="00B72B95" w:rsidP="00B72B95">
                    <w:pPr>
                      <w:jc w:val="right"/>
                      <w:rPr>
                        <w:sz w:val="21"/>
                        <w:szCs w:val="21"/>
                      </w:rPr>
                    </w:pPr>
                  </w:p>
                </w:tc>
              </w:tr>
              <w:tr w:rsidR="00B72B95" w:rsidRPr="00B03C1D" w14:paraId="44436235" w14:textId="77777777" w:rsidTr="00B03C1D">
                <w:sdt>
                  <w:sdtPr>
                    <w:rPr>
                      <w:sz w:val="21"/>
                      <w:szCs w:val="21"/>
                    </w:rPr>
                    <w:tag w:val="_PLD_874b666030b8482187cea29476ab4a6d"/>
                    <w:id w:val="1652550143"/>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3C0E7B03" w14:textId="77777777" w:rsidR="00B72B95" w:rsidRPr="00B03C1D" w:rsidRDefault="00B72B95" w:rsidP="00B72B95">
                        <w:pPr>
                          <w:ind w:firstLineChars="100" w:firstLine="210"/>
                          <w:rPr>
                            <w:sz w:val="21"/>
                            <w:szCs w:val="21"/>
                          </w:rPr>
                        </w:pPr>
                        <w:r w:rsidRPr="00B03C1D">
                          <w:rPr>
                            <w:rFonts w:hint="eastAsia"/>
                            <w:sz w:val="21"/>
                            <w:szCs w:val="21"/>
                          </w:rPr>
                          <w:t>处置固定资产、无形资产和其他长期资产收回的现金净额</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1291F830" w14:textId="30162AFD" w:rsidR="00B72B95" w:rsidRPr="00B03C1D" w:rsidRDefault="00B72B95" w:rsidP="00B72B95">
                    <w:pPr>
                      <w:jc w:val="right"/>
                      <w:rPr>
                        <w:sz w:val="21"/>
                        <w:szCs w:val="21"/>
                      </w:rPr>
                    </w:pPr>
                    <w:r w:rsidRPr="00B03C1D">
                      <w:rPr>
                        <w:sz w:val="21"/>
                        <w:szCs w:val="21"/>
                      </w:rPr>
                      <w:t>635,925.76</w:t>
                    </w:r>
                  </w:p>
                </w:tc>
                <w:tc>
                  <w:tcPr>
                    <w:tcW w:w="970" w:type="pct"/>
                    <w:tcBorders>
                      <w:top w:val="outset" w:sz="4" w:space="0" w:color="auto"/>
                      <w:left w:val="outset" w:sz="4" w:space="0" w:color="auto"/>
                      <w:bottom w:val="outset" w:sz="4" w:space="0" w:color="auto"/>
                      <w:right w:val="outset" w:sz="4" w:space="0" w:color="auto"/>
                    </w:tcBorders>
                    <w:vAlign w:val="center"/>
                  </w:tcPr>
                  <w:p w14:paraId="04EAF19A" w14:textId="7890F875" w:rsidR="00B72B95" w:rsidRPr="00B03C1D" w:rsidRDefault="00B72B95" w:rsidP="00B72B95">
                    <w:pPr>
                      <w:jc w:val="right"/>
                      <w:rPr>
                        <w:sz w:val="21"/>
                        <w:szCs w:val="21"/>
                      </w:rPr>
                    </w:pPr>
                    <w:r w:rsidRPr="00B03C1D">
                      <w:rPr>
                        <w:sz w:val="21"/>
                        <w:szCs w:val="21"/>
                      </w:rPr>
                      <w:t>262,403.88</w:t>
                    </w:r>
                  </w:p>
                </w:tc>
              </w:tr>
              <w:tr w:rsidR="00B72B95" w:rsidRPr="00B03C1D" w14:paraId="195E7AC5" w14:textId="77777777" w:rsidTr="00B03C1D">
                <w:sdt>
                  <w:sdtPr>
                    <w:rPr>
                      <w:sz w:val="21"/>
                      <w:szCs w:val="21"/>
                    </w:rPr>
                    <w:tag w:val="_PLD_d9ab6dc6e97247ffbc43a71f4f7663fd"/>
                    <w:id w:val="1516423889"/>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681B6D1C" w14:textId="77777777" w:rsidR="00B72B95" w:rsidRPr="00B03C1D" w:rsidRDefault="00B72B95" w:rsidP="00B72B95">
                        <w:pPr>
                          <w:ind w:firstLineChars="100" w:firstLine="210"/>
                          <w:rPr>
                            <w:sz w:val="21"/>
                            <w:szCs w:val="21"/>
                          </w:rPr>
                        </w:pPr>
                        <w:r w:rsidRPr="00B03C1D">
                          <w:rPr>
                            <w:rFonts w:hint="eastAsia"/>
                            <w:sz w:val="21"/>
                            <w:szCs w:val="21"/>
                          </w:rPr>
                          <w:t>处置子公司及其他营业单位收到的现金净额</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7F35AD8D" w14:textId="77777777" w:rsidR="00B72B95" w:rsidRPr="00B03C1D" w:rsidRDefault="00B72B95" w:rsidP="00B72B95">
                    <w:pPr>
                      <w:jc w:val="right"/>
                      <w:rPr>
                        <w:sz w:val="21"/>
                        <w:szCs w:val="21"/>
                      </w:rPr>
                    </w:pPr>
                  </w:p>
                </w:tc>
                <w:tc>
                  <w:tcPr>
                    <w:tcW w:w="970" w:type="pct"/>
                    <w:tcBorders>
                      <w:top w:val="outset" w:sz="4" w:space="0" w:color="auto"/>
                      <w:left w:val="outset" w:sz="4" w:space="0" w:color="auto"/>
                      <w:bottom w:val="outset" w:sz="4" w:space="0" w:color="auto"/>
                      <w:right w:val="outset" w:sz="4" w:space="0" w:color="auto"/>
                    </w:tcBorders>
                    <w:vAlign w:val="center"/>
                  </w:tcPr>
                  <w:p w14:paraId="494FE705" w14:textId="77777777" w:rsidR="00B72B95" w:rsidRPr="00B03C1D" w:rsidRDefault="00B72B95" w:rsidP="00B72B95">
                    <w:pPr>
                      <w:jc w:val="right"/>
                      <w:rPr>
                        <w:sz w:val="21"/>
                        <w:szCs w:val="21"/>
                      </w:rPr>
                    </w:pPr>
                  </w:p>
                </w:tc>
              </w:tr>
              <w:tr w:rsidR="00B72B95" w:rsidRPr="00B03C1D" w14:paraId="1BEF2726" w14:textId="77777777" w:rsidTr="00B03C1D">
                <w:sdt>
                  <w:sdtPr>
                    <w:rPr>
                      <w:sz w:val="21"/>
                      <w:szCs w:val="21"/>
                    </w:rPr>
                    <w:tag w:val="_PLD_58e949b80368494f9ab10a0944fa94a9"/>
                    <w:id w:val="655730322"/>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589883C6" w14:textId="77777777" w:rsidR="00B72B95" w:rsidRPr="00B03C1D" w:rsidRDefault="00B72B95" w:rsidP="00B72B95">
                        <w:pPr>
                          <w:ind w:firstLineChars="100" w:firstLine="210"/>
                          <w:rPr>
                            <w:sz w:val="21"/>
                            <w:szCs w:val="21"/>
                          </w:rPr>
                        </w:pPr>
                        <w:r w:rsidRPr="00B03C1D">
                          <w:rPr>
                            <w:rFonts w:hint="eastAsia"/>
                            <w:sz w:val="21"/>
                            <w:szCs w:val="21"/>
                          </w:rPr>
                          <w:t>收到其他与投资活动有关的现金</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6E042336" w14:textId="77777777" w:rsidR="00B72B95" w:rsidRPr="00B03C1D" w:rsidRDefault="00B72B95" w:rsidP="00B72B95">
                    <w:pPr>
                      <w:jc w:val="right"/>
                      <w:rPr>
                        <w:sz w:val="21"/>
                        <w:szCs w:val="21"/>
                      </w:rPr>
                    </w:pPr>
                  </w:p>
                </w:tc>
                <w:tc>
                  <w:tcPr>
                    <w:tcW w:w="970" w:type="pct"/>
                    <w:tcBorders>
                      <w:top w:val="outset" w:sz="4" w:space="0" w:color="auto"/>
                      <w:left w:val="outset" w:sz="4" w:space="0" w:color="auto"/>
                      <w:bottom w:val="outset" w:sz="4" w:space="0" w:color="auto"/>
                      <w:right w:val="outset" w:sz="4" w:space="0" w:color="auto"/>
                    </w:tcBorders>
                    <w:vAlign w:val="center"/>
                  </w:tcPr>
                  <w:p w14:paraId="2FC7B81E" w14:textId="77777777" w:rsidR="00B72B95" w:rsidRPr="00B03C1D" w:rsidRDefault="00B72B95" w:rsidP="00B72B95">
                    <w:pPr>
                      <w:jc w:val="right"/>
                      <w:rPr>
                        <w:sz w:val="21"/>
                        <w:szCs w:val="21"/>
                      </w:rPr>
                    </w:pPr>
                  </w:p>
                </w:tc>
              </w:tr>
              <w:tr w:rsidR="00B72B95" w:rsidRPr="00B03C1D" w14:paraId="08EB74C5" w14:textId="77777777" w:rsidTr="00B03C1D">
                <w:sdt>
                  <w:sdtPr>
                    <w:rPr>
                      <w:sz w:val="21"/>
                      <w:szCs w:val="21"/>
                    </w:rPr>
                    <w:tag w:val="_PLD_372d86abfb80453aa7256815d3cc5a59"/>
                    <w:id w:val="-2124215725"/>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40BDA4E3" w14:textId="77777777" w:rsidR="00B72B95" w:rsidRPr="00B03C1D" w:rsidRDefault="00B72B95" w:rsidP="00B72B95">
                        <w:pPr>
                          <w:ind w:firstLineChars="200" w:firstLine="420"/>
                          <w:rPr>
                            <w:sz w:val="21"/>
                            <w:szCs w:val="21"/>
                          </w:rPr>
                        </w:pPr>
                        <w:r w:rsidRPr="00B03C1D">
                          <w:rPr>
                            <w:rFonts w:hint="eastAsia"/>
                            <w:sz w:val="21"/>
                            <w:szCs w:val="21"/>
                          </w:rPr>
                          <w:t>投资活动现金流入小计</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466B6843" w14:textId="32607F48" w:rsidR="00B72B95" w:rsidRPr="00B03C1D" w:rsidRDefault="00B72B95" w:rsidP="00B72B95">
                    <w:pPr>
                      <w:jc w:val="right"/>
                      <w:rPr>
                        <w:sz w:val="21"/>
                        <w:szCs w:val="21"/>
                      </w:rPr>
                    </w:pPr>
                    <w:r w:rsidRPr="00B03C1D">
                      <w:rPr>
                        <w:sz w:val="21"/>
                        <w:szCs w:val="21"/>
                      </w:rPr>
                      <w:t>635,925.76</w:t>
                    </w:r>
                  </w:p>
                </w:tc>
                <w:tc>
                  <w:tcPr>
                    <w:tcW w:w="970" w:type="pct"/>
                    <w:tcBorders>
                      <w:top w:val="outset" w:sz="4" w:space="0" w:color="auto"/>
                      <w:left w:val="outset" w:sz="4" w:space="0" w:color="auto"/>
                      <w:bottom w:val="outset" w:sz="4" w:space="0" w:color="auto"/>
                      <w:right w:val="outset" w:sz="4" w:space="0" w:color="auto"/>
                    </w:tcBorders>
                    <w:vAlign w:val="center"/>
                  </w:tcPr>
                  <w:p w14:paraId="218BBD57" w14:textId="02A7291F" w:rsidR="00B72B95" w:rsidRPr="00B03C1D" w:rsidRDefault="00B72B95" w:rsidP="00B72B95">
                    <w:pPr>
                      <w:jc w:val="right"/>
                      <w:rPr>
                        <w:sz w:val="21"/>
                        <w:szCs w:val="21"/>
                      </w:rPr>
                    </w:pPr>
                    <w:r w:rsidRPr="00B03C1D">
                      <w:rPr>
                        <w:sz w:val="21"/>
                        <w:szCs w:val="21"/>
                      </w:rPr>
                      <w:t>262,403.88</w:t>
                    </w:r>
                  </w:p>
                </w:tc>
              </w:tr>
              <w:tr w:rsidR="00B72B95" w:rsidRPr="00B03C1D" w14:paraId="76D9FD2A" w14:textId="77777777" w:rsidTr="00B03C1D">
                <w:sdt>
                  <w:sdtPr>
                    <w:rPr>
                      <w:sz w:val="21"/>
                      <w:szCs w:val="21"/>
                    </w:rPr>
                    <w:tag w:val="_PLD_9dd31005bae24f10a3e1d271fa7fe0af"/>
                    <w:id w:val="1731731615"/>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4BEB6BF4" w14:textId="77777777" w:rsidR="00B72B95" w:rsidRPr="00B03C1D" w:rsidRDefault="00B72B95" w:rsidP="00B72B95">
                        <w:pPr>
                          <w:ind w:firstLineChars="100" w:firstLine="210"/>
                          <w:rPr>
                            <w:sz w:val="21"/>
                            <w:szCs w:val="21"/>
                          </w:rPr>
                        </w:pPr>
                        <w:r w:rsidRPr="00B03C1D">
                          <w:rPr>
                            <w:rFonts w:hint="eastAsia"/>
                            <w:sz w:val="21"/>
                            <w:szCs w:val="21"/>
                          </w:rPr>
                          <w:t>购建固定资产、无形资产和其他长期资产支付的现金</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219946EF" w14:textId="19384B45" w:rsidR="00B72B95" w:rsidRPr="00B03C1D" w:rsidRDefault="00B72B95" w:rsidP="00B72B95">
                    <w:pPr>
                      <w:jc w:val="right"/>
                      <w:rPr>
                        <w:sz w:val="21"/>
                        <w:szCs w:val="21"/>
                      </w:rPr>
                    </w:pPr>
                    <w:r w:rsidRPr="00B03C1D">
                      <w:rPr>
                        <w:sz w:val="21"/>
                        <w:szCs w:val="21"/>
                      </w:rPr>
                      <w:t>26,739,679.40</w:t>
                    </w:r>
                  </w:p>
                </w:tc>
                <w:tc>
                  <w:tcPr>
                    <w:tcW w:w="970" w:type="pct"/>
                    <w:tcBorders>
                      <w:top w:val="outset" w:sz="4" w:space="0" w:color="auto"/>
                      <w:left w:val="outset" w:sz="4" w:space="0" w:color="auto"/>
                      <w:bottom w:val="outset" w:sz="4" w:space="0" w:color="auto"/>
                      <w:right w:val="outset" w:sz="4" w:space="0" w:color="auto"/>
                    </w:tcBorders>
                    <w:vAlign w:val="center"/>
                  </w:tcPr>
                  <w:p w14:paraId="104309C1" w14:textId="2ECD93D6" w:rsidR="00B72B95" w:rsidRPr="00B03C1D" w:rsidRDefault="00B72B95" w:rsidP="00B72B95">
                    <w:pPr>
                      <w:jc w:val="right"/>
                      <w:rPr>
                        <w:sz w:val="21"/>
                        <w:szCs w:val="21"/>
                      </w:rPr>
                    </w:pPr>
                    <w:r w:rsidRPr="00B03C1D">
                      <w:rPr>
                        <w:sz w:val="21"/>
                        <w:szCs w:val="21"/>
                      </w:rPr>
                      <w:t>658,491.91</w:t>
                    </w:r>
                  </w:p>
                </w:tc>
              </w:tr>
              <w:tr w:rsidR="00B72B95" w:rsidRPr="00B03C1D" w14:paraId="343173CA" w14:textId="77777777" w:rsidTr="00B03C1D">
                <w:sdt>
                  <w:sdtPr>
                    <w:rPr>
                      <w:sz w:val="21"/>
                      <w:szCs w:val="21"/>
                    </w:rPr>
                    <w:tag w:val="_PLD_f8069998893d4ffe8b832f568cfc70c3"/>
                    <w:id w:val="-1259674665"/>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23D21C1C" w14:textId="77777777" w:rsidR="00B72B95" w:rsidRPr="00B03C1D" w:rsidRDefault="00B72B95" w:rsidP="00B72B95">
                        <w:pPr>
                          <w:ind w:firstLineChars="100" w:firstLine="210"/>
                          <w:rPr>
                            <w:sz w:val="21"/>
                            <w:szCs w:val="21"/>
                          </w:rPr>
                        </w:pPr>
                        <w:r w:rsidRPr="00B03C1D">
                          <w:rPr>
                            <w:rFonts w:hint="eastAsia"/>
                            <w:sz w:val="21"/>
                            <w:szCs w:val="21"/>
                          </w:rPr>
                          <w:t>投资支付的现金</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4E8D2EB8" w14:textId="77777777" w:rsidR="00B72B95" w:rsidRPr="00B03C1D" w:rsidRDefault="00B72B95" w:rsidP="00B72B95">
                    <w:pPr>
                      <w:jc w:val="right"/>
                      <w:rPr>
                        <w:sz w:val="21"/>
                        <w:szCs w:val="21"/>
                      </w:rPr>
                    </w:pPr>
                  </w:p>
                </w:tc>
                <w:tc>
                  <w:tcPr>
                    <w:tcW w:w="970" w:type="pct"/>
                    <w:tcBorders>
                      <w:top w:val="outset" w:sz="4" w:space="0" w:color="auto"/>
                      <w:left w:val="outset" w:sz="4" w:space="0" w:color="auto"/>
                      <w:bottom w:val="outset" w:sz="4" w:space="0" w:color="auto"/>
                      <w:right w:val="outset" w:sz="4" w:space="0" w:color="auto"/>
                    </w:tcBorders>
                    <w:vAlign w:val="center"/>
                  </w:tcPr>
                  <w:p w14:paraId="19462CCD" w14:textId="529745BB" w:rsidR="00B72B95" w:rsidRPr="00B03C1D" w:rsidRDefault="00B72B95" w:rsidP="00B72B95">
                    <w:pPr>
                      <w:jc w:val="right"/>
                      <w:rPr>
                        <w:sz w:val="21"/>
                        <w:szCs w:val="21"/>
                      </w:rPr>
                    </w:pPr>
                    <w:r w:rsidRPr="00B03C1D">
                      <w:rPr>
                        <w:sz w:val="21"/>
                        <w:szCs w:val="21"/>
                      </w:rPr>
                      <w:t>156,939,510.00</w:t>
                    </w:r>
                  </w:p>
                </w:tc>
              </w:tr>
              <w:tr w:rsidR="00B72B95" w:rsidRPr="00B03C1D" w14:paraId="74A1DD62" w14:textId="77777777" w:rsidTr="00B03C1D">
                <w:sdt>
                  <w:sdtPr>
                    <w:rPr>
                      <w:sz w:val="21"/>
                      <w:szCs w:val="21"/>
                    </w:rPr>
                    <w:tag w:val="_PLD_a351b662343b495e9fc54d8fb38872bc"/>
                    <w:id w:val="568934121"/>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6833D283" w14:textId="77777777" w:rsidR="00B72B95" w:rsidRPr="00B03C1D" w:rsidRDefault="00B72B95" w:rsidP="00B72B95">
                        <w:pPr>
                          <w:ind w:firstLineChars="100" w:firstLine="210"/>
                          <w:rPr>
                            <w:sz w:val="21"/>
                            <w:szCs w:val="21"/>
                          </w:rPr>
                        </w:pPr>
                        <w:r w:rsidRPr="00B03C1D">
                          <w:rPr>
                            <w:rFonts w:hint="eastAsia"/>
                            <w:sz w:val="21"/>
                            <w:szCs w:val="21"/>
                          </w:rPr>
                          <w:t>取得子公司及其他营业单位支付的现金净额</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271FEC65" w14:textId="77777777" w:rsidR="00B72B95" w:rsidRPr="00B03C1D" w:rsidRDefault="00B72B95" w:rsidP="00B72B95">
                    <w:pPr>
                      <w:jc w:val="right"/>
                      <w:rPr>
                        <w:sz w:val="21"/>
                        <w:szCs w:val="21"/>
                      </w:rPr>
                    </w:pPr>
                  </w:p>
                </w:tc>
                <w:tc>
                  <w:tcPr>
                    <w:tcW w:w="970" w:type="pct"/>
                    <w:tcBorders>
                      <w:top w:val="outset" w:sz="4" w:space="0" w:color="auto"/>
                      <w:left w:val="outset" w:sz="4" w:space="0" w:color="auto"/>
                      <w:bottom w:val="outset" w:sz="4" w:space="0" w:color="auto"/>
                      <w:right w:val="outset" w:sz="4" w:space="0" w:color="auto"/>
                    </w:tcBorders>
                    <w:vAlign w:val="center"/>
                  </w:tcPr>
                  <w:p w14:paraId="0EBC9B63" w14:textId="77777777" w:rsidR="00B72B95" w:rsidRPr="00B03C1D" w:rsidRDefault="00B72B95" w:rsidP="00B72B95">
                    <w:pPr>
                      <w:jc w:val="right"/>
                      <w:rPr>
                        <w:sz w:val="21"/>
                        <w:szCs w:val="21"/>
                      </w:rPr>
                    </w:pPr>
                  </w:p>
                </w:tc>
              </w:tr>
              <w:tr w:rsidR="00B72B95" w:rsidRPr="00B03C1D" w14:paraId="0AA30BCE" w14:textId="77777777" w:rsidTr="00B03C1D">
                <w:sdt>
                  <w:sdtPr>
                    <w:rPr>
                      <w:sz w:val="21"/>
                      <w:szCs w:val="21"/>
                    </w:rPr>
                    <w:tag w:val="_PLD_ab22aca45a0640cc906339281005aab6"/>
                    <w:id w:val="-843323954"/>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00B6F031" w14:textId="77777777" w:rsidR="00B72B95" w:rsidRPr="00B03C1D" w:rsidRDefault="00B72B95" w:rsidP="00B72B95">
                        <w:pPr>
                          <w:ind w:firstLineChars="100" w:firstLine="210"/>
                          <w:rPr>
                            <w:sz w:val="21"/>
                            <w:szCs w:val="21"/>
                          </w:rPr>
                        </w:pPr>
                        <w:r w:rsidRPr="00B03C1D">
                          <w:rPr>
                            <w:rFonts w:hint="eastAsia"/>
                            <w:sz w:val="21"/>
                            <w:szCs w:val="21"/>
                          </w:rPr>
                          <w:t>支付其他与投资活动有关的现金</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05293762" w14:textId="77777777" w:rsidR="00B72B95" w:rsidRPr="00B03C1D" w:rsidRDefault="00B72B95" w:rsidP="00B72B95">
                    <w:pPr>
                      <w:jc w:val="right"/>
                      <w:rPr>
                        <w:sz w:val="21"/>
                        <w:szCs w:val="21"/>
                      </w:rPr>
                    </w:pPr>
                  </w:p>
                </w:tc>
                <w:tc>
                  <w:tcPr>
                    <w:tcW w:w="970" w:type="pct"/>
                    <w:tcBorders>
                      <w:top w:val="outset" w:sz="4" w:space="0" w:color="auto"/>
                      <w:left w:val="outset" w:sz="4" w:space="0" w:color="auto"/>
                      <w:bottom w:val="outset" w:sz="4" w:space="0" w:color="auto"/>
                      <w:right w:val="outset" w:sz="4" w:space="0" w:color="auto"/>
                    </w:tcBorders>
                    <w:vAlign w:val="center"/>
                  </w:tcPr>
                  <w:p w14:paraId="193E6B32" w14:textId="77777777" w:rsidR="00B72B95" w:rsidRPr="00B03C1D" w:rsidRDefault="00B72B95" w:rsidP="00B72B95">
                    <w:pPr>
                      <w:jc w:val="right"/>
                      <w:rPr>
                        <w:sz w:val="21"/>
                        <w:szCs w:val="21"/>
                      </w:rPr>
                    </w:pPr>
                  </w:p>
                </w:tc>
              </w:tr>
              <w:tr w:rsidR="00B72B95" w:rsidRPr="00B03C1D" w14:paraId="3DEC0CCF" w14:textId="77777777" w:rsidTr="00B03C1D">
                <w:sdt>
                  <w:sdtPr>
                    <w:rPr>
                      <w:sz w:val="21"/>
                      <w:szCs w:val="21"/>
                    </w:rPr>
                    <w:tag w:val="_PLD_3e1170d50f7b4a87b027d747fc897f94"/>
                    <w:id w:val="2041008711"/>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2C089F9B" w14:textId="77777777" w:rsidR="00B72B95" w:rsidRPr="00B03C1D" w:rsidRDefault="00B72B95" w:rsidP="00B72B95">
                        <w:pPr>
                          <w:ind w:firstLineChars="200" w:firstLine="420"/>
                          <w:rPr>
                            <w:sz w:val="21"/>
                            <w:szCs w:val="21"/>
                          </w:rPr>
                        </w:pPr>
                        <w:r w:rsidRPr="00B03C1D">
                          <w:rPr>
                            <w:rFonts w:hint="eastAsia"/>
                            <w:sz w:val="21"/>
                            <w:szCs w:val="21"/>
                          </w:rPr>
                          <w:t>投资活动现金流出小计</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61DFCB10" w14:textId="0A949BF6" w:rsidR="00B72B95" w:rsidRPr="00B03C1D" w:rsidRDefault="00B72B95" w:rsidP="00B72B95">
                    <w:pPr>
                      <w:jc w:val="right"/>
                      <w:rPr>
                        <w:sz w:val="21"/>
                        <w:szCs w:val="21"/>
                      </w:rPr>
                    </w:pPr>
                    <w:r w:rsidRPr="00B03C1D">
                      <w:rPr>
                        <w:sz w:val="21"/>
                        <w:szCs w:val="21"/>
                      </w:rPr>
                      <w:t>26,739,679.40</w:t>
                    </w:r>
                  </w:p>
                </w:tc>
                <w:tc>
                  <w:tcPr>
                    <w:tcW w:w="970" w:type="pct"/>
                    <w:tcBorders>
                      <w:top w:val="outset" w:sz="4" w:space="0" w:color="auto"/>
                      <w:left w:val="outset" w:sz="4" w:space="0" w:color="auto"/>
                      <w:bottom w:val="outset" w:sz="4" w:space="0" w:color="auto"/>
                      <w:right w:val="outset" w:sz="4" w:space="0" w:color="auto"/>
                    </w:tcBorders>
                    <w:vAlign w:val="center"/>
                  </w:tcPr>
                  <w:p w14:paraId="617E1B59" w14:textId="0129D8F7" w:rsidR="00B72B95" w:rsidRPr="00B03C1D" w:rsidRDefault="00B72B95" w:rsidP="00B72B95">
                    <w:pPr>
                      <w:jc w:val="right"/>
                      <w:rPr>
                        <w:sz w:val="21"/>
                        <w:szCs w:val="21"/>
                      </w:rPr>
                    </w:pPr>
                    <w:r w:rsidRPr="00B03C1D">
                      <w:rPr>
                        <w:sz w:val="21"/>
                        <w:szCs w:val="21"/>
                      </w:rPr>
                      <w:t>157,598,001.91</w:t>
                    </w:r>
                  </w:p>
                </w:tc>
              </w:tr>
              <w:tr w:rsidR="00B72B95" w:rsidRPr="00B03C1D" w14:paraId="738372C6" w14:textId="77777777" w:rsidTr="00B03C1D">
                <w:sdt>
                  <w:sdtPr>
                    <w:rPr>
                      <w:sz w:val="21"/>
                      <w:szCs w:val="21"/>
                    </w:rPr>
                    <w:tag w:val="_PLD_d45e34780fe04567bef09f9f242207e6"/>
                    <w:id w:val="-1184130237"/>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23B4351F" w14:textId="77777777" w:rsidR="00B72B95" w:rsidRPr="00B03C1D" w:rsidRDefault="00B72B95" w:rsidP="00B72B95">
                        <w:pPr>
                          <w:ind w:firstLineChars="300" w:firstLine="630"/>
                          <w:rPr>
                            <w:sz w:val="21"/>
                            <w:szCs w:val="21"/>
                          </w:rPr>
                        </w:pPr>
                        <w:r w:rsidRPr="00B03C1D">
                          <w:rPr>
                            <w:rFonts w:hint="eastAsia"/>
                            <w:sz w:val="21"/>
                            <w:szCs w:val="21"/>
                          </w:rPr>
                          <w:t>投资活动产生的现金流量净额</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5366AA85" w14:textId="529B58B1" w:rsidR="00B72B95" w:rsidRPr="00B03C1D" w:rsidRDefault="00B72B95" w:rsidP="00B72B95">
                    <w:pPr>
                      <w:jc w:val="right"/>
                      <w:rPr>
                        <w:sz w:val="21"/>
                        <w:szCs w:val="21"/>
                      </w:rPr>
                    </w:pPr>
                    <w:r w:rsidRPr="00B03C1D">
                      <w:rPr>
                        <w:sz w:val="21"/>
                        <w:szCs w:val="21"/>
                      </w:rPr>
                      <w:t>-26,103,753.64</w:t>
                    </w:r>
                  </w:p>
                </w:tc>
                <w:tc>
                  <w:tcPr>
                    <w:tcW w:w="970" w:type="pct"/>
                    <w:tcBorders>
                      <w:top w:val="outset" w:sz="4" w:space="0" w:color="auto"/>
                      <w:left w:val="outset" w:sz="4" w:space="0" w:color="auto"/>
                      <w:bottom w:val="outset" w:sz="4" w:space="0" w:color="auto"/>
                      <w:right w:val="outset" w:sz="4" w:space="0" w:color="auto"/>
                    </w:tcBorders>
                    <w:vAlign w:val="center"/>
                  </w:tcPr>
                  <w:p w14:paraId="24A89C5D" w14:textId="04BB4CD0" w:rsidR="00B72B95" w:rsidRPr="00B03C1D" w:rsidRDefault="00B72B95" w:rsidP="00B72B95">
                    <w:pPr>
                      <w:jc w:val="right"/>
                      <w:rPr>
                        <w:sz w:val="21"/>
                        <w:szCs w:val="21"/>
                      </w:rPr>
                    </w:pPr>
                    <w:r w:rsidRPr="00B03C1D">
                      <w:rPr>
                        <w:sz w:val="21"/>
                        <w:szCs w:val="21"/>
                      </w:rPr>
                      <w:t>-157,335,598.03</w:t>
                    </w:r>
                  </w:p>
                </w:tc>
              </w:tr>
              <w:tr w:rsidR="00B72B95" w:rsidRPr="00B03C1D" w14:paraId="5B1ABE4D" w14:textId="77777777" w:rsidTr="00B03C1D">
                <w:sdt>
                  <w:sdtPr>
                    <w:rPr>
                      <w:sz w:val="21"/>
                      <w:szCs w:val="21"/>
                    </w:rPr>
                    <w:tag w:val="_PLD_49d8f39608424c95a57d0d779d0f1c05"/>
                    <w:id w:val="-1261748536"/>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tcPr>
                      <w:p w14:paraId="412FA005" w14:textId="7A0D475B" w:rsidR="00B72B95" w:rsidRPr="00B03C1D" w:rsidRDefault="00B72B95" w:rsidP="00B72B95">
                        <w:pPr>
                          <w:rPr>
                            <w:color w:val="008000"/>
                            <w:sz w:val="21"/>
                            <w:szCs w:val="21"/>
                          </w:rPr>
                        </w:pPr>
                        <w:r w:rsidRPr="00B03C1D">
                          <w:rPr>
                            <w:rFonts w:hint="eastAsia"/>
                            <w:b/>
                            <w:bCs/>
                            <w:sz w:val="21"/>
                            <w:szCs w:val="21"/>
                          </w:rPr>
                          <w:t>三、筹资活动产生的现金流量：</w:t>
                        </w:r>
                      </w:p>
                    </w:tc>
                  </w:sdtContent>
                </w:sdt>
              </w:tr>
              <w:tr w:rsidR="00B72B95" w:rsidRPr="00B03C1D" w14:paraId="25CCA1BC" w14:textId="77777777" w:rsidTr="00B03C1D">
                <w:sdt>
                  <w:sdtPr>
                    <w:rPr>
                      <w:sz w:val="21"/>
                      <w:szCs w:val="21"/>
                    </w:rPr>
                    <w:tag w:val="_PLD_fb051c4c2e244cf68fc0cc0d6ea40bd8"/>
                    <w:id w:val="-652981260"/>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2C036BB0" w14:textId="77777777" w:rsidR="00B72B95" w:rsidRPr="00B03C1D" w:rsidRDefault="00B72B95" w:rsidP="00B72B95">
                        <w:pPr>
                          <w:ind w:firstLineChars="100" w:firstLine="210"/>
                          <w:rPr>
                            <w:sz w:val="21"/>
                            <w:szCs w:val="21"/>
                          </w:rPr>
                        </w:pPr>
                        <w:r w:rsidRPr="00B03C1D">
                          <w:rPr>
                            <w:rFonts w:hint="eastAsia"/>
                            <w:sz w:val="21"/>
                            <w:szCs w:val="21"/>
                          </w:rPr>
                          <w:t>吸收投资收到的现金</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1A46FF01" w14:textId="77777777" w:rsidR="00B72B95" w:rsidRPr="00B03C1D" w:rsidRDefault="00B72B95" w:rsidP="00B72B95">
                    <w:pPr>
                      <w:jc w:val="right"/>
                      <w:rPr>
                        <w:sz w:val="21"/>
                        <w:szCs w:val="21"/>
                      </w:rPr>
                    </w:pPr>
                  </w:p>
                </w:tc>
                <w:tc>
                  <w:tcPr>
                    <w:tcW w:w="970" w:type="pct"/>
                    <w:tcBorders>
                      <w:top w:val="outset" w:sz="4" w:space="0" w:color="auto"/>
                      <w:left w:val="outset" w:sz="4" w:space="0" w:color="auto"/>
                      <w:bottom w:val="outset" w:sz="4" w:space="0" w:color="auto"/>
                      <w:right w:val="outset" w:sz="4" w:space="0" w:color="auto"/>
                    </w:tcBorders>
                    <w:vAlign w:val="center"/>
                  </w:tcPr>
                  <w:p w14:paraId="30B18874" w14:textId="77777777" w:rsidR="00B72B95" w:rsidRPr="00B03C1D" w:rsidRDefault="00B72B95" w:rsidP="00B72B95">
                    <w:pPr>
                      <w:jc w:val="right"/>
                      <w:rPr>
                        <w:sz w:val="21"/>
                        <w:szCs w:val="21"/>
                      </w:rPr>
                    </w:pPr>
                  </w:p>
                </w:tc>
              </w:tr>
              <w:tr w:rsidR="00B72B95" w:rsidRPr="00B03C1D" w14:paraId="1066EEB3" w14:textId="77777777" w:rsidTr="00B03C1D">
                <w:sdt>
                  <w:sdtPr>
                    <w:rPr>
                      <w:sz w:val="21"/>
                      <w:szCs w:val="21"/>
                    </w:rPr>
                    <w:tag w:val="_PLD_6247c0ab7a454f478658383369dfca1a"/>
                    <w:id w:val="560058456"/>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366569BC" w14:textId="77777777" w:rsidR="00B72B95" w:rsidRPr="00B03C1D" w:rsidRDefault="00B72B95" w:rsidP="00B72B95">
                        <w:pPr>
                          <w:ind w:firstLineChars="100" w:firstLine="210"/>
                          <w:rPr>
                            <w:sz w:val="21"/>
                            <w:szCs w:val="21"/>
                          </w:rPr>
                        </w:pPr>
                        <w:r w:rsidRPr="00B03C1D">
                          <w:rPr>
                            <w:rFonts w:hint="eastAsia"/>
                            <w:sz w:val="21"/>
                            <w:szCs w:val="21"/>
                          </w:rPr>
                          <w:t>取得借款收到的现金</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6B96333A" w14:textId="77777777" w:rsidR="00B72B95" w:rsidRPr="00B03C1D" w:rsidRDefault="00B72B95" w:rsidP="00B72B95">
                    <w:pPr>
                      <w:jc w:val="right"/>
                      <w:rPr>
                        <w:sz w:val="21"/>
                        <w:szCs w:val="21"/>
                      </w:rPr>
                    </w:pPr>
                  </w:p>
                </w:tc>
                <w:tc>
                  <w:tcPr>
                    <w:tcW w:w="970" w:type="pct"/>
                    <w:tcBorders>
                      <w:top w:val="outset" w:sz="4" w:space="0" w:color="auto"/>
                      <w:left w:val="outset" w:sz="4" w:space="0" w:color="auto"/>
                      <w:bottom w:val="outset" w:sz="4" w:space="0" w:color="auto"/>
                      <w:right w:val="outset" w:sz="4" w:space="0" w:color="auto"/>
                    </w:tcBorders>
                    <w:vAlign w:val="center"/>
                  </w:tcPr>
                  <w:p w14:paraId="7C38216B" w14:textId="7FB5B4D4" w:rsidR="00B72B95" w:rsidRPr="00B03C1D" w:rsidRDefault="00B72B95" w:rsidP="00B72B95">
                    <w:pPr>
                      <w:jc w:val="right"/>
                      <w:rPr>
                        <w:sz w:val="21"/>
                        <w:szCs w:val="21"/>
                      </w:rPr>
                    </w:pPr>
                    <w:r w:rsidRPr="00B03C1D">
                      <w:rPr>
                        <w:sz w:val="21"/>
                        <w:szCs w:val="21"/>
                      </w:rPr>
                      <w:t>100,000,000.00</w:t>
                    </w:r>
                  </w:p>
                </w:tc>
              </w:tr>
              <w:tr w:rsidR="00B72B95" w:rsidRPr="00B03C1D" w14:paraId="7B07BE48" w14:textId="77777777" w:rsidTr="00B03C1D">
                <w:sdt>
                  <w:sdtPr>
                    <w:rPr>
                      <w:sz w:val="21"/>
                      <w:szCs w:val="21"/>
                    </w:rPr>
                    <w:tag w:val="_PLD_6350302b85034abc92cb80fcbe01e4ac"/>
                    <w:id w:val="821614518"/>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57E000FF" w14:textId="77777777" w:rsidR="00B72B95" w:rsidRPr="00B03C1D" w:rsidRDefault="00B72B95" w:rsidP="00B72B95">
                        <w:pPr>
                          <w:ind w:firstLineChars="100" w:firstLine="210"/>
                          <w:rPr>
                            <w:sz w:val="21"/>
                            <w:szCs w:val="21"/>
                          </w:rPr>
                        </w:pPr>
                        <w:r w:rsidRPr="00B03C1D">
                          <w:rPr>
                            <w:rFonts w:hint="eastAsia"/>
                            <w:sz w:val="21"/>
                            <w:szCs w:val="21"/>
                          </w:rPr>
                          <w:t>收到其他与筹资活动有关的现金</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47932AC7" w14:textId="77777777" w:rsidR="00B72B95" w:rsidRPr="00B03C1D" w:rsidRDefault="00B72B95" w:rsidP="00B72B95">
                    <w:pPr>
                      <w:jc w:val="right"/>
                      <w:rPr>
                        <w:sz w:val="21"/>
                        <w:szCs w:val="21"/>
                      </w:rPr>
                    </w:pPr>
                  </w:p>
                </w:tc>
                <w:tc>
                  <w:tcPr>
                    <w:tcW w:w="970" w:type="pct"/>
                    <w:tcBorders>
                      <w:top w:val="outset" w:sz="4" w:space="0" w:color="auto"/>
                      <w:left w:val="outset" w:sz="4" w:space="0" w:color="auto"/>
                      <w:bottom w:val="outset" w:sz="4" w:space="0" w:color="auto"/>
                      <w:right w:val="outset" w:sz="4" w:space="0" w:color="auto"/>
                    </w:tcBorders>
                    <w:vAlign w:val="center"/>
                  </w:tcPr>
                  <w:p w14:paraId="73DCDC99" w14:textId="54F4943C" w:rsidR="00B72B95" w:rsidRPr="00B03C1D" w:rsidRDefault="00B72B95" w:rsidP="00B72B95">
                    <w:pPr>
                      <w:jc w:val="right"/>
                      <w:rPr>
                        <w:sz w:val="21"/>
                        <w:szCs w:val="21"/>
                      </w:rPr>
                    </w:pPr>
                    <w:r w:rsidRPr="00B03C1D">
                      <w:rPr>
                        <w:sz w:val="21"/>
                        <w:szCs w:val="21"/>
                      </w:rPr>
                      <w:t>100,000,000.00</w:t>
                    </w:r>
                  </w:p>
                </w:tc>
              </w:tr>
              <w:tr w:rsidR="00B72B95" w:rsidRPr="00B03C1D" w14:paraId="1DB18423" w14:textId="77777777" w:rsidTr="00B03C1D">
                <w:sdt>
                  <w:sdtPr>
                    <w:rPr>
                      <w:sz w:val="21"/>
                      <w:szCs w:val="21"/>
                    </w:rPr>
                    <w:tag w:val="_PLD_4c35a101892b44f49f06b1361cb71a3f"/>
                    <w:id w:val="-793440496"/>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731BD527" w14:textId="77777777" w:rsidR="00B72B95" w:rsidRPr="00B03C1D" w:rsidRDefault="00B72B95" w:rsidP="00B72B95">
                        <w:pPr>
                          <w:ind w:firstLineChars="200" w:firstLine="420"/>
                          <w:rPr>
                            <w:sz w:val="21"/>
                            <w:szCs w:val="21"/>
                          </w:rPr>
                        </w:pPr>
                        <w:r w:rsidRPr="00B03C1D">
                          <w:rPr>
                            <w:rFonts w:hint="eastAsia"/>
                            <w:sz w:val="21"/>
                            <w:szCs w:val="21"/>
                          </w:rPr>
                          <w:t>筹资活动现金流入小计</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0DCD22E5" w14:textId="77777777" w:rsidR="00B72B95" w:rsidRPr="00B03C1D" w:rsidRDefault="00B72B95" w:rsidP="00B72B95">
                    <w:pPr>
                      <w:jc w:val="right"/>
                      <w:rPr>
                        <w:sz w:val="21"/>
                        <w:szCs w:val="21"/>
                      </w:rPr>
                    </w:pPr>
                  </w:p>
                </w:tc>
                <w:tc>
                  <w:tcPr>
                    <w:tcW w:w="970" w:type="pct"/>
                    <w:tcBorders>
                      <w:top w:val="outset" w:sz="4" w:space="0" w:color="auto"/>
                      <w:left w:val="outset" w:sz="4" w:space="0" w:color="auto"/>
                      <w:bottom w:val="outset" w:sz="4" w:space="0" w:color="auto"/>
                      <w:right w:val="outset" w:sz="4" w:space="0" w:color="auto"/>
                    </w:tcBorders>
                    <w:vAlign w:val="center"/>
                  </w:tcPr>
                  <w:p w14:paraId="11C06A0F" w14:textId="60EE9206" w:rsidR="00B72B95" w:rsidRPr="00B03C1D" w:rsidRDefault="00B72B95" w:rsidP="00B72B95">
                    <w:pPr>
                      <w:tabs>
                        <w:tab w:val="center" w:pos="989"/>
                        <w:tab w:val="right" w:pos="1979"/>
                      </w:tabs>
                      <w:jc w:val="right"/>
                      <w:rPr>
                        <w:sz w:val="21"/>
                        <w:szCs w:val="21"/>
                      </w:rPr>
                    </w:pPr>
                    <w:r w:rsidRPr="00B03C1D">
                      <w:rPr>
                        <w:sz w:val="21"/>
                        <w:szCs w:val="21"/>
                      </w:rPr>
                      <w:t>200,000,000.00</w:t>
                    </w:r>
                  </w:p>
                </w:tc>
              </w:tr>
              <w:tr w:rsidR="00B72B95" w:rsidRPr="00B03C1D" w14:paraId="51EAE72B" w14:textId="77777777" w:rsidTr="00B03C1D">
                <w:sdt>
                  <w:sdtPr>
                    <w:rPr>
                      <w:sz w:val="21"/>
                      <w:szCs w:val="21"/>
                    </w:rPr>
                    <w:tag w:val="_PLD_b4b0447fdaa740418fb4076808fddf90"/>
                    <w:id w:val="507184941"/>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3E26FF84" w14:textId="77777777" w:rsidR="00B72B95" w:rsidRPr="00B03C1D" w:rsidRDefault="00B72B95" w:rsidP="00B72B95">
                        <w:pPr>
                          <w:ind w:firstLineChars="100" w:firstLine="210"/>
                          <w:rPr>
                            <w:sz w:val="21"/>
                            <w:szCs w:val="21"/>
                          </w:rPr>
                        </w:pPr>
                        <w:r w:rsidRPr="00B03C1D">
                          <w:rPr>
                            <w:rFonts w:hint="eastAsia"/>
                            <w:sz w:val="21"/>
                            <w:szCs w:val="21"/>
                          </w:rPr>
                          <w:t>偿还债务支付的现金</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79254BC2" w14:textId="2719974C" w:rsidR="00B72B95" w:rsidRPr="00B03C1D" w:rsidRDefault="00B72B95" w:rsidP="00B72B95">
                    <w:pPr>
                      <w:jc w:val="right"/>
                      <w:rPr>
                        <w:sz w:val="21"/>
                        <w:szCs w:val="21"/>
                      </w:rPr>
                    </w:pPr>
                    <w:r w:rsidRPr="00B03C1D">
                      <w:rPr>
                        <w:sz w:val="21"/>
                        <w:szCs w:val="21"/>
                      </w:rPr>
                      <w:t>46,000,000.00</w:t>
                    </w:r>
                  </w:p>
                </w:tc>
                <w:tc>
                  <w:tcPr>
                    <w:tcW w:w="970" w:type="pct"/>
                    <w:tcBorders>
                      <w:top w:val="outset" w:sz="4" w:space="0" w:color="auto"/>
                      <w:left w:val="outset" w:sz="4" w:space="0" w:color="auto"/>
                      <w:bottom w:val="outset" w:sz="4" w:space="0" w:color="auto"/>
                      <w:right w:val="outset" w:sz="4" w:space="0" w:color="auto"/>
                    </w:tcBorders>
                    <w:vAlign w:val="center"/>
                  </w:tcPr>
                  <w:p w14:paraId="26D84564" w14:textId="4A1461E7" w:rsidR="00B72B95" w:rsidRPr="00B03C1D" w:rsidRDefault="00B72B95" w:rsidP="00B72B95">
                    <w:pPr>
                      <w:jc w:val="right"/>
                      <w:rPr>
                        <w:sz w:val="21"/>
                        <w:szCs w:val="21"/>
                      </w:rPr>
                    </w:pPr>
                    <w:r w:rsidRPr="00B03C1D">
                      <w:rPr>
                        <w:sz w:val="21"/>
                        <w:szCs w:val="21"/>
                      </w:rPr>
                      <w:t>144,000,000.00</w:t>
                    </w:r>
                  </w:p>
                </w:tc>
              </w:tr>
              <w:tr w:rsidR="00B72B95" w:rsidRPr="00B03C1D" w14:paraId="06FD55CF" w14:textId="77777777" w:rsidTr="00B03C1D">
                <w:sdt>
                  <w:sdtPr>
                    <w:rPr>
                      <w:sz w:val="21"/>
                      <w:szCs w:val="21"/>
                    </w:rPr>
                    <w:tag w:val="_PLD_47d21f2afc454293b9ee7ddb5592d739"/>
                    <w:id w:val="-1857873819"/>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3BB32E4B" w14:textId="77777777" w:rsidR="00B72B95" w:rsidRPr="00B03C1D" w:rsidRDefault="00B72B95" w:rsidP="00B72B95">
                        <w:pPr>
                          <w:ind w:firstLineChars="100" w:firstLine="210"/>
                          <w:rPr>
                            <w:sz w:val="21"/>
                            <w:szCs w:val="21"/>
                          </w:rPr>
                        </w:pPr>
                        <w:r w:rsidRPr="00B03C1D">
                          <w:rPr>
                            <w:rFonts w:hint="eastAsia"/>
                            <w:sz w:val="21"/>
                            <w:szCs w:val="21"/>
                          </w:rPr>
                          <w:t>分配股利、利润或偿付利息支付的现金</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6403CCA2" w14:textId="1981A13E" w:rsidR="00B72B95" w:rsidRPr="00B03C1D" w:rsidRDefault="00B72B95" w:rsidP="00B72B95">
                    <w:pPr>
                      <w:jc w:val="right"/>
                      <w:rPr>
                        <w:sz w:val="21"/>
                        <w:szCs w:val="21"/>
                      </w:rPr>
                    </w:pPr>
                    <w:r w:rsidRPr="00B03C1D">
                      <w:rPr>
                        <w:sz w:val="21"/>
                        <w:szCs w:val="21"/>
                      </w:rPr>
                      <w:t>2,794,637.78</w:t>
                    </w:r>
                  </w:p>
                </w:tc>
                <w:tc>
                  <w:tcPr>
                    <w:tcW w:w="970" w:type="pct"/>
                    <w:tcBorders>
                      <w:top w:val="outset" w:sz="4" w:space="0" w:color="auto"/>
                      <w:left w:val="outset" w:sz="4" w:space="0" w:color="auto"/>
                      <w:bottom w:val="outset" w:sz="4" w:space="0" w:color="auto"/>
                      <w:right w:val="outset" w:sz="4" w:space="0" w:color="auto"/>
                    </w:tcBorders>
                    <w:vAlign w:val="center"/>
                  </w:tcPr>
                  <w:p w14:paraId="00CE5772" w14:textId="0E658C0E" w:rsidR="00B72B95" w:rsidRPr="00B03C1D" w:rsidRDefault="00B72B95" w:rsidP="00B72B95">
                    <w:pPr>
                      <w:jc w:val="right"/>
                      <w:rPr>
                        <w:sz w:val="21"/>
                        <w:szCs w:val="21"/>
                      </w:rPr>
                    </w:pPr>
                    <w:r w:rsidRPr="00B03C1D">
                      <w:rPr>
                        <w:sz w:val="21"/>
                        <w:szCs w:val="21"/>
                      </w:rPr>
                      <w:t>3,761,298.04</w:t>
                    </w:r>
                  </w:p>
                </w:tc>
              </w:tr>
              <w:tr w:rsidR="00B72B95" w:rsidRPr="00B03C1D" w14:paraId="57FF5C9E" w14:textId="77777777" w:rsidTr="00B03C1D">
                <w:sdt>
                  <w:sdtPr>
                    <w:rPr>
                      <w:sz w:val="21"/>
                      <w:szCs w:val="21"/>
                    </w:rPr>
                    <w:tag w:val="_PLD_036ed465aed446ab9b678e93eb4c84da"/>
                    <w:id w:val="928236954"/>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3FD18BD1" w14:textId="77777777" w:rsidR="00B72B95" w:rsidRPr="00B03C1D" w:rsidRDefault="00B72B95" w:rsidP="00B72B95">
                        <w:pPr>
                          <w:ind w:firstLineChars="100" w:firstLine="210"/>
                          <w:rPr>
                            <w:sz w:val="21"/>
                            <w:szCs w:val="21"/>
                          </w:rPr>
                        </w:pPr>
                        <w:r w:rsidRPr="00B03C1D">
                          <w:rPr>
                            <w:rFonts w:hint="eastAsia"/>
                            <w:sz w:val="21"/>
                            <w:szCs w:val="21"/>
                          </w:rPr>
                          <w:t>支付其他与筹资活动有关的现金</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64ED96F2" w14:textId="5E6B10C1" w:rsidR="00B72B95" w:rsidRPr="00B03C1D" w:rsidRDefault="00B72B95" w:rsidP="00B72B95">
                    <w:pPr>
                      <w:jc w:val="right"/>
                      <w:rPr>
                        <w:sz w:val="21"/>
                        <w:szCs w:val="21"/>
                      </w:rPr>
                    </w:pPr>
                    <w:r w:rsidRPr="00B03C1D">
                      <w:rPr>
                        <w:sz w:val="21"/>
                        <w:szCs w:val="21"/>
                      </w:rPr>
                      <w:t>56,555,000.00</w:t>
                    </w:r>
                  </w:p>
                </w:tc>
                <w:tc>
                  <w:tcPr>
                    <w:tcW w:w="970" w:type="pct"/>
                    <w:tcBorders>
                      <w:top w:val="outset" w:sz="4" w:space="0" w:color="auto"/>
                      <w:left w:val="outset" w:sz="4" w:space="0" w:color="auto"/>
                      <w:bottom w:val="outset" w:sz="4" w:space="0" w:color="auto"/>
                      <w:right w:val="outset" w:sz="4" w:space="0" w:color="auto"/>
                    </w:tcBorders>
                    <w:vAlign w:val="center"/>
                  </w:tcPr>
                  <w:p w14:paraId="09C4A51F" w14:textId="77777777" w:rsidR="00B72B95" w:rsidRPr="00B03C1D" w:rsidRDefault="00B72B95" w:rsidP="00B72B95">
                    <w:pPr>
                      <w:jc w:val="right"/>
                      <w:rPr>
                        <w:sz w:val="21"/>
                        <w:szCs w:val="21"/>
                      </w:rPr>
                    </w:pPr>
                  </w:p>
                </w:tc>
              </w:tr>
              <w:tr w:rsidR="00B72B95" w:rsidRPr="00B03C1D" w14:paraId="02E16DDC" w14:textId="77777777" w:rsidTr="00B03C1D">
                <w:sdt>
                  <w:sdtPr>
                    <w:rPr>
                      <w:sz w:val="21"/>
                      <w:szCs w:val="21"/>
                    </w:rPr>
                    <w:tag w:val="_PLD_2bab71f02dd341e69a6aa542248fd2aa"/>
                    <w:id w:val="102470274"/>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7A9108BD" w14:textId="77777777" w:rsidR="00B72B95" w:rsidRPr="00B03C1D" w:rsidRDefault="00B72B95" w:rsidP="00B72B95">
                        <w:pPr>
                          <w:ind w:firstLineChars="200" w:firstLine="420"/>
                          <w:rPr>
                            <w:sz w:val="21"/>
                            <w:szCs w:val="21"/>
                          </w:rPr>
                        </w:pPr>
                        <w:r w:rsidRPr="00B03C1D">
                          <w:rPr>
                            <w:rFonts w:hint="eastAsia"/>
                            <w:sz w:val="21"/>
                            <w:szCs w:val="21"/>
                          </w:rPr>
                          <w:t>筹资活动现金流出小计</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290937B8" w14:textId="4D91D43D" w:rsidR="00B72B95" w:rsidRPr="00B03C1D" w:rsidRDefault="00B72B95" w:rsidP="00B72B95">
                    <w:pPr>
                      <w:jc w:val="right"/>
                      <w:rPr>
                        <w:sz w:val="21"/>
                        <w:szCs w:val="21"/>
                      </w:rPr>
                    </w:pPr>
                    <w:r w:rsidRPr="00B03C1D">
                      <w:rPr>
                        <w:sz w:val="21"/>
                        <w:szCs w:val="21"/>
                      </w:rPr>
                      <w:t>105,349,637.78</w:t>
                    </w:r>
                  </w:p>
                </w:tc>
                <w:tc>
                  <w:tcPr>
                    <w:tcW w:w="970" w:type="pct"/>
                    <w:tcBorders>
                      <w:top w:val="outset" w:sz="4" w:space="0" w:color="auto"/>
                      <w:left w:val="outset" w:sz="4" w:space="0" w:color="auto"/>
                      <w:bottom w:val="outset" w:sz="4" w:space="0" w:color="auto"/>
                      <w:right w:val="outset" w:sz="4" w:space="0" w:color="auto"/>
                    </w:tcBorders>
                    <w:vAlign w:val="center"/>
                  </w:tcPr>
                  <w:p w14:paraId="61AB4776" w14:textId="721AD32C" w:rsidR="00B72B95" w:rsidRPr="00B03C1D" w:rsidRDefault="00B72B95" w:rsidP="00B72B95">
                    <w:pPr>
                      <w:jc w:val="right"/>
                      <w:rPr>
                        <w:sz w:val="21"/>
                        <w:szCs w:val="21"/>
                      </w:rPr>
                    </w:pPr>
                    <w:r w:rsidRPr="00B03C1D">
                      <w:rPr>
                        <w:sz w:val="21"/>
                        <w:szCs w:val="21"/>
                      </w:rPr>
                      <w:t>147,761,298.04</w:t>
                    </w:r>
                  </w:p>
                </w:tc>
              </w:tr>
              <w:tr w:rsidR="00B72B95" w:rsidRPr="00B03C1D" w14:paraId="78CF8C8A" w14:textId="77777777" w:rsidTr="00B03C1D">
                <w:sdt>
                  <w:sdtPr>
                    <w:rPr>
                      <w:sz w:val="21"/>
                      <w:szCs w:val="21"/>
                    </w:rPr>
                    <w:tag w:val="_PLD_14a477861d1e4faaa74902c60afc2b1d"/>
                    <w:id w:val="-333073711"/>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1D404B4B" w14:textId="77777777" w:rsidR="00B72B95" w:rsidRPr="00B03C1D" w:rsidRDefault="00B72B95" w:rsidP="00B72B95">
                        <w:pPr>
                          <w:ind w:firstLineChars="300" w:firstLine="630"/>
                          <w:rPr>
                            <w:sz w:val="21"/>
                            <w:szCs w:val="21"/>
                          </w:rPr>
                        </w:pPr>
                        <w:r w:rsidRPr="00B03C1D">
                          <w:rPr>
                            <w:rFonts w:hint="eastAsia"/>
                            <w:sz w:val="21"/>
                            <w:szCs w:val="21"/>
                          </w:rPr>
                          <w:t>筹资活动产生的现金流量净额</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469542D5" w14:textId="271B19EB" w:rsidR="00B72B95" w:rsidRPr="00B03C1D" w:rsidRDefault="00B72B95" w:rsidP="00B72B95">
                    <w:pPr>
                      <w:jc w:val="right"/>
                      <w:rPr>
                        <w:sz w:val="21"/>
                        <w:szCs w:val="21"/>
                      </w:rPr>
                    </w:pPr>
                    <w:r w:rsidRPr="00B03C1D">
                      <w:rPr>
                        <w:sz w:val="21"/>
                        <w:szCs w:val="21"/>
                      </w:rPr>
                      <w:t>-105,349,637.78</w:t>
                    </w:r>
                  </w:p>
                </w:tc>
                <w:tc>
                  <w:tcPr>
                    <w:tcW w:w="970" w:type="pct"/>
                    <w:tcBorders>
                      <w:top w:val="outset" w:sz="4" w:space="0" w:color="auto"/>
                      <w:left w:val="outset" w:sz="4" w:space="0" w:color="auto"/>
                      <w:bottom w:val="outset" w:sz="4" w:space="0" w:color="auto"/>
                      <w:right w:val="outset" w:sz="4" w:space="0" w:color="auto"/>
                    </w:tcBorders>
                    <w:vAlign w:val="center"/>
                  </w:tcPr>
                  <w:p w14:paraId="6731B3E7" w14:textId="75D91052" w:rsidR="00B72B95" w:rsidRPr="00B03C1D" w:rsidRDefault="00B72B95" w:rsidP="00B72B95">
                    <w:pPr>
                      <w:jc w:val="right"/>
                      <w:rPr>
                        <w:sz w:val="21"/>
                        <w:szCs w:val="21"/>
                      </w:rPr>
                    </w:pPr>
                    <w:r w:rsidRPr="00B03C1D">
                      <w:rPr>
                        <w:sz w:val="21"/>
                        <w:szCs w:val="21"/>
                      </w:rPr>
                      <w:t>52,238,701.96</w:t>
                    </w:r>
                  </w:p>
                </w:tc>
              </w:tr>
              <w:tr w:rsidR="00B72B95" w:rsidRPr="00B03C1D" w14:paraId="472278C2" w14:textId="77777777" w:rsidTr="00B03C1D">
                <w:sdt>
                  <w:sdtPr>
                    <w:rPr>
                      <w:sz w:val="21"/>
                      <w:szCs w:val="21"/>
                    </w:rPr>
                    <w:tag w:val="_PLD_d1ada4630dd24e5f9cdddd1a2ad67837"/>
                    <w:id w:val="1479797492"/>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4D4F925A" w14:textId="77777777" w:rsidR="00B72B95" w:rsidRPr="00B03C1D" w:rsidRDefault="00B72B95" w:rsidP="00B72B95">
                        <w:pPr>
                          <w:rPr>
                            <w:sz w:val="21"/>
                            <w:szCs w:val="21"/>
                          </w:rPr>
                        </w:pPr>
                        <w:r w:rsidRPr="00B03C1D">
                          <w:rPr>
                            <w:rFonts w:hint="eastAsia"/>
                            <w:b/>
                            <w:bCs/>
                            <w:sz w:val="21"/>
                            <w:szCs w:val="21"/>
                          </w:rPr>
                          <w:t>四、汇率变动对现金及现金等价物的影响</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00AE693B" w14:textId="77777777" w:rsidR="00B72B95" w:rsidRPr="00B03C1D" w:rsidRDefault="00B72B95" w:rsidP="00B72B95">
                    <w:pPr>
                      <w:jc w:val="right"/>
                      <w:rPr>
                        <w:sz w:val="21"/>
                        <w:szCs w:val="21"/>
                      </w:rPr>
                    </w:pPr>
                  </w:p>
                </w:tc>
                <w:tc>
                  <w:tcPr>
                    <w:tcW w:w="970" w:type="pct"/>
                    <w:tcBorders>
                      <w:top w:val="outset" w:sz="4" w:space="0" w:color="auto"/>
                      <w:left w:val="outset" w:sz="4" w:space="0" w:color="auto"/>
                      <w:bottom w:val="outset" w:sz="4" w:space="0" w:color="auto"/>
                      <w:right w:val="outset" w:sz="4" w:space="0" w:color="auto"/>
                    </w:tcBorders>
                    <w:vAlign w:val="center"/>
                  </w:tcPr>
                  <w:p w14:paraId="3E07AA71" w14:textId="77777777" w:rsidR="00B72B95" w:rsidRPr="00B03C1D" w:rsidRDefault="00B72B95" w:rsidP="00B72B95">
                    <w:pPr>
                      <w:jc w:val="right"/>
                      <w:rPr>
                        <w:sz w:val="21"/>
                        <w:szCs w:val="21"/>
                      </w:rPr>
                    </w:pPr>
                  </w:p>
                </w:tc>
              </w:tr>
              <w:tr w:rsidR="00B72B95" w:rsidRPr="00B03C1D" w14:paraId="7C79C690" w14:textId="77777777" w:rsidTr="00B03C1D">
                <w:sdt>
                  <w:sdtPr>
                    <w:rPr>
                      <w:sz w:val="21"/>
                      <w:szCs w:val="21"/>
                    </w:rPr>
                    <w:tag w:val="_PLD_65923ef8ced646e285ea56c53e64cb36"/>
                    <w:id w:val="-151534870"/>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107F8944" w14:textId="77777777" w:rsidR="00B72B95" w:rsidRPr="00B03C1D" w:rsidRDefault="00B72B95" w:rsidP="00B72B95">
                        <w:pPr>
                          <w:rPr>
                            <w:sz w:val="21"/>
                            <w:szCs w:val="21"/>
                          </w:rPr>
                        </w:pPr>
                        <w:r w:rsidRPr="00B03C1D">
                          <w:rPr>
                            <w:rFonts w:hint="eastAsia"/>
                            <w:b/>
                            <w:bCs/>
                            <w:sz w:val="21"/>
                            <w:szCs w:val="21"/>
                          </w:rPr>
                          <w:t>五、现金及现金等价物净增加额</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07C1A091" w14:textId="68CA013C" w:rsidR="00B72B95" w:rsidRPr="00B03C1D" w:rsidRDefault="00B72B95" w:rsidP="00B72B95">
                    <w:pPr>
                      <w:jc w:val="right"/>
                      <w:rPr>
                        <w:sz w:val="21"/>
                        <w:szCs w:val="21"/>
                      </w:rPr>
                    </w:pPr>
                    <w:r w:rsidRPr="00B03C1D">
                      <w:rPr>
                        <w:sz w:val="21"/>
                        <w:szCs w:val="21"/>
                      </w:rPr>
                      <w:t>-205,860,633.22</w:t>
                    </w:r>
                  </w:p>
                </w:tc>
                <w:tc>
                  <w:tcPr>
                    <w:tcW w:w="970" w:type="pct"/>
                    <w:tcBorders>
                      <w:top w:val="outset" w:sz="4" w:space="0" w:color="auto"/>
                      <w:left w:val="outset" w:sz="4" w:space="0" w:color="auto"/>
                      <w:bottom w:val="outset" w:sz="4" w:space="0" w:color="auto"/>
                      <w:right w:val="outset" w:sz="4" w:space="0" w:color="auto"/>
                    </w:tcBorders>
                    <w:vAlign w:val="center"/>
                  </w:tcPr>
                  <w:p w14:paraId="2A398A42" w14:textId="58FFBB41" w:rsidR="00B72B95" w:rsidRPr="00B03C1D" w:rsidRDefault="00B72B95" w:rsidP="00B72B95">
                    <w:pPr>
                      <w:jc w:val="right"/>
                      <w:rPr>
                        <w:sz w:val="21"/>
                        <w:szCs w:val="21"/>
                      </w:rPr>
                    </w:pPr>
                    <w:r w:rsidRPr="00B03C1D">
                      <w:rPr>
                        <w:sz w:val="21"/>
                        <w:szCs w:val="21"/>
                      </w:rPr>
                      <w:t>80,562,311.96</w:t>
                    </w:r>
                  </w:p>
                </w:tc>
              </w:tr>
              <w:tr w:rsidR="00B72B95" w:rsidRPr="00B03C1D" w14:paraId="780C05DD" w14:textId="77777777" w:rsidTr="00B03C1D">
                <w:sdt>
                  <w:sdtPr>
                    <w:rPr>
                      <w:sz w:val="21"/>
                      <w:szCs w:val="21"/>
                    </w:rPr>
                    <w:tag w:val="_PLD_d9223fda25444e0babc4229a9f531650"/>
                    <w:id w:val="-34893939"/>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66C3722E" w14:textId="77777777" w:rsidR="00B72B95" w:rsidRPr="00B03C1D" w:rsidRDefault="00B72B95" w:rsidP="00B72B95">
                        <w:pPr>
                          <w:ind w:firstLineChars="100" w:firstLine="210"/>
                          <w:rPr>
                            <w:sz w:val="21"/>
                            <w:szCs w:val="21"/>
                          </w:rPr>
                        </w:pPr>
                        <w:r w:rsidRPr="00B03C1D">
                          <w:rPr>
                            <w:rFonts w:hint="eastAsia"/>
                            <w:sz w:val="21"/>
                            <w:szCs w:val="21"/>
                          </w:rPr>
                          <w:t>加：期初现金及现金等价物余额</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73002FE4" w14:textId="035316C0" w:rsidR="00B72B95" w:rsidRPr="00B03C1D" w:rsidRDefault="00B72B95" w:rsidP="00B72B95">
                    <w:pPr>
                      <w:jc w:val="right"/>
                      <w:rPr>
                        <w:sz w:val="21"/>
                        <w:szCs w:val="21"/>
                      </w:rPr>
                    </w:pPr>
                    <w:r w:rsidRPr="00B03C1D">
                      <w:rPr>
                        <w:sz w:val="21"/>
                        <w:szCs w:val="21"/>
                      </w:rPr>
                      <w:t>402,483,918.93</w:t>
                    </w:r>
                  </w:p>
                </w:tc>
                <w:tc>
                  <w:tcPr>
                    <w:tcW w:w="970" w:type="pct"/>
                    <w:tcBorders>
                      <w:top w:val="outset" w:sz="4" w:space="0" w:color="auto"/>
                      <w:left w:val="outset" w:sz="4" w:space="0" w:color="auto"/>
                      <w:bottom w:val="outset" w:sz="4" w:space="0" w:color="auto"/>
                      <w:right w:val="outset" w:sz="4" w:space="0" w:color="auto"/>
                    </w:tcBorders>
                    <w:vAlign w:val="center"/>
                  </w:tcPr>
                  <w:p w14:paraId="693A2E38" w14:textId="7FD5CF63" w:rsidR="00B72B95" w:rsidRPr="00B03C1D" w:rsidRDefault="00B72B95" w:rsidP="00B72B95">
                    <w:pPr>
                      <w:jc w:val="right"/>
                      <w:rPr>
                        <w:sz w:val="21"/>
                        <w:szCs w:val="21"/>
                      </w:rPr>
                    </w:pPr>
                    <w:r w:rsidRPr="00B03C1D">
                      <w:rPr>
                        <w:sz w:val="21"/>
                        <w:szCs w:val="21"/>
                      </w:rPr>
                      <w:t>559,664,102.76</w:t>
                    </w:r>
                  </w:p>
                </w:tc>
              </w:tr>
              <w:tr w:rsidR="00B72B95" w:rsidRPr="00B03C1D" w14:paraId="6F88FF51" w14:textId="77777777" w:rsidTr="00B03C1D">
                <w:sdt>
                  <w:sdtPr>
                    <w:rPr>
                      <w:sz w:val="21"/>
                      <w:szCs w:val="21"/>
                    </w:rPr>
                    <w:tag w:val="_PLD_187d3478ba874cb99b7572f03e58ddb5"/>
                    <w:id w:val="1947503945"/>
                    <w:lock w:val="sdtLocked"/>
                  </w:sdtPr>
                  <w:sdtEndPr/>
                  <w:sdtContent>
                    <w:tc>
                      <w:tcPr>
                        <w:tcW w:w="3060" w:type="pct"/>
                        <w:tcBorders>
                          <w:top w:val="outset" w:sz="4" w:space="0" w:color="auto"/>
                          <w:left w:val="outset" w:sz="4" w:space="0" w:color="auto"/>
                          <w:bottom w:val="outset" w:sz="4" w:space="0" w:color="auto"/>
                          <w:right w:val="outset" w:sz="4" w:space="0" w:color="auto"/>
                        </w:tcBorders>
                      </w:tcPr>
                      <w:p w14:paraId="0049E23B" w14:textId="77777777" w:rsidR="00B72B95" w:rsidRPr="00B03C1D" w:rsidRDefault="00B72B95" w:rsidP="00B72B95">
                        <w:pPr>
                          <w:rPr>
                            <w:sz w:val="21"/>
                            <w:szCs w:val="21"/>
                          </w:rPr>
                        </w:pPr>
                        <w:r w:rsidRPr="00B03C1D">
                          <w:rPr>
                            <w:rFonts w:hint="eastAsia"/>
                            <w:b/>
                            <w:bCs/>
                            <w:sz w:val="21"/>
                            <w:szCs w:val="21"/>
                          </w:rPr>
                          <w:t>六、期末现金及现金等价物余额</w:t>
                        </w:r>
                      </w:p>
                    </w:tc>
                  </w:sdtContent>
                </w:sdt>
                <w:tc>
                  <w:tcPr>
                    <w:tcW w:w="971" w:type="pct"/>
                    <w:tcBorders>
                      <w:top w:val="outset" w:sz="4" w:space="0" w:color="auto"/>
                      <w:left w:val="outset" w:sz="4" w:space="0" w:color="auto"/>
                      <w:bottom w:val="outset" w:sz="4" w:space="0" w:color="auto"/>
                      <w:right w:val="outset" w:sz="4" w:space="0" w:color="auto"/>
                    </w:tcBorders>
                    <w:vAlign w:val="center"/>
                  </w:tcPr>
                  <w:p w14:paraId="2D789720" w14:textId="3DB81E9D" w:rsidR="00B72B95" w:rsidRPr="00B03C1D" w:rsidRDefault="00B72B95" w:rsidP="00B72B95">
                    <w:pPr>
                      <w:jc w:val="right"/>
                      <w:rPr>
                        <w:sz w:val="21"/>
                        <w:szCs w:val="21"/>
                      </w:rPr>
                    </w:pPr>
                    <w:r w:rsidRPr="00B03C1D">
                      <w:rPr>
                        <w:sz w:val="21"/>
                        <w:szCs w:val="21"/>
                      </w:rPr>
                      <w:t>196,623,285.71</w:t>
                    </w:r>
                  </w:p>
                </w:tc>
                <w:tc>
                  <w:tcPr>
                    <w:tcW w:w="970" w:type="pct"/>
                    <w:tcBorders>
                      <w:top w:val="outset" w:sz="4" w:space="0" w:color="auto"/>
                      <w:left w:val="outset" w:sz="4" w:space="0" w:color="auto"/>
                      <w:bottom w:val="outset" w:sz="4" w:space="0" w:color="auto"/>
                      <w:right w:val="outset" w:sz="4" w:space="0" w:color="auto"/>
                    </w:tcBorders>
                    <w:vAlign w:val="center"/>
                  </w:tcPr>
                  <w:p w14:paraId="064A681E" w14:textId="21528875" w:rsidR="00B72B95" w:rsidRPr="00B03C1D" w:rsidRDefault="00B72B95" w:rsidP="00B72B95">
                    <w:pPr>
                      <w:jc w:val="right"/>
                      <w:rPr>
                        <w:sz w:val="21"/>
                        <w:szCs w:val="21"/>
                      </w:rPr>
                    </w:pPr>
                    <w:r w:rsidRPr="00B03C1D">
                      <w:rPr>
                        <w:sz w:val="21"/>
                        <w:szCs w:val="21"/>
                      </w:rPr>
                      <w:t>640,226,414.72</w:t>
                    </w:r>
                  </w:p>
                </w:tc>
              </w:tr>
            </w:tbl>
            <w:p w14:paraId="75B7BE02" w14:textId="77777777" w:rsidR="003E18AE" w:rsidRPr="00B03C1D" w:rsidRDefault="003E18AE">
              <w:pPr>
                <w:rPr>
                  <w:sz w:val="21"/>
                  <w:szCs w:val="21"/>
                </w:rPr>
              </w:pPr>
            </w:p>
            <w:p w14:paraId="25014F09" w14:textId="62554E49" w:rsidR="003E18AE" w:rsidRPr="00B03C1D" w:rsidRDefault="00C15D5C">
              <w:pPr>
                <w:snapToGrid w:val="0"/>
                <w:spacing w:line="240" w:lineRule="atLeast"/>
                <w:ind w:rightChars="-73" w:right="-175"/>
                <w:rPr>
                  <w:sz w:val="21"/>
                  <w:szCs w:val="21"/>
                </w:rPr>
              </w:pPr>
              <w:r w:rsidRPr="00B03C1D">
                <w:rPr>
                  <w:sz w:val="21"/>
                  <w:szCs w:val="21"/>
                </w:rPr>
                <w:t>公司负责人</w:t>
              </w:r>
              <w:r w:rsidRPr="00B03C1D">
                <w:rPr>
                  <w:rFonts w:hint="eastAsia"/>
                  <w:sz w:val="21"/>
                  <w:szCs w:val="21"/>
                </w:rPr>
                <w:t>：</w:t>
              </w:r>
              <w:sdt>
                <w:sdtPr>
                  <w:rPr>
                    <w:rFonts w:hint="eastAsia"/>
                    <w:sz w:val="21"/>
                    <w:szCs w:val="21"/>
                  </w:rPr>
                  <w:alias w:val="公司负责人姓名"/>
                  <w:tag w:val="_GBC_cff7025473074e439beb30d5040ba827"/>
                  <w:id w:val="436252727"/>
                  <w:lock w:val="sdtLocked"/>
                  <w:placeholder>
                    <w:docPart w:val="GBC22222222222222222222222222222"/>
                  </w:placeholder>
                  <w:dataBinding w:prefixMappings="xmlns:clcid-mr='clcid-mr'" w:xpath="/*/clcid-mr:GongSiFuZeRenXingMing[not(@periodRef)]" w:storeItemID="{42DEBF9A-6816-48AE-BADD-E3125C474CD9}"/>
                  <w:text/>
                </w:sdtPr>
                <w:sdtEndPr/>
                <w:sdtContent>
                  <w:r w:rsidR="009240CD" w:rsidRPr="00B03C1D">
                    <w:rPr>
                      <w:rFonts w:hint="eastAsia"/>
                      <w:sz w:val="21"/>
                      <w:szCs w:val="21"/>
                    </w:rPr>
                    <w:t>杨昌学</w:t>
                  </w:r>
                </w:sdtContent>
              </w:sdt>
              <w:r w:rsidRPr="00B03C1D">
                <w:rPr>
                  <w:rFonts w:hint="eastAsia"/>
                  <w:sz w:val="21"/>
                  <w:szCs w:val="21"/>
                </w:rPr>
                <w:t xml:space="preserve"> </w:t>
              </w:r>
              <w:r w:rsidRPr="00B03C1D">
                <w:rPr>
                  <w:sz w:val="21"/>
                  <w:szCs w:val="21"/>
                </w:rPr>
                <w:t>主管会计工作负责人</w:t>
              </w:r>
              <w:r w:rsidRPr="00B03C1D">
                <w:rPr>
                  <w:rFonts w:hint="eastAsia"/>
                  <w:sz w:val="21"/>
                  <w:szCs w:val="21"/>
                </w:rPr>
                <w:t>：</w:t>
              </w:r>
              <w:sdt>
                <w:sdtPr>
                  <w:rPr>
                    <w:rFonts w:hint="eastAsia"/>
                    <w:sz w:val="21"/>
                    <w:szCs w:val="21"/>
                  </w:rPr>
                  <w:alias w:val="主管会计工作负责人姓名"/>
                  <w:tag w:val="_GBC_e5209df26b114bc88b41d08dd15a9eb7"/>
                  <w:id w:val="-595633385"/>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9240CD" w:rsidRPr="00B03C1D">
                    <w:rPr>
                      <w:rFonts w:hint="eastAsia"/>
                      <w:sz w:val="21"/>
                      <w:szCs w:val="21"/>
                    </w:rPr>
                    <w:t>张强</w:t>
                  </w:r>
                </w:sdtContent>
              </w:sdt>
              <w:r w:rsidRPr="00B03C1D">
                <w:rPr>
                  <w:rFonts w:hint="eastAsia"/>
                  <w:sz w:val="21"/>
                  <w:szCs w:val="21"/>
                </w:rPr>
                <w:t xml:space="preserve"> </w:t>
              </w:r>
              <w:r w:rsidRPr="00B03C1D">
                <w:rPr>
                  <w:sz w:val="21"/>
                  <w:szCs w:val="21"/>
                </w:rPr>
                <w:t>会计机构负责人</w:t>
              </w:r>
              <w:r w:rsidRPr="00B03C1D">
                <w:rPr>
                  <w:rFonts w:hint="eastAsia"/>
                  <w:sz w:val="21"/>
                  <w:szCs w:val="21"/>
                </w:rPr>
                <w:t>：</w:t>
              </w:r>
              <w:sdt>
                <w:sdtPr>
                  <w:rPr>
                    <w:rFonts w:hint="eastAsia"/>
                    <w:sz w:val="21"/>
                    <w:szCs w:val="21"/>
                  </w:rPr>
                  <w:alias w:val="会计机构负责人姓名"/>
                  <w:tag w:val="_GBC_cefc0eb404154b3eb46f426c2f6f11ea"/>
                  <w:id w:val="1519425308"/>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9240CD" w:rsidRPr="00B03C1D">
                    <w:rPr>
                      <w:rFonts w:hint="eastAsia"/>
                      <w:sz w:val="21"/>
                      <w:szCs w:val="21"/>
                    </w:rPr>
                    <w:t>刘世斌</w:t>
                  </w:r>
                </w:sdtContent>
              </w:sdt>
            </w:p>
            <w:p w14:paraId="3FCB4E12" w14:textId="36433621" w:rsidR="00B240C2" w:rsidRPr="00B03C1D" w:rsidRDefault="00F558AA">
              <w:pPr>
                <w:rPr>
                  <w:sz w:val="21"/>
                  <w:szCs w:val="21"/>
                </w:rPr>
              </w:pPr>
            </w:p>
            <w:bookmarkEnd w:id="29" w:displacedByCustomXml="next"/>
          </w:sdtContent>
        </w:sdt>
      </w:sdtContent>
    </w:sdt>
    <w:p w14:paraId="4FD92438" w14:textId="77777777" w:rsidR="00B240C2" w:rsidRPr="00B03C1D" w:rsidRDefault="00EB1111">
      <w:pPr>
        <w:pStyle w:val="2"/>
        <w:numPr>
          <w:ilvl w:val="0"/>
          <w:numId w:val="29"/>
        </w:numPr>
        <w:tabs>
          <w:tab w:val="num" w:pos="360"/>
        </w:tabs>
        <w:ind w:left="0" w:firstLine="0"/>
      </w:pPr>
      <w:r w:rsidRPr="00B03C1D">
        <w:t>2023年</w:t>
      </w:r>
      <w:r w:rsidRPr="00B03C1D">
        <w:rPr>
          <w:rFonts w:hint="eastAsia"/>
        </w:rPr>
        <w:t>起首次执行新会计准则</w:t>
      </w:r>
      <w:r w:rsidRPr="00B03C1D">
        <w:rPr>
          <w:rFonts w:hint="eastAsia"/>
          <w:bCs/>
        </w:rPr>
        <w:t>或准则解释等涉及调整首次执行当年年初的财务报表</w:t>
      </w:r>
    </w:p>
    <w:bookmarkEnd w:id="26" w:displacedByCustomXml="next"/>
    <w:sdt>
      <w:sdtPr>
        <w:rPr>
          <w:sz w:val="21"/>
          <w:szCs w:val="21"/>
        </w:rPr>
        <w:alias w:val="是否适用_首次执行新金融工具准则、新收入准则、新租赁准则调整首次执行当年年初财务报表相关项目情况[双击切换]"/>
        <w:tag w:val="_GBC_9bcb80ff110046599a55534c95edbb64"/>
        <w:id w:val="744218688"/>
        <w:lock w:val="sdtLocked"/>
        <w:placeholder>
          <w:docPart w:val="GBC22222222222222222222222222222"/>
        </w:placeholder>
      </w:sdtPr>
      <w:sdtEndPr/>
      <w:sdtContent>
        <w:p w14:paraId="41310BA3" w14:textId="218A1C36" w:rsidR="00B240C2" w:rsidRPr="00B03C1D" w:rsidRDefault="00EB1111">
          <w:pPr>
            <w:rPr>
              <w:sz w:val="21"/>
              <w:szCs w:val="21"/>
            </w:rPr>
          </w:pPr>
          <w:r w:rsidRPr="00B03C1D">
            <w:rPr>
              <w:sz w:val="21"/>
              <w:szCs w:val="21"/>
            </w:rPr>
            <w:fldChar w:fldCharType="begin"/>
          </w:r>
          <w:r w:rsidR="000F4C5E" w:rsidRPr="00B03C1D">
            <w:rPr>
              <w:sz w:val="21"/>
              <w:szCs w:val="21"/>
            </w:rPr>
            <w:instrText xml:space="preserve"> MACROBUTTON  SnrToggleCheckbox □适用 </w:instrText>
          </w:r>
          <w:r w:rsidRPr="00B03C1D">
            <w:rPr>
              <w:sz w:val="21"/>
              <w:szCs w:val="21"/>
            </w:rPr>
            <w:fldChar w:fldCharType="end"/>
          </w:r>
          <w:r w:rsidRPr="00B03C1D">
            <w:rPr>
              <w:sz w:val="21"/>
              <w:szCs w:val="21"/>
            </w:rPr>
            <w:fldChar w:fldCharType="begin"/>
          </w:r>
          <w:r w:rsidR="000F4C5E" w:rsidRPr="00B03C1D">
            <w:rPr>
              <w:sz w:val="21"/>
              <w:szCs w:val="21"/>
            </w:rPr>
            <w:instrText xml:space="preserve"> MACROBUTTON  SnrToggleCheckbox √不适用 </w:instrText>
          </w:r>
          <w:r w:rsidRPr="00B03C1D">
            <w:rPr>
              <w:sz w:val="21"/>
              <w:szCs w:val="21"/>
            </w:rPr>
            <w:fldChar w:fldCharType="end"/>
          </w:r>
        </w:p>
      </w:sdtContent>
    </w:sdt>
    <w:p w14:paraId="37D2AD0E" w14:textId="1032F11A" w:rsidR="00B240C2" w:rsidRPr="00B03C1D" w:rsidRDefault="00B240C2">
      <w:pPr>
        <w:rPr>
          <w:sz w:val="21"/>
          <w:szCs w:val="21"/>
        </w:rPr>
      </w:pPr>
    </w:p>
    <w:p w14:paraId="0D5838A8" w14:textId="7BE0F7D5" w:rsidR="00B240C2" w:rsidRPr="00B03C1D" w:rsidRDefault="00EB1111">
      <w:pPr>
        <w:ind w:firstLineChars="200" w:firstLine="420"/>
        <w:rPr>
          <w:sz w:val="21"/>
          <w:szCs w:val="21"/>
        </w:rPr>
      </w:pPr>
      <w:r w:rsidRPr="00B03C1D">
        <w:rPr>
          <w:rFonts w:hint="eastAsia"/>
          <w:sz w:val="21"/>
          <w:szCs w:val="21"/>
        </w:rPr>
        <w:t>特此公告</w:t>
      </w:r>
    </w:p>
    <w:bookmarkStart w:id="30" w:name="_Hlk97035543"/>
    <w:p w14:paraId="0797B278" w14:textId="7C804AE0" w:rsidR="00B240C2" w:rsidRPr="00B03C1D" w:rsidRDefault="00F558AA">
      <w:pPr>
        <w:wordWrap w:val="0"/>
        <w:ind w:firstLineChars="300" w:firstLine="630"/>
        <w:jc w:val="right"/>
        <w:rPr>
          <w:sz w:val="21"/>
          <w:szCs w:val="21"/>
        </w:rPr>
      </w:pPr>
      <w:sdt>
        <w:sdtPr>
          <w:rPr>
            <w:sz w:val="21"/>
            <w:szCs w:val="21"/>
          </w:rPr>
          <w:alias w:val="公司法定中文名称"/>
          <w:tag w:val="_GBC_4346f05022184c31b6c2ee243fa01d58"/>
          <w:id w:val="943183196"/>
          <w:lock w:val="sdtLocked"/>
          <w:placeholder>
            <w:docPart w:val="GBC22222222222222222222222222222"/>
          </w:placeholder>
        </w:sdtPr>
        <w:sdtEndPr/>
        <w:sdtContent>
          <w:r w:rsidR="00EB1111" w:rsidRPr="00B03C1D">
            <w:rPr>
              <w:sz w:val="21"/>
              <w:szCs w:val="21"/>
            </w:rPr>
            <w:t>重庆港股份有限公司</w:t>
          </w:r>
        </w:sdtContent>
      </w:sdt>
      <w:r w:rsidR="00EB1111" w:rsidRPr="00B03C1D">
        <w:rPr>
          <w:rFonts w:hint="eastAsia"/>
          <w:sz w:val="21"/>
          <w:szCs w:val="21"/>
        </w:rPr>
        <w:t>董事会</w:t>
      </w:r>
    </w:p>
    <w:p w14:paraId="61A662CF" w14:textId="5C28010B" w:rsidR="00B240C2" w:rsidRPr="00B03C1D" w:rsidRDefault="00F558AA">
      <w:pPr>
        <w:ind w:firstLineChars="300" w:firstLine="630"/>
        <w:jc w:val="right"/>
        <w:rPr>
          <w:sz w:val="21"/>
          <w:szCs w:val="21"/>
        </w:rPr>
      </w:pPr>
      <w:sdt>
        <w:sdtPr>
          <w:rPr>
            <w:sz w:val="21"/>
            <w:szCs w:val="21"/>
          </w:rPr>
          <w:alias w:val="报告董事会批准报送日期"/>
          <w:tag w:val="_GBC_486729f2b8f942c7bda3da8a2119eb24"/>
          <w:id w:val="882680911"/>
          <w:lock w:val="sdtLocked"/>
          <w:placeholder>
            <w:docPart w:val="GBC22222222222222222222222222222"/>
          </w:placeholder>
          <w:date w:fullDate="2023-04-26T00:00:00Z">
            <w:dateFormat w:val="yyyy'年'M'月'd'日'"/>
            <w:lid w:val="zh-CN"/>
            <w:storeMappedDataAs w:val="dateTime"/>
            <w:calendar w:val="gregorian"/>
          </w:date>
        </w:sdtPr>
        <w:sdtEndPr/>
        <w:sdtContent>
          <w:r w:rsidR="007A47E1" w:rsidRPr="00B03C1D">
            <w:rPr>
              <w:rFonts w:hint="eastAsia"/>
              <w:sz w:val="21"/>
              <w:szCs w:val="21"/>
            </w:rPr>
            <w:t>2023年4月26日</w:t>
          </w:r>
        </w:sdtContent>
      </w:sdt>
    </w:p>
    <w:bookmarkEnd w:id="30"/>
    <w:p w14:paraId="0090ABE8" w14:textId="1E9CB2B3" w:rsidR="00B240C2" w:rsidRPr="00B03C1D" w:rsidRDefault="00B240C2">
      <w:pPr>
        <w:ind w:firstLineChars="200" w:firstLine="420"/>
        <w:rPr>
          <w:sz w:val="21"/>
          <w:szCs w:val="21"/>
        </w:rPr>
      </w:pPr>
    </w:p>
    <w:sectPr w:rsidR="00B240C2" w:rsidRPr="00B03C1D" w:rsidSect="00F87FED">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24B68" w14:textId="77777777" w:rsidR="00F558AA" w:rsidRDefault="00F558AA">
      <w:r>
        <w:separator/>
      </w:r>
    </w:p>
  </w:endnote>
  <w:endnote w:type="continuationSeparator" w:id="0">
    <w:p w14:paraId="1F666755" w14:textId="77777777" w:rsidR="00F558AA" w:rsidRDefault="00F5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61F5E" w14:textId="77777777" w:rsidR="00F1587A" w:rsidRDefault="00F1587A">
    <w:pPr>
      <w:pStyle w:val="a4"/>
      <w:jc w:val="center"/>
    </w:pPr>
    <w:r>
      <w:rPr>
        <w:b/>
        <w:sz w:val="24"/>
        <w:szCs w:val="24"/>
      </w:rPr>
      <w:fldChar w:fldCharType="begin"/>
    </w:r>
    <w:r>
      <w:rPr>
        <w:b/>
      </w:rPr>
      <w:instrText>PAGE</w:instrText>
    </w:r>
    <w:r>
      <w:rPr>
        <w:b/>
        <w:sz w:val="24"/>
        <w:szCs w:val="24"/>
      </w:rPr>
      <w:fldChar w:fldCharType="separate"/>
    </w:r>
    <w:r w:rsidR="002105D4">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105D4">
      <w:rPr>
        <w:b/>
        <w:noProof/>
      </w:rPr>
      <w:t>15</w:t>
    </w:r>
    <w:r>
      <w:rPr>
        <w:b/>
        <w:sz w:val="24"/>
        <w:szCs w:val="24"/>
      </w:rPr>
      <w:fldChar w:fldCharType="end"/>
    </w:r>
  </w:p>
  <w:p w14:paraId="237E220E" w14:textId="77777777" w:rsidR="00F1587A" w:rsidRDefault="00F1587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0BDE4" w14:textId="77777777" w:rsidR="00F558AA" w:rsidRDefault="00F558AA">
      <w:r>
        <w:separator/>
      </w:r>
    </w:p>
  </w:footnote>
  <w:footnote w:type="continuationSeparator" w:id="0">
    <w:p w14:paraId="67E43E60" w14:textId="77777777" w:rsidR="00F558AA" w:rsidRDefault="00F55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A29C4" w14:textId="795C0D25" w:rsidR="00F1587A" w:rsidRPr="00910DBB" w:rsidRDefault="00F1587A" w:rsidP="004539FD">
    <w:pPr>
      <w:pStyle w:val="a3"/>
      <w:tabs>
        <w:tab w:val="clear" w:pos="8306"/>
        <w:tab w:val="left" w:pos="8364"/>
        <w:tab w:val="left" w:pos="8505"/>
      </w:tabs>
      <w:ind w:rightChars="10" w:right="24"/>
      <w:rPr>
        <w:b/>
      </w:rPr>
    </w:pPr>
    <w:r>
      <w:rPr>
        <w:rFonts w:hint="eastAsia"/>
        <w:b/>
      </w:rPr>
      <w:t>2023年第一季度报告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6C36FCE"/>
    <w:multiLevelType w:val="hybridMultilevel"/>
    <w:tmpl w:val="386A8282"/>
    <w:lvl w:ilvl="0" w:tplc="3D1832C0">
      <w:start w:val="1"/>
      <w:numFmt w:val="decimal"/>
      <w:lvlText w:val="1.%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F64F92"/>
    <w:multiLevelType w:val="hybridMultilevel"/>
    <w:tmpl w:val="BD7818CA"/>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EF1D67"/>
    <w:multiLevelType w:val="hybridMultilevel"/>
    <w:tmpl w:val="629A1C6E"/>
    <w:lvl w:ilvl="0" w:tplc="27BCDFA8">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68121C2"/>
    <w:multiLevelType w:val="hybridMultilevel"/>
    <w:tmpl w:val="5A68A3D6"/>
    <w:lvl w:ilvl="0" w:tplc="B0564BA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53F2240B"/>
    <w:multiLevelType w:val="hybridMultilevel"/>
    <w:tmpl w:val="6BB47B6C"/>
    <w:lvl w:ilvl="0" w:tplc="B56C9152">
      <w:start w:val="1"/>
      <w:numFmt w:val="decimal"/>
      <w:lvlText w:val="4.%1"/>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41F7F34"/>
    <w:multiLevelType w:val="hybridMultilevel"/>
    <w:tmpl w:val="61D221CC"/>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67876BA9"/>
    <w:multiLevelType w:val="hybridMultilevel"/>
    <w:tmpl w:val="10AABCA6"/>
    <w:lvl w:ilvl="0" w:tplc="9BBAA3EA">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3"/>
  </w:num>
  <w:num w:numId="3">
    <w:abstractNumId w:val="4"/>
  </w:num>
  <w:num w:numId="4">
    <w:abstractNumId w:val="9"/>
  </w:num>
  <w:num w:numId="5">
    <w:abstractNumId w:val="6"/>
  </w:num>
  <w:num w:numId="6">
    <w:abstractNumId w:val="11"/>
  </w:num>
  <w:num w:numId="7">
    <w:abstractNumId w:val="9"/>
    <w:lvlOverride w:ilvl="0">
      <w:startOverride w:val="1"/>
    </w:lvlOverride>
  </w:num>
  <w:num w:numId="8">
    <w:abstractNumId w:val="8"/>
  </w:num>
  <w:num w:numId="9">
    <w:abstractNumId w:val="9"/>
  </w:num>
  <w:num w:numId="10">
    <w:abstractNumId w:val="9"/>
  </w:num>
  <w:num w:numId="11">
    <w:abstractNumId w:val="8"/>
  </w:num>
  <w:num w:numId="12">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1"/>
  </w:num>
  <w:num w:numId="21">
    <w:abstractNumId w:val="10"/>
  </w:num>
  <w:num w:numId="22">
    <w:abstractNumId w:val="3"/>
  </w:num>
  <w:num w:numId="23">
    <w:abstractNumId w:val="1"/>
    <w:lvlOverride w:ilvl="0">
      <w:startOverride w:val="1"/>
    </w:lvlOverride>
  </w:num>
  <w:num w:numId="24">
    <w:abstractNumId w:val="1"/>
  </w:num>
  <w:num w:numId="25">
    <w:abstractNumId w:val="1"/>
  </w:num>
  <w:num w:numId="26">
    <w:abstractNumId w:val="1"/>
  </w:num>
  <w:num w:numId="27">
    <w:abstractNumId w:val="5"/>
  </w:num>
  <w:num w:numId="28">
    <w:abstractNumId w:val="5"/>
    <w:lvlOverride w:ilvl="0">
      <w:startOverride w:val="1"/>
    </w:lvlOverride>
  </w:num>
  <w:num w:numId="29">
    <w:abstractNumId w:val="7"/>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BC1299"/>
    <w:rsid w:val="00002D67"/>
    <w:rsid w:val="00004EF0"/>
    <w:rsid w:val="000106CD"/>
    <w:rsid w:val="00011EBD"/>
    <w:rsid w:val="00015C5B"/>
    <w:rsid w:val="000167CF"/>
    <w:rsid w:val="00016C61"/>
    <w:rsid w:val="00017F88"/>
    <w:rsid w:val="00020308"/>
    <w:rsid w:val="00022E85"/>
    <w:rsid w:val="00023072"/>
    <w:rsid w:val="00024F3F"/>
    <w:rsid w:val="00026372"/>
    <w:rsid w:val="00026BF1"/>
    <w:rsid w:val="00027A59"/>
    <w:rsid w:val="00031B18"/>
    <w:rsid w:val="00032EE0"/>
    <w:rsid w:val="00033C0C"/>
    <w:rsid w:val="00034F36"/>
    <w:rsid w:val="0003730C"/>
    <w:rsid w:val="00040054"/>
    <w:rsid w:val="00042C29"/>
    <w:rsid w:val="0004571F"/>
    <w:rsid w:val="0004675B"/>
    <w:rsid w:val="00047CE1"/>
    <w:rsid w:val="000515D2"/>
    <w:rsid w:val="00051D2C"/>
    <w:rsid w:val="00052070"/>
    <w:rsid w:val="00055615"/>
    <w:rsid w:val="00055A9A"/>
    <w:rsid w:val="00057BAE"/>
    <w:rsid w:val="00060D83"/>
    <w:rsid w:val="00063153"/>
    <w:rsid w:val="0006502A"/>
    <w:rsid w:val="00070440"/>
    <w:rsid w:val="000722BD"/>
    <w:rsid w:val="00081155"/>
    <w:rsid w:val="000819F1"/>
    <w:rsid w:val="000837D1"/>
    <w:rsid w:val="00083BDE"/>
    <w:rsid w:val="00084763"/>
    <w:rsid w:val="00084775"/>
    <w:rsid w:val="00085420"/>
    <w:rsid w:val="000876EC"/>
    <w:rsid w:val="000876FF"/>
    <w:rsid w:val="0009072A"/>
    <w:rsid w:val="00091B40"/>
    <w:rsid w:val="00092CDB"/>
    <w:rsid w:val="00093471"/>
    <w:rsid w:val="00094665"/>
    <w:rsid w:val="00096176"/>
    <w:rsid w:val="00096690"/>
    <w:rsid w:val="00097BE5"/>
    <w:rsid w:val="00097CB1"/>
    <w:rsid w:val="000A1D0E"/>
    <w:rsid w:val="000A297B"/>
    <w:rsid w:val="000A35B0"/>
    <w:rsid w:val="000A3AFB"/>
    <w:rsid w:val="000A5CBB"/>
    <w:rsid w:val="000A5F14"/>
    <w:rsid w:val="000A62D2"/>
    <w:rsid w:val="000B205D"/>
    <w:rsid w:val="000B2230"/>
    <w:rsid w:val="000B47DF"/>
    <w:rsid w:val="000B5531"/>
    <w:rsid w:val="000B73EC"/>
    <w:rsid w:val="000B7FE7"/>
    <w:rsid w:val="000C033E"/>
    <w:rsid w:val="000C218E"/>
    <w:rsid w:val="000C263C"/>
    <w:rsid w:val="000C336F"/>
    <w:rsid w:val="000C4472"/>
    <w:rsid w:val="000C5A98"/>
    <w:rsid w:val="000C6101"/>
    <w:rsid w:val="000D2425"/>
    <w:rsid w:val="000D26E2"/>
    <w:rsid w:val="000D3385"/>
    <w:rsid w:val="000D34E8"/>
    <w:rsid w:val="000D3ECB"/>
    <w:rsid w:val="000D44D3"/>
    <w:rsid w:val="000D74FB"/>
    <w:rsid w:val="000E0E7E"/>
    <w:rsid w:val="000E4328"/>
    <w:rsid w:val="000E53DC"/>
    <w:rsid w:val="000E655B"/>
    <w:rsid w:val="000E6D39"/>
    <w:rsid w:val="000E76B0"/>
    <w:rsid w:val="000E7947"/>
    <w:rsid w:val="000E79FC"/>
    <w:rsid w:val="000F04F2"/>
    <w:rsid w:val="000F072B"/>
    <w:rsid w:val="000F089F"/>
    <w:rsid w:val="000F09A6"/>
    <w:rsid w:val="000F0E4C"/>
    <w:rsid w:val="000F2A78"/>
    <w:rsid w:val="000F3885"/>
    <w:rsid w:val="000F4C5E"/>
    <w:rsid w:val="000F51EA"/>
    <w:rsid w:val="000F5C8A"/>
    <w:rsid w:val="000F7526"/>
    <w:rsid w:val="00103E07"/>
    <w:rsid w:val="00105356"/>
    <w:rsid w:val="00106240"/>
    <w:rsid w:val="0010708E"/>
    <w:rsid w:val="001074ED"/>
    <w:rsid w:val="00107D60"/>
    <w:rsid w:val="00110633"/>
    <w:rsid w:val="0011372F"/>
    <w:rsid w:val="0011437C"/>
    <w:rsid w:val="00114BCB"/>
    <w:rsid w:val="00114D0C"/>
    <w:rsid w:val="00114FEC"/>
    <w:rsid w:val="00116732"/>
    <w:rsid w:val="00117AFC"/>
    <w:rsid w:val="00120465"/>
    <w:rsid w:val="001209E4"/>
    <w:rsid w:val="00120D4D"/>
    <w:rsid w:val="00121B1E"/>
    <w:rsid w:val="0012373F"/>
    <w:rsid w:val="001239D6"/>
    <w:rsid w:val="00125F24"/>
    <w:rsid w:val="00130777"/>
    <w:rsid w:val="00130D65"/>
    <w:rsid w:val="0013264B"/>
    <w:rsid w:val="00132B45"/>
    <w:rsid w:val="001368E9"/>
    <w:rsid w:val="00137B51"/>
    <w:rsid w:val="00142DBD"/>
    <w:rsid w:val="0014310F"/>
    <w:rsid w:val="00143415"/>
    <w:rsid w:val="00144D01"/>
    <w:rsid w:val="00144D80"/>
    <w:rsid w:val="001468B0"/>
    <w:rsid w:val="00146CC2"/>
    <w:rsid w:val="001479F6"/>
    <w:rsid w:val="001506F5"/>
    <w:rsid w:val="00150CB9"/>
    <w:rsid w:val="001533AF"/>
    <w:rsid w:val="00157D86"/>
    <w:rsid w:val="00161225"/>
    <w:rsid w:val="00161298"/>
    <w:rsid w:val="001626E4"/>
    <w:rsid w:val="00167FE2"/>
    <w:rsid w:val="00170AAD"/>
    <w:rsid w:val="001710C4"/>
    <w:rsid w:val="00173183"/>
    <w:rsid w:val="00173E27"/>
    <w:rsid w:val="00173EA7"/>
    <w:rsid w:val="00174559"/>
    <w:rsid w:val="00174911"/>
    <w:rsid w:val="00176962"/>
    <w:rsid w:val="001806D5"/>
    <w:rsid w:val="00185611"/>
    <w:rsid w:val="00186744"/>
    <w:rsid w:val="00186E77"/>
    <w:rsid w:val="0019189B"/>
    <w:rsid w:val="001934F4"/>
    <w:rsid w:val="0019376A"/>
    <w:rsid w:val="00193C6B"/>
    <w:rsid w:val="00194E3C"/>
    <w:rsid w:val="00195E4C"/>
    <w:rsid w:val="0019604A"/>
    <w:rsid w:val="00197A41"/>
    <w:rsid w:val="00197B14"/>
    <w:rsid w:val="00197D91"/>
    <w:rsid w:val="001A2150"/>
    <w:rsid w:val="001A2EE9"/>
    <w:rsid w:val="001A3EBB"/>
    <w:rsid w:val="001A498F"/>
    <w:rsid w:val="001A7A86"/>
    <w:rsid w:val="001B180E"/>
    <w:rsid w:val="001B2E3F"/>
    <w:rsid w:val="001B2EB0"/>
    <w:rsid w:val="001B3B55"/>
    <w:rsid w:val="001B47DB"/>
    <w:rsid w:val="001B51D7"/>
    <w:rsid w:val="001B52B6"/>
    <w:rsid w:val="001C0C1E"/>
    <w:rsid w:val="001C0D8B"/>
    <w:rsid w:val="001C4960"/>
    <w:rsid w:val="001C4F33"/>
    <w:rsid w:val="001C524E"/>
    <w:rsid w:val="001C59BE"/>
    <w:rsid w:val="001C5B80"/>
    <w:rsid w:val="001C60DC"/>
    <w:rsid w:val="001C6614"/>
    <w:rsid w:val="001C762C"/>
    <w:rsid w:val="001C785E"/>
    <w:rsid w:val="001C7DA0"/>
    <w:rsid w:val="001D0568"/>
    <w:rsid w:val="001D3FB1"/>
    <w:rsid w:val="001D67D3"/>
    <w:rsid w:val="001D73AB"/>
    <w:rsid w:val="001E492C"/>
    <w:rsid w:val="001E54DB"/>
    <w:rsid w:val="001E65DC"/>
    <w:rsid w:val="001E6DB4"/>
    <w:rsid w:val="001E6F57"/>
    <w:rsid w:val="001E7D8F"/>
    <w:rsid w:val="001F0139"/>
    <w:rsid w:val="00203AB0"/>
    <w:rsid w:val="00203C70"/>
    <w:rsid w:val="00203E56"/>
    <w:rsid w:val="00204937"/>
    <w:rsid w:val="00205B43"/>
    <w:rsid w:val="00210366"/>
    <w:rsid w:val="002105D4"/>
    <w:rsid w:val="002138B6"/>
    <w:rsid w:val="00213E8C"/>
    <w:rsid w:val="00214A10"/>
    <w:rsid w:val="00215E8B"/>
    <w:rsid w:val="00221402"/>
    <w:rsid w:val="00221CBC"/>
    <w:rsid w:val="00222CEC"/>
    <w:rsid w:val="002230AC"/>
    <w:rsid w:val="00223C7D"/>
    <w:rsid w:val="00227479"/>
    <w:rsid w:val="0023187D"/>
    <w:rsid w:val="00231BEA"/>
    <w:rsid w:val="002353DA"/>
    <w:rsid w:val="00235B24"/>
    <w:rsid w:val="00237EF5"/>
    <w:rsid w:val="00241174"/>
    <w:rsid w:val="00241212"/>
    <w:rsid w:val="00242B72"/>
    <w:rsid w:val="00242CA3"/>
    <w:rsid w:val="002436F4"/>
    <w:rsid w:val="00243C9D"/>
    <w:rsid w:val="0024742D"/>
    <w:rsid w:val="00250C75"/>
    <w:rsid w:val="00251C8C"/>
    <w:rsid w:val="00251FAA"/>
    <w:rsid w:val="00253021"/>
    <w:rsid w:val="00254EAD"/>
    <w:rsid w:val="00254F98"/>
    <w:rsid w:val="002608A5"/>
    <w:rsid w:val="002608B5"/>
    <w:rsid w:val="002609FF"/>
    <w:rsid w:val="002627B6"/>
    <w:rsid w:val="00262B8C"/>
    <w:rsid w:val="0026317F"/>
    <w:rsid w:val="0027014D"/>
    <w:rsid w:val="0027054D"/>
    <w:rsid w:val="002715F9"/>
    <w:rsid w:val="00271DC3"/>
    <w:rsid w:val="0027504C"/>
    <w:rsid w:val="00275813"/>
    <w:rsid w:val="00275F54"/>
    <w:rsid w:val="00277C17"/>
    <w:rsid w:val="0028038A"/>
    <w:rsid w:val="00281D03"/>
    <w:rsid w:val="00283A46"/>
    <w:rsid w:val="00286EB0"/>
    <w:rsid w:val="00287604"/>
    <w:rsid w:val="00287B50"/>
    <w:rsid w:val="00291CA4"/>
    <w:rsid w:val="00292F10"/>
    <w:rsid w:val="00295DF8"/>
    <w:rsid w:val="00295FAA"/>
    <w:rsid w:val="0029687A"/>
    <w:rsid w:val="002968D2"/>
    <w:rsid w:val="002A02C0"/>
    <w:rsid w:val="002A0DF8"/>
    <w:rsid w:val="002A2DD5"/>
    <w:rsid w:val="002A3D5F"/>
    <w:rsid w:val="002A587A"/>
    <w:rsid w:val="002A66CC"/>
    <w:rsid w:val="002A7022"/>
    <w:rsid w:val="002B1B46"/>
    <w:rsid w:val="002B59A4"/>
    <w:rsid w:val="002B60D7"/>
    <w:rsid w:val="002B6648"/>
    <w:rsid w:val="002B7383"/>
    <w:rsid w:val="002C0887"/>
    <w:rsid w:val="002C1854"/>
    <w:rsid w:val="002C18F6"/>
    <w:rsid w:val="002C1C7C"/>
    <w:rsid w:val="002C2063"/>
    <w:rsid w:val="002C297D"/>
    <w:rsid w:val="002C3C12"/>
    <w:rsid w:val="002C5353"/>
    <w:rsid w:val="002C7989"/>
    <w:rsid w:val="002D02E7"/>
    <w:rsid w:val="002D06C4"/>
    <w:rsid w:val="002D331C"/>
    <w:rsid w:val="002D5254"/>
    <w:rsid w:val="002D69C5"/>
    <w:rsid w:val="002E01E6"/>
    <w:rsid w:val="002E11BA"/>
    <w:rsid w:val="002E16D5"/>
    <w:rsid w:val="002E24E1"/>
    <w:rsid w:val="002E3D40"/>
    <w:rsid w:val="002E62B5"/>
    <w:rsid w:val="002F0D26"/>
    <w:rsid w:val="002F2F32"/>
    <w:rsid w:val="002F5C88"/>
    <w:rsid w:val="002F6A87"/>
    <w:rsid w:val="002F6C18"/>
    <w:rsid w:val="002F7C6C"/>
    <w:rsid w:val="00301D64"/>
    <w:rsid w:val="00302A66"/>
    <w:rsid w:val="003031AB"/>
    <w:rsid w:val="00303D56"/>
    <w:rsid w:val="00303FBD"/>
    <w:rsid w:val="00304991"/>
    <w:rsid w:val="00304DB9"/>
    <w:rsid w:val="0030625A"/>
    <w:rsid w:val="003072B7"/>
    <w:rsid w:val="003073D8"/>
    <w:rsid w:val="00307A9A"/>
    <w:rsid w:val="00307E55"/>
    <w:rsid w:val="00311CEB"/>
    <w:rsid w:val="003125E3"/>
    <w:rsid w:val="0031499A"/>
    <w:rsid w:val="00315199"/>
    <w:rsid w:val="00316F4D"/>
    <w:rsid w:val="003170CC"/>
    <w:rsid w:val="00321CDB"/>
    <w:rsid w:val="003253D3"/>
    <w:rsid w:val="00325804"/>
    <w:rsid w:val="00326143"/>
    <w:rsid w:val="00326CFE"/>
    <w:rsid w:val="003300A8"/>
    <w:rsid w:val="003311CF"/>
    <w:rsid w:val="00331B13"/>
    <w:rsid w:val="0033247F"/>
    <w:rsid w:val="00332A08"/>
    <w:rsid w:val="00333D6F"/>
    <w:rsid w:val="00334C74"/>
    <w:rsid w:val="003378C6"/>
    <w:rsid w:val="00340782"/>
    <w:rsid w:val="003410E7"/>
    <w:rsid w:val="003416AB"/>
    <w:rsid w:val="003473A9"/>
    <w:rsid w:val="0035114F"/>
    <w:rsid w:val="003548D7"/>
    <w:rsid w:val="003568CB"/>
    <w:rsid w:val="003575EE"/>
    <w:rsid w:val="00361760"/>
    <w:rsid w:val="00361EBE"/>
    <w:rsid w:val="003623CF"/>
    <w:rsid w:val="003633FB"/>
    <w:rsid w:val="00363B70"/>
    <w:rsid w:val="003667BE"/>
    <w:rsid w:val="00366936"/>
    <w:rsid w:val="003704CC"/>
    <w:rsid w:val="0037082C"/>
    <w:rsid w:val="0037098A"/>
    <w:rsid w:val="00371486"/>
    <w:rsid w:val="0037270F"/>
    <w:rsid w:val="00372ADB"/>
    <w:rsid w:val="003740B3"/>
    <w:rsid w:val="003741C6"/>
    <w:rsid w:val="003743F5"/>
    <w:rsid w:val="003757A1"/>
    <w:rsid w:val="00375A66"/>
    <w:rsid w:val="0038451B"/>
    <w:rsid w:val="0038569A"/>
    <w:rsid w:val="00386932"/>
    <w:rsid w:val="00387424"/>
    <w:rsid w:val="003876F6"/>
    <w:rsid w:val="003907EC"/>
    <w:rsid w:val="0039114F"/>
    <w:rsid w:val="003912F2"/>
    <w:rsid w:val="00391412"/>
    <w:rsid w:val="003A013E"/>
    <w:rsid w:val="003A036A"/>
    <w:rsid w:val="003A161D"/>
    <w:rsid w:val="003A25B1"/>
    <w:rsid w:val="003A2B54"/>
    <w:rsid w:val="003A2CA3"/>
    <w:rsid w:val="003A2F10"/>
    <w:rsid w:val="003A66AC"/>
    <w:rsid w:val="003A6BE9"/>
    <w:rsid w:val="003B07CD"/>
    <w:rsid w:val="003B2A45"/>
    <w:rsid w:val="003B65BB"/>
    <w:rsid w:val="003C00B0"/>
    <w:rsid w:val="003C08A9"/>
    <w:rsid w:val="003C0B43"/>
    <w:rsid w:val="003C14E9"/>
    <w:rsid w:val="003C1891"/>
    <w:rsid w:val="003C263F"/>
    <w:rsid w:val="003C3022"/>
    <w:rsid w:val="003D27F1"/>
    <w:rsid w:val="003D538D"/>
    <w:rsid w:val="003D5D59"/>
    <w:rsid w:val="003D798D"/>
    <w:rsid w:val="003E18AE"/>
    <w:rsid w:val="003E28A2"/>
    <w:rsid w:val="003E2FD4"/>
    <w:rsid w:val="003E31D6"/>
    <w:rsid w:val="003E3945"/>
    <w:rsid w:val="003E3DF4"/>
    <w:rsid w:val="003E6360"/>
    <w:rsid w:val="003E6C59"/>
    <w:rsid w:val="003E7035"/>
    <w:rsid w:val="003F09E7"/>
    <w:rsid w:val="003F1B80"/>
    <w:rsid w:val="003F1C5D"/>
    <w:rsid w:val="003F2926"/>
    <w:rsid w:val="003F39EE"/>
    <w:rsid w:val="003F3BCB"/>
    <w:rsid w:val="003F40CB"/>
    <w:rsid w:val="003F49B4"/>
    <w:rsid w:val="003F5280"/>
    <w:rsid w:val="003F7F37"/>
    <w:rsid w:val="004027A7"/>
    <w:rsid w:val="00402BF5"/>
    <w:rsid w:val="00402E2E"/>
    <w:rsid w:val="00405F79"/>
    <w:rsid w:val="00406CEC"/>
    <w:rsid w:val="00407025"/>
    <w:rsid w:val="00407667"/>
    <w:rsid w:val="00411E20"/>
    <w:rsid w:val="00413D7B"/>
    <w:rsid w:val="00415492"/>
    <w:rsid w:val="0041672C"/>
    <w:rsid w:val="00416D11"/>
    <w:rsid w:val="00420D52"/>
    <w:rsid w:val="00423760"/>
    <w:rsid w:val="0042392E"/>
    <w:rsid w:val="00425970"/>
    <w:rsid w:val="00427B54"/>
    <w:rsid w:val="0043090C"/>
    <w:rsid w:val="00430BF3"/>
    <w:rsid w:val="0043168F"/>
    <w:rsid w:val="00431D6D"/>
    <w:rsid w:val="004322E4"/>
    <w:rsid w:val="00433165"/>
    <w:rsid w:val="004335F4"/>
    <w:rsid w:val="00434CA5"/>
    <w:rsid w:val="004355C7"/>
    <w:rsid w:val="00440CB8"/>
    <w:rsid w:val="00441C7F"/>
    <w:rsid w:val="00441CFC"/>
    <w:rsid w:val="00442FC6"/>
    <w:rsid w:val="00446C4A"/>
    <w:rsid w:val="00446E7F"/>
    <w:rsid w:val="00446EE6"/>
    <w:rsid w:val="00450B39"/>
    <w:rsid w:val="00451192"/>
    <w:rsid w:val="004539FD"/>
    <w:rsid w:val="00456546"/>
    <w:rsid w:val="00456D9C"/>
    <w:rsid w:val="004605AB"/>
    <w:rsid w:val="0046099B"/>
    <w:rsid w:val="004610A7"/>
    <w:rsid w:val="00461A2B"/>
    <w:rsid w:val="00463B6F"/>
    <w:rsid w:val="00466942"/>
    <w:rsid w:val="004713D5"/>
    <w:rsid w:val="004723E1"/>
    <w:rsid w:val="00475617"/>
    <w:rsid w:val="00476411"/>
    <w:rsid w:val="00476A56"/>
    <w:rsid w:val="00477021"/>
    <w:rsid w:val="0048335B"/>
    <w:rsid w:val="004835E9"/>
    <w:rsid w:val="004836F6"/>
    <w:rsid w:val="00483AF9"/>
    <w:rsid w:val="0048408D"/>
    <w:rsid w:val="004847F5"/>
    <w:rsid w:val="00486D3F"/>
    <w:rsid w:val="0048710F"/>
    <w:rsid w:val="00491424"/>
    <w:rsid w:val="00491478"/>
    <w:rsid w:val="00494338"/>
    <w:rsid w:val="00496F75"/>
    <w:rsid w:val="00497F26"/>
    <w:rsid w:val="00497FD8"/>
    <w:rsid w:val="004A02D7"/>
    <w:rsid w:val="004A0C2E"/>
    <w:rsid w:val="004A19DE"/>
    <w:rsid w:val="004A2B1C"/>
    <w:rsid w:val="004A6BD4"/>
    <w:rsid w:val="004A75A0"/>
    <w:rsid w:val="004A766C"/>
    <w:rsid w:val="004B02F0"/>
    <w:rsid w:val="004B0930"/>
    <w:rsid w:val="004B1182"/>
    <w:rsid w:val="004B4E13"/>
    <w:rsid w:val="004B52C5"/>
    <w:rsid w:val="004B56CF"/>
    <w:rsid w:val="004B5B8E"/>
    <w:rsid w:val="004B714C"/>
    <w:rsid w:val="004B71B2"/>
    <w:rsid w:val="004B74BD"/>
    <w:rsid w:val="004C2E94"/>
    <w:rsid w:val="004C3483"/>
    <w:rsid w:val="004C3EDB"/>
    <w:rsid w:val="004C4A15"/>
    <w:rsid w:val="004C5B53"/>
    <w:rsid w:val="004C5E7A"/>
    <w:rsid w:val="004C6421"/>
    <w:rsid w:val="004C757E"/>
    <w:rsid w:val="004D0B4B"/>
    <w:rsid w:val="004D15EA"/>
    <w:rsid w:val="004D4D35"/>
    <w:rsid w:val="004D563F"/>
    <w:rsid w:val="004D6610"/>
    <w:rsid w:val="004D72F8"/>
    <w:rsid w:val="004E0630"/>
    <w:rsid w:val="004E0F77"/>
    <w:rsid w:val="004E2BE5"/>
    <w:rsid w:val="004E33D4"/>
    <w:rsid w:val="004E3CE7"/>
    <w:rsid w:val="004E3E20"/>
    <w:rsid w:val="004E5582"/>
    <w:rsid w:val="004E5EFF"/>
    <w:rsid w:val="004F02B6"/>
    <w:rsid w:val="004F27DA"/>
    <w:rsid w:val="004F36D3"/>
    <w:rsid w:val="004F38BD"/>
    <w:rsid w:val="004F5369"/>
    <w:rsid w:val="004F6530"/>
    <w:rsid w:val="00501DFE"/>
    <w:rsid w:val="00502944"/>
    <w:rsid w:val="005032CF"/>
    <w:rsid w:val="00503A3C"/>
    <w:rsid w:val="00503DB4"/>
    <w:rsid w:val="00505487"/>
    <w:rsid w:val="00506BDB"/>
    <w:rsid w:val="00506CC9"/>
    <w:rsid w:val="00511B03"/>
    <w:rsid w:val="00512618"/>
    <w:rsid w:val="0051383E"/>
    <w:rsid w:val="00513D1B"/>
    <w:rsid w:val="005163AA"/>
    <w:rsid w:val="005177F7"/>
    <w:rsid w:val="00524143"/>
    <w:rsid w:val="0052529E"/>
    <w:rsid w:val="00526A48"/>
    <w:rsid w:val="00527B55"/>
    <w:rsid w:val="005303D0"/>
    <w:rsid w:val="005305D2"/>
    <w:rsid w:val="005306F2"/>
    <w:rsid w:val="005335C7"/>
    <w:rsid w:val="00534B96"/>
    <w:rsid w:val="00534E38"/>
    <w:rsid w:val="00535098"/>
    <w:rsid w:val="005359E1"/>
    <w:rsid w:val="00540744"/>
    <w:rsid w:val="00540A5F"/>
    <w:rsid w:val="00541CF8"/>
    <w:rsid w:val="005464A9"/>
    <w:rsid w:val="00546E98"/>
    <w:rsid w:val="0054715C"/>
    <w:rsid w:val="005515A8"/>
    <w:rsid w:val="005526B9"/>
    <w:rsid w:val="005529F7"/>
    <w:rsid w:val="00552E31"/>
    <w:rsid w:val="00553370"/>
    <w:rsid w:val="005557F3"/>
    <w:rsid w:val="00555F88"/>
    <w:rsid w:val="005566D1"/>
    <w:rsid w:val="00556B30"/>
    <w:rsid w:val="0055740E"/>
    <w:rsid w:val="00557C5D"/>
    <w:rsid w:val="0056039A"/>
    <w:rsid w:val="00562288"/>
    <w:rsid w:val="00562540"/>
    <w:rsid w:val="00563134"/>
    <w:rsid w:val="00565A39"/>
    <w:rsid w:val="00566C7E"/>
    <w:rsid w:val="00571C10"/>
    <w:rsid w:val="00572EE1"/>
    <w:rsid w:val="005762C1"/>
    <w:rsid w:val="005762F3"/>
    <w:rsid w:val="00577C6D"/>
    <w:rsid w:val="00581C01"/>
    <w:rsid w:val="00587015"/>
    <w:rsid w:val="00587111"/>
    <w:rsid w:val="00587CF2"/>
    <w:rsid w:val="00587DC8"/>
    <w:rsid w:val="0059344C"/>
    <w:rsid w:val="00593463"/>
    <w:rsid w:val="005941F8"/>
    <w:rsid w:val="00594F74"/>
    <w:rsid w:val="005968B0"/>
    <w:rsid w:val="005A006B"/>
    <w:rsid w:val="005A2C9C"/>
    <w:rsid w:val="005A3265"/>
    <w:rsid w:val="005A613F"/>
    <w:rsid w:val="005A6B2D"/>
    <w:rsid w:val="005B05C3"/>
    <w:rsid w:val="005B1613"/>
    <w:rsid w:val="005B26C0"/>
    <w:rsid w:val="005B4F2C"/>
    <w:rsid w:val="005B5FFD"/>
    <w:rsid w:val="005C0900"/>
    <w:rsid w:val="005C0993"/>
    <w:rsid w:val="005C0DE9"/>
    <w:rsid w:val="005C1323"/>
    <w:rsid w:val="005C1F5C"/>
    <w:rsid w:val="005C405D"/>
    <w:rsid w:val="005C47FA"/>
    <w:rsid w:val="005C49FD"/>
    <w:rsid w:val="005C580A"/>
    <w:rsid w:val="005C76F2"/>
    <w:rsid w:val="005D0D2B"/>
    <w:rsid w:val="005D317E"/>
    <w:rsid w:val="005D3439"/>
    <w:rsid w:val="005D3AE0"/>
    <w:rsid w:val="005D5085"/>
    <w:rsid w:val="005D6B1C"/>
    <w:rsid w:val="005E05A2"/>
    <w:rsid w:val="005E0D6C"/>
    <w:rsid w:val="005E425A"/>
    <w:rsid w:val="005E42E5"/>
    <w:rsid w:val="005E77EE"/>
    <w:rsid w:val="005F0D77"/>
    <w:rsid w:val="005F1AA3"/>
    <w:rsid w:val="005F2C3A"/>
    <w:rsid w:val="005F63D9"/>
    <w:rsid w:val="005F698C"/>
    <w:rsid w:val="005F7E7D"/>
    <w:rsid w:val="00601E89"/>
    <w:rsid w:val="00602A7D"/>
    <w:rsid w:val="00602BF6"/>
    <w:rsid w:val="00603598"/>
    <w:rsid w:val="006053CC"/>
    <w:rsid w:val="006060C6"/>
    <w:rsid w:val="00613809"/>
    <w:rsid w:val="006167C6"/>
    <w:rsid w:val="006209C8"/>
    <w:rsid w:val="0062232D"/>
    <w:rsid w:val="0062423C"/>
    <w:rsid w:val="00624E07"/>
    <w:rsid w:val="006251B7"/>
    <w:rsid w:val="0062578B"/>
    <w:rsid w:val="0062791E"/>
    <w:rsid w:val="00627EAB"/>
    <w:rsid w:val="00630FE2"/>
    <w:rsid w:val="00631499"/>
    <w:rsid w:val="00633893"/>
    <w:rsid w:val="006358D0"/>
    <w:rsid w:val="006378EA"/>
    <w:rsid w:val="00637CE0"/>
    <w:rsid w:val="006409A4"/>
    <w:rsid w:val="00642D1A"/>
    <w:rsid w:val="006436B1"/>
    <w:rsid w:val="006439D7"/>
    <w:rsid w:val="00643A0F"/>
    <w:rsid w:val="00643FCB"/>
    <w:rsid w:val="00644078"/>
    <w:rsid w:val="00644A1C"/>
    <w:rsid w:val="00645120"/>
    <w:rsid w:val="006515B5"/>
    <w:rsid w:val="00651BEE"/>
    <w:rsid w:val="00653049"/>
    <w:rsid w:val="00654164"/>
    <w:rsid w:val="00654C83"/>
    <w:rsid w:val="006556E1"/>
    <w:rsid w:val="0065641F"/>
    <w:rsid w:val="00656776"/>
    <w:rsid w:val="00656D71"/>
    <w:rsid w:val="00657957"/>
    <w:rsid w:val="00657B2D"/>
    <w:rsid w:val="00660E9C"/>
    <w:rsid w:val="006637D8"/>
    <w:rsid w:val="00664AAF"/>
    <w:rsid w:val="00664B69"/>
    <w:rsid w:val="00665A42"/>
    <w:rsid w:val="00667501"/>
    <w:rsid w:val="00667FCF"/>
    <w:rsid w:val="00673509"/>
    <w:rsid w:val="006752EE"/>
    <w:rsid w:val="00675EED"/>
    <w:rsid w:val="00676A15"/>
    <w:rsid w:val="00676A78"/>
    <w:rsid w:val="006802B1"/>
    <w:rsid w:val="006848BD"/>
    <w:rsid w:val="00686269"/>
    <w:rsid w:val="00686704"/>
    <w:rsid w:val="00687834"/>
    <w:rsid w:val="006907CB"/>
    <w:rsid w:val="006938AB"/>
    <w:rsid w:val="00694D0D"/>
    <w:rsid w:val="006954C4"/>
    <w:rsid w:val="0069575B"/>
    <w:rsid w:val="00696938"/>
    <w:rsid w:val="0069703B"/>
    <w:rsid w:val="006972D0"/>
    <w:rsid w:val="00697AA4"/>
    <w:rsid w:val="00697D31"/>
    <w:rsid w:val="006A068A"/>
    <w:rsid w:val="006A229A"/>
    <w:rsid w:val="006A653B"/>
    <w:rsid w:val="006B023C"/>
    <w:rsid w:val="006B07D7"/>
    <w:rsid w:val="006B1CE3"/>
    <w:rsid w:val="006B28A9"/>
    <w:rsid w:val="006B378C"/>
    <w:rsid w:val="006B38D8"/>
    <w:rsid w:val="006B5105"/>
    <w:rsid w:val="006B5C36"/>
    <w:rsid w:val="006B7603"/>
    <w:rsid w:val="006C01F7"/>
    <w:rsid w:val="006C0E98"/>
    <w:rsid w:val="006C0EC1"/>
    <w:rsid w:val="006C2BC7"/>
    <w:rsid w:val="006C2C50"/>
    <w:rsid w:val="006C3DC4"/>
    <w:rsid w:val="006C4088"/>
    <w:rsid w:val="006C44DB"/>
    <w:rsid w:val="006D047E"/>
    <w:rsid w:val="006D05BF"/>
    <w:rsid w:val="006D242C"/>
    <w:rsid w:val="006D2EF1"/>
    <w:rsid w:val="006D3968"/>
    <w:rsid w:val="006D46F6"/>
    <w:rsid w:val="006D630B"/>
    <w:rsid w:val="006D69DD"/>
    <w:rsid w:val="006D6DDF"/>
    <w:rsid w:val="006D7E42"/>
    <w:rsid w:val="006E1918"/>
    <w:rsid w:val="006E6DE8"/>
    <w:rsid w:val="006E6FDA"/>
    <w:rsid w:val="006F20CF"/>
    <w:rsid w:val="006F2488"/>
    <w:rsid w:val="006F24C1"/>
    <w:rsid w:val="006F26B5"/>
    <w:rsid w:val="006F2A4F"/>
    <w:rsid w:val="006F4ECD"/>
    <w:rsid w:val="006F6E9F"/>
    <w:rsid w:val="006F7D29"/>
    <w:rsid w:val="0070067F"/>
    <w:rsid w:val="00702A2C"/>
    <w:rsid w:val="00702AD5"/>
    <w:rsid w:val="00702C8C"/>
    <w:rsid w:val="00703E76"/>
    <w:rsid w:val="00705F0D"/>
    <w:rsid w:val="007069C1"/>
    <w:rsid w:val="0070786F"/>
    <w:rsid w:val="00707EB7"/>
    <w:rsid w:val="00710491"/>
    <w:rsid w:val="007109C3"/>
    <w:rsid w:val="007128FF"/>
    <w:rsid w:val="00712DED"/>
    <w:rsid w:val="0071564A"/>
    <w:rsid w:val="00717998"/>
    <w:rsid w:val="00720CD9"/>
    <w:rsid w:val="007228F3"/>
    <w:rsid w:val="00722C58"/>
    <w:rsid w:val="00722F51"/>
    <w:rsid w:val="00723065"/>
    <w:rsid w:val="0072417F"/>
    <w:rsid w:val="00725BC1"/>
    <w:rsid w:val="007303DF"/>
    <w:rsid w:val="00731A69"/>
    <w:rsid w:val="00732D03"/>
    <w:rsid w:val="00732E61"/>
    <w:rsid w:val="007340B9"/>
    <w:rsid w:val="00735B87"/>
    <w:rsid w:val="00742BA5"/>
    <w:rsid w:val="00743EB9"/>
    <w:rsid w:val="00744254"/>
    <w:rsid w:val="00744300"/>
    <w:rsid w:val="007445A5"/>
    <w:rsid w:val="00744CA7"/>
    <w:rsid w:val="00744EA9"/>
    <w:rsid w:val="00745CB1"/>
    <w:rsid w:val="00751745"/>
    <w:rsid w:val="00755BBE"/>
    <w:rsid w:val="00756D2D"/>
    <w:rsid w:val="00760189"/>
    <w:rsid w:val="00760F69"/>
    <w:rsid w:val="007611F5"/>
    <w:rsid w:val="0076321E"/>
    <w:rsid w:val="00763365"/>
    <w:rsid w:val="007636EE"/>
    <w:rsid w:val="0076659C"/>
    <w:rsid w:val="00766616"/>
    <w:rsid w:val="00766A92"/>
    <w:rsid w:val="00767506"/>
    <w:rsid w:val="00767E68"/>
    <w:rsid w:val="00770883"/>
    <w:rsid w:val="007720B8"/>
    <w:rsid w:val="00773060"/>
    <w:rsid w:val="00775E4D"/>
    <w:rsid w:val="0077690B"/>
    <w:rsid w:val="00777B5C"/>
    <w:rsid w:val="007809F2"/>
    <w:rsid w:val="00780DFB"/>
    <w:rsid w:val="00784BA9"/>
    <w:rsid w:val="00791BD6"/>
    <w:rsid w:val="0079703E"/>
    <w:rsid w:val="007971A5"/>
    <w:rsid w:val="00797A36"/>
    <w:rsid w:val="007A02E6"/>
    <w:rsid w:val="007A1A4C"/>
    <w:rsid w:val="007A2079"/>
    <w:rsid w:val="007A3141"/>
    <w:rsid w:val="007A47E1"/>
    <w:rsid w:val="007A512B"/>
    <w:rsid w:val="007B07FE"/>
    <w:rsid w:val="007B31A8"/>
    <w:rsid w:val="007B3AC1"/>
    <w:rsid w:val="007B791F"/>
    <w:rsid w:val="007B7A89"/>
    <w:rsid w:val="007C076B"/>
    <w:rsid w:val="007C194D"/>
    <w:rsid w:val="007C29DB"/>
    <w:rsid w:val="007C2EE0"/>
    <w:rsid w:val="007C66A1"/>
    <w:rsid w:val="007C712D"/>
    <w:rsid w:val="007D2571"/>
    <w:rsid w:val="007D4E03"/>
    <w:rsid w:val="007D6708"/>
    <w:rsid w:val="007E17D1"/>
    <w:rsid w:val="007E1E59"/>
    <w:rsid w:val="007E7592"/>
    <w:rsid w:val="007F05C9"/>
    <w:rsid w:val="007F0897"/>
    <w:rsid w:val="007F0E3C"/>
    <w:rsid w:val="007F152C"/>
    <w:rsid w:val="007F50C2"/>
    <w:rsid w:val="007F6E4C"/>
    <w:rsid w:val="008023DC"/>
    <w:rsid w:val="00804BBF"/>
    <w:rsid w:val="008063EB"/>
    <w:rsid w:val="00806B1F"/>
    <w:rsid w:val="008114DE"/>
    <w:rsid w:val="00811AFB"/>
    <w:rsid w:val="008127CB"/>
    <w:rsid w:val="00813D27"/>
    <w:rsid w:val="00815C02"/>
    <w:rsid w:val="00816F63"/>
    <w:rsid w:val="00817809"/>
    <w:rsid w:val="008213A2"/>
    <w:rsid w:val="00823245"/>
    <w:rsid w:val="0082447F"/>
    <w:rsid w:val="008260EE"/>
    <w:rsid w:val="0082794C"/>
    <w:rsid w:val="00827C6D"/>
    <w:rsid w:val="00831122"/>
    <w:rsid w:val="008345F1"/>
    <w:rsid w:val="008347BF"/>
    <w:rsid w:val="0083503C"/>
    <w:rsid w:val="00835769"/>
    <w:rsid w:val="008369FD"/>
    <w:rsid w:val="008408AB"/>
    <w:rsid w:val="00841A90"/>
    <w:rsid w:val="00841D65"/>
    <w:rsid w:val="00843700"/>
    <w:rsid w:val="008447F7"/>
    <w:rsid w:val="0084495F"/>
    <w:rsid w:val="00851055"/>
    <w:rsid w:val="00851679"/>
    <w:rsid w:val="008520F3"/>
    <w:rsid w:val="00852510"/>
    <w:rsid w:val="00854EC8"/>
    <w:rsid w:val="008561FE"/>
    <w:rsid w:val="00856A70"/>
    <w:rsid w:val="00856C9D"/>
    <w:rsid w:val="008576F7"/>
    <w:rsid w:val="00857CC7"/>
    <w:rsid w:val="008642A0"/>
    <w:rsid w:val="00864E21"/>
    <w:rsid w:val="008650A6"/>
    <w:rsid w:val="008653B9"/>
    <w:rsid w:val="008661D0"/>
    <w:rsid w:val="00867146"/>
    <w:rsid w:val="00867336"/>
    <w:rsid w:val="00871AB0"/>
    <w:rsid w:val="0087500F"/>
    <w:rsid w:val="008753F8"/>
    <w:rsid w:val="008763C5"/>
    <w:rsid w:val="008807FD"/>
    <w:rsid w:val="00883411"/>
    <w:rsid w:val="00884499"/>
    <w:rsid w:val="00884EA5"/>
    <w:rsid w:val="00885AEA"/>
    <w:rsid w:val="00885B59"/>
    <w:rsid w:val="00885F3B"/>
    <w:rsid w:val="008869E5"/>
    <w:rsid w:val="0088740C"/>
    <w:rsid w:val="00887C77"/>
    <w:rsid w:val="00892651"/>
    <w:rsid w:val="008959D7"/>
    <w:rsid w:val="008966FD"/>
    <w:rsid w:val="008A08A8"/>
    <w:rsid w:val="008A71BF"/>
    <w:rsid w:val="008A74B0"/>
    <w:rsid w:val="008B0056"/>
    <w:rsid w:val="008B235E"/>
    <w:rsid w:val="008B27F6"/>
    <w:rsid w:val="008B2D6A"/>
    <w:rsid w:val="008B4C14"/>
    <w:rsid w:val="008B6813"/>
    <w:rsid w:val="008B6C52"/>
    <w:rsid w:val="008B7473"/>
    <w:rsid w:val="008C2F35"/>
    <w:rsid w:val="008C4387"/>
    <w:rsid w:val="008C4946"/>
    <w:rsid w:val="008C4C4F"/>
    <w:rsid w:val="008D2081"/>
    <w:rsid w:val="008D282E"/>
    <w:rsid w:val="008D3D9F"/>
    <w:rsid w:val="008D4526"/>
    <w:rsid w:val="008D580D"/>
    <w:rsid w:val="008D7132"/>
    <w:rsid w:val="008D7E2C"/>
    <w:rsid w:val="008E1FD6"/>
    <w:rsid w:val="008E244D"/>
    <w:rsid w:val="008E2A7F"/>
    <w:rsid w:val="008E2C23"/>
    <w:rsid w:val="008E3CE5"/>
    <w:rsid w:val="008E5EF9"/>
    <w:rsid w:val="008E7007"/>
    <w:rsid w:val="008F1429"/>
    <w:rsid w:val="008F43DE"/>
    <w:rsid w:val="008F4B04"/>
    <w:rsid w:val="008F5D81"/>
    <w:rsid w:val="008F60CB"/>
    <w:rsid w:val="008F6DC3"/>
    <w:rsid w:val="0090047C"/>
    <w:rsid w:val="0090131C"/>
    <w:rsid w:val="00901FFD"/>
    <w:rsid w:val="00902EC8"/>
    <w:rsid w:val="009039BC"/>
    <w:rsid w:val="009051CA"/>
    <w:rsid w:val="00905D2A"/>
    <w:rsid w:val="00910382"/>
    <w:rsid w:val="00910DBB"/>
    <w:rsid w:val="00910EAD"/>
    <w:rsid w:val="00914AA2"/>
    <w:rsid w:val="00916005"/>
    <w:rsid w:val="009179B6"/>
    <w:rsid w:val="00920D37"/>
    <w:rsid w:val="00923EEF"/>
    <w:rsid w:val="009240CD"/>
    <w:rsid w:val="009252CB"/>
    <w:rsid w:val="00930FB0"/>
    <w:rsid w:val="009317F5"/>
    <w:rsid w:val="00932FF7"/>
    <w:rsid w:val="00933B7E"/>
    <w:rsid w:val="00933F81"/>
    <w:rsid w:val="00934C02"/>
    <w:rsid w:val="0093611A"/>
    <w:rsid w:val="00942A8A"/>
    <w:rsid w:val="00943BE0"/>
    <w:rsid w:val="0094417B"/>
    <w:rsid w:val="00944405"/>
    <w:rsid w:val="009447CA"/>
    <w:rsid w:val="009448C5"/>
    <w:rsid w:val="00944A04"/>
    <w:rsid w:val="00945631"/>
    <w:rsid w:val="00945AED"/>
    <w:rsid w:val="0094612F"/>
    <w:rsid w:val="009462D8"/>
    <w:rsid w:val="00946DBA"/>
    <w:rsid w:val="00947DAA"/>
    <w:rsid w:val="0095015A"/>
    <w:rsid w:val="009511B8"/>
    <w:rsid w:val="00952826"/>
    <w:rsid w:val="00952AB0"/>
    <w:rsid w:val="00952D1B"/>
    <w:rsid w:val="009536E5"/>
    <w:rsid w:val="0095425B"/>
    <w:rsid w:val="00955C0A"/>
    <w:rsid w:val="00956FE5"/>
    <w:rsid w:val="00957987"/>
    <w:rsid w:val="00957CA1"/>
    <w:rsid w:val="00961A5A"/>
    <w:rsid w:val="00963213"/>
    <w:rsid w:val="00963516"/>
    <w:rsid w:val="00964A2B"/>
    <w:rsid w:val="00966B0E"/>
    <w:rsid w:val="00967429"/>
    <w:rsid w:val="009674F2"/>
    <w:rsid w:val="00970214"/>
    <w:rsid w:val="00970953"/>
    <w:rsid w:val="00971FD6"/>
    <w:rsid w:val="009723EF"/>
    <w:rsid w:val="00972ADD"/>
    <w:rsid w:val="00973C89"/>
    <w:rsid w:val="00977C19"/>
    <w:rsid w:val="00977FF0"/>
    <w:rsid w:val="00982FAD"/>
    <w:rsid w:val="00983125"/>
    <w:rsid w:val="0098315C"/>
    <w:rsid w:val="009867C4"/>
    <w:rsid w:val="009937E8"/>
    <w:rsid w:val="00996033"/>
    <w:rsid w:val="009A00E1"/>
    <w:rsid w:val="009A1C1D"/>
    <w:rsid w:val="009A306C"/>
    <w:rsid w:val="009A40A9"/>
    <w:rsid w:val="009A4518"/>
    <w:rsid w:val="009A7988"/>
    <w:rsid w:val="009B1879"/>
    <w:rsid w:val="009B5AEA"/>
    <w:rsid w:val="009B65F9"/>
    <w:rsid w:val="009C0C26"/>
    <w:rsid w:val="009C1552"/>
    <w:rsid w:val="009C16D6"/>
    <w:rsid w:val="009C1B2E"/>
    <w:rsid w:val="009C3F85"/>
    <w:rsid w:val="009C5097"/>
    <w:rsid w:val="009C5F89"/>
    <w:rsid w:val="009C6032"/>
    <w:rsid w:val="009C6070"/>
    <w:rsid w:val="009C68B5"/>
    <w:rsid w:val="009C6C6F"/>
    <w:rsid w:val="009C7B31"/>
    <w:rsid w:val="009D1E8E"/>
    <w:rsid w:val="009D590F"/>
    <w:rsid w:val="009D6437"/>
    <w:rsid w:val="009D7A57"/>
    <w:rsid w:val="009E28A3"/>
    <w:rsid w:val="009E2C76"/>
    <w:rsid w:val="009E6C7F"/>
    <w:rsid w:val="009E7DF4"/>
    <w:rsid w:val="009F0F89"/>
    <w:rsid w:val="009F2703"/>
    <w:rsid w:val="009F2987"/>
    <w:rsid w:val="009F3463"/>
    <w:rsid w:val="009F38AE"/>
    <w:rsid w:val="009F560B"/>
    <w:rsid w:val="00A0458C"/>
    <w:rsid w:val="00A068C2"/>
    <w:rsid w:val="00A1464A"/>
    <w:rsid w:val="00A170F4"/>
    <w:rsid w:val="00A173E7"/>
    <w:rsid w:val="00A17946"/>
    <w:rsid w:val="00A20270"/>
    <w:rsid w:val="00A23036"/>
    <w:rsid w:val="00A25A72"/>
    <w:rsid w:val="00A25ED4"/>
    <w:rsid w:val="00A264A4"/>
    <w:rsid w:val="00A26CEE"/>
    <w:rsid w:val="00A2702B"/>
    <w:rsid w:val="00A27986"/>
    <w:rsid w:val="00A30175"/>
    <w:rsid w:val="00A337BA"/>
    <w:rsid w:val="00A35BD2"/>
    <w:rsid w:val="00A364B0"/>
    <w:rsid w:val="00A40A03"/>
    <w:rsid w:val="00A426EB"/>
    <w:rsid w:val="00A42BD4"/>
    <w:rsid w:val="00A43DEF"/>
    <w:rsid w:val="00A43F92"/>
    <w:rsid w:val="00A47F5B"/>
    <w:rsid w:val="00A54DBE"/>
    <w:rsid w:val="00A559C1"/>
    <w:rsid w:val="00A604EC"/>
    <w:rsid w:val="00A612A1"/>
    <w:rsid w:val="00A61C4C"/>
    <w:rsid w:val="00A64D34"/>
    <w:rsid w:val="00A66281"/>
    <w:rsid w:val="00A73A59"/>
    <w:rsid w:val="00A7694E"/>
    <w:rsid w:val="00A76DF7"/>
    <w:rsid w:val="00A77918"/>
    <w:rsid w:val="00A80455"/>
    <w:rsid w:val="00A81A22"/>
    <w:rsid w:val="00A84604"/>
    <w:rsid w:val="00A85645"/>
    <w:rsid w:val="00A85935"/>
    <w:rsid w:val="00A86E47"/>
    <w:rsid w:val="00A8719D"/>
    <w:rsid w:val="00A87802"/>
    <w:rsid w:val="00A90601"/>
    <w:rsid w:val="00A90DB5"/>
    <w:rsid w:val="00A90F54"/>
    <w:rsid w:val="00A913C2"/>
    <w:rsid w:val="00A91591"/>
    <w:rsid w:val="00A9317F"/>
    <w:rsid w:val="00A94614"/>
    <w:rsid w:val="00A9624E"/>
    <w:rsid w:val="00A96955"/>
    <w:rsid w:val="00A97863"/>
    <w:rsid w:val="00AA0B88"/>
    <w:rsid w:val="00AA114E"/>
    <w:rsid w:val="00AA1FBD"/>
    <w:rsid w:val="00AA2E06"/>
    <w:rsid w:val="00AA3283"/>
    <w:rsid w:val="00AA51AF"/>
    <w:rsid w:val="00AA61F5"/>
    <w:rsid w:val="00AB1BF0"/>
    <w:rsid w:val="00AB38D8"/>
    <w:rsid w:val="00AB3ED2"/>
    <w:rsid w:val="00AB44BF"/>
    <w:rsid w:val="00AB4B8F"/>
    <w:rsid w:val="00AB59F3"/>
    <w:rsid w:val="00AB7781"/>
    <w:rsid w:val="00AC036E"/>
    <w:rsid w:val="00AC2D55"/>
    <w:rsid w:val="00AC37CF"/>
    <w:rsid w:val="00AC49C9"/>
    <w:rsid w:val="00AC4ADA"/>
    <w:rsid w:val="00AC522F"/>
    <w:rsid w:val="00AC6D7F"/>
    <w:rsid w:val="00AC7C27"/>
    <w:rsid w:val="00AC7CB6"/>
    <w:rsid w:val="00AD2B5B"/>
    <w:rsid w:val="00AD71E9"/>
    <w:rsid w:val="00AD736A"/>
    <w:rsid w:val="00AD7EE4"/>
    <w:rsid w:val="00AE025B"/>
    <w:rsid w:val="00AE02E0"/>
    <w:rsid w:val="00AE0D23"/>
    <w:rsid w:val="00AE0F78"/>
    <w:rsid w:val="00AE1A3F"/>
    <w:rsid w:val="00AE2985"/>
    <w:rsid w:val="00AE5B39"/>
    <w:rsid w:val="00AF2481"/>
    <w:rsid w:val="00AF2E58"/>
    <w:rsid w:val="00AF4EFE"/>
    <w:rsid w:val="00AF5583"/>
    <w:rsid w:val="00AF65F1"/>
    <w:rsid w:val="00AF6A85"/>
    <w:rsid w:val="00B03C1D"/>
    <w:rsid w:val="00B03CB8"/>
    <w:rsid w:val="00B06425"/>
    <w:rsid w:val="00B0787E"/>
    <w:rsid w:val="00B10A0C"/>
    <w:rsid w:val="00B11765"/>
    <w:rsid w:val="00B12288"/>
    <w:rsid w:val="00B129E5"/>
    <w:rsid w:val="00B131F7"/>
    <w:rsid w:val="00B133F9"/>
    <w:rsid w:val="00B13BB4"/>
    <w:rsid w:val="00B146EE"/>
    <w:rsid w:val="00B14DA8"/>
    <w:rsid w:val="00B152CF"/>
    <w:rsid w:val="00B174F4"/>
    <w:rsid w:val="00B208BE"/>
    <w:rsid w:val="00B20B42"/>
    <w:rsid w:val="00B20BE2"/>
    <w:rsid w:val="00B21348"/>
    <w:rsid w:val="00B226BF"/>
    <w:rsid w:val="00B228A2"/>
    <w:rsid w:val="00B23A24"/>
    <w:rsid w:val="00B240C2"/>
    <w:rsid w:val="00B267FD"/>
    <w:rsid w:val="00B27072"/>
    <w:rsid w:val="00B272CE"/>
    <w:rsid w:val="00B30730"/>
    <w:rsid w:val="00B35798"/>
    <w:rsid w:val="00B36822"/>
    <w:rsid w:val="00B36F6D"/>
    <w:rsid w:val="00B3717A"/>
    <w:rsid w:val="00B4094A"/>
    <w:rsid w:val="00B41A03"/>
    <w:rsid w:val="00B43944"/>
    <w:rsid w:val="00B47D90"/>
    <w:rsid w:val="00B51CDC"/>
    <w:rsid w:val="00B5250B"/>
    <w:rsid w:val="00B53AF9"/>
    <w:rsid w:val="00B54012"/>
    <w:rsid w:val="00B563D4"/>
    <w:rsid w:val="00B56C50"/>
    <w:rsid w:val="00B56C55"/>
    <w:rsid w:val="00B60272"/>
    <w:rsid w:val="00B619AB"/>
    <w:rsid w:val="00B620D7"/>
    <w:rsid w:val="00B628AD"/>
    <w:rsid w:val="00B63F03"/>
    <w:rsid w:val="00B67A06"/>
    <w:rsid w:val="00B713C0"/>
    <w:rsid w:val="00B72B3D"/>
    <w:rsid w:val="00B72B95"/>
    <w:rsid w:val="00B72DE2"/>
    <w:rsid w:val="00B73D39"/>
    <w:rsid w:val="00B74D44"/>
    <w:rsid w:val="00B74F59"/>
    <w:rsid w:val="00B75518"/>
    <w:rsid w:val="00B75D87"/>
    <w:rsid w:val="00B7701C"/>
    <w:rsid w:val="00B80574"/>
    <w:rsid w:val="00B80D27"/>
    <w:rsid w:val="00B8102E"/>
    <w:rsid w:val="00B81403"/>
    <w:rsid w:val="00B84B4B"/>
    <w:rsid w:val="00B86E66"/>
    <w:rsid w:val="00B91209"/>
    <w:rsid w:val="00B936C7"/>
    <w:rsid w:val="00B9372D"/>
    <w:rsid w:val="00B943D0"/>
    <w:rsid w:val="00B9486E"/>
    <w:rsid w:val="00B960D1"/>
    <w:rsid w:val="00BA041D"/>
    <w:rsid w:val="00BA1337"/>
    <w:rsid w:val="00BA165A"/>
    <w:rsid w:val="00BA1EAE"/>
    <w:rsid w:val="00BA2F4E"/>
    <w:rsid w:val="00BA3B84"/>
    <w:rsid w:val="00BA3FB7"/>
    <w:rsid w:val="00BA4504"/>
    <w:rsid w:val="00BA4B48"/>
    <w:rsid w:val="00BA574D"/>
    <w:rsid w:val="00BA5769"/>
    <w:rsid w:val="00BA5814"/>
    <w:rsid w:val="00BA63C9"/>
    <w:rsid w:val="00BA66E6"/>
    <w:rsid w:val="00BA6F14"/>
    <w:rsid w:val="00BA76EF"/>
    <w:rsid w:val="00BB2769"/>
    <w:rsid w:val="00BB363A"/>
    <w:rsid w:val="00BB45EF"/>
    <w:rsid w:val="00BB54EE"/>
    <w:rsid w:val="00BB578D"/>
    <w:rsid w:val="00BB7880"/>
    <w:rsid w:val="00BB7AF1"/>
    <w:rsid w:val="00BC0F00"/>
    <w:rsid w:val="00BC1299"/>
    <w:rsid w:val="00BC158E"/>
    <w:rsid w:val="00BC264A"/>
    <w:rsid w:val="00BC37B0"/>
    <w:rsid w:val="00BC4193"/>
    <w:rsid w:val="00BC429B"/>
    <w:rsid w:val="00BC541B"/>
    <w:rsid w:val="00BC697B"/>
    <w:rsid w:val="00BC7427"/>
    <w:rsid w:val="00BD1BD0"/>
    <w:rsid w:val="00BD1D69"/>
    <w:rsid w:val="00BD22CE"/>
    <w:rsid w:val="00BD2A56"/>
    <w:rsid w:val="00BD3449"/>
    <w:rsid w:val="00BD51C8"/>
    <w:rsid w:val="00BD60A3"/>
    <w:rsid w:val="00BD6203"/>
    <w:rsid w:val="00BE126F"/>
    <w:rsid w:val="00BE2E80"/>
    <w:rsid w:val="00BE3B91"/>
    <w:rsid w:val="00BE3C2D"/>
    <w:rsid w:val="00BE67C0"/>
    <w:rsid w:val="00BE7EB3"/>
    <w:rsid w:val="00BF07C3"/>
    <w:rsid w:val="00BF143F"/>
    <w:rsid w:val="00BF5235"/>
    <w:rsid w:val="00BF523F"/>
    <w:rsid w:val="00BF549E"/>
    <w:rsid w:val="00BF556F"/>
    <w:rsid w:val="00BF5B43"/>
    <w:rsid w:val="00BF5DC3"/>
    <w:rsid w:val="00C002BA"/>
    <w:rsid w:val="00C029B1"/>
    <w:rsid w:val="00C034A1"/>
    <w:rsid w:val="00C036A6"/>
    <w:rsid w:val="00C04EB2"/>
    <w:rsid w:val="00C04FB6"/>
    <w:rsid w:val="00C07FB1"/>
    <w:rsid w:val="00C1123C"/>
    <w:rsid w:val="00C11A7E"/>
    <w:rsid w:val="00C11AC4"/>
    <w:rsid w:val="00C121EE"/>
    <w:rsid w:val="00C12CAE"/>
    <w:rsid w:val="00C13C0A"/>
    <w:rsid w:val="00C15D5C"/>
    <w:rsid w:val="00C165B1"/>
    <w:rsid w:val="00C168D5"/>
    <w:rsid w:val="00C17783"/>
    <w:rsid w:val="00C203F4"/>
    <w:rsid w:val="00C2449C"/>
    <w:rsid w:val="00C24FD0"/>
    <w:rsid w:val="00C2531C"/>
    <w:rsid w:val="00C259F5"/>
    <w:rsid w:val="00C25E50"/>
    <w:rsid w:val="00C27F50"/>
    <w:rsid w:val="00C30CC3"/>
    <w:rsid w:val="00C3106B"/>
    <w:rsid w:val="00C320F1"/>
    <w:rsid w:val="00C3336E"/>
    <w:rsid w:val="00C33A0C"/>
    <w:rsid w:val="00C33F6C"/>
    <w:rsid w:val="00C35844"/>
    <w:rsid w:val="00C362EE"/>
    <w:rsid w:val="00C36382"/>
    <w:rsid w:val="00C433E8"/>
    <w:rsid w:val="00C43F15"/>
    <w:rsid w:val="00C44105"/>
    <w:rsid w:val="00C441ED"/>
    <w:rsid w:val="00C45011"/>
    <w:rsid w:val="00C46540"/>
    <w:rsid w:val="00C4657B"/>
    <w:rsid w:val="00C47286"/>
    <w:rsid w:val="00C5077E"/>
    <w:rsid w:val="00C52926"/>
    <w:rsid w:val="00C53434"/>
    <w:rsid w:val="00C539E7"/>
    <w:rsid w:val="00C55D3E"/>
    <w:rsid w:val="00C56F69"/>
    <w:rsid w:val="00C6016D"/>
    <w:rsid w:val="00C60185"/>
    <w:rsid w:val="00C61162"/>
    <w:rsid w:val="00C611ED"/>
    <w:rsid w:val="00C63A7F"/>
    <w:rsid w:val="00C641D7"/>
    <w:rsid w:val="00C648CD"/>
    <w:rsid w:val="00C64940"/>
    <w:rsid w:val="00C65323"/>
    <w:rsid w:val="00C65FD7"/>
    <w:rsid w:val="00C661A9"/>
    <w:rsid w:val="00C661D4"/>
    <w:rsid w:val="00C66BA3"/>
    <w:rsid w:val="00C71D62"/>
    <w:rsid w:val="00C72CC8"/>
    <w:rsid w:val="00C73737"/>
    <w:rsid w:val="00C737D8"/>
    <w:rsid w:val="00C73C9B"/>
    <w:rsid w:val="00C73DCE"/>
    <w:rsid w:val="00C740BD"/>
    <w:rsid w:val="00C75E7D"/>
    <w:rsid w:val="00C76A39"/>
    <w:rsid w:val="00C77D01"/>
    <w:rsid w:val="00C817BF"/>
    <w:rsid w:val="00C84230"/>
    <w:rsid w:val="00C84CB6"/>
    <w:rsid w:val="00C90725"/>
    <w:rsid w:val="00C911CA"/>
    <w:rsid w:val="00C91B12"/>
    <w:rsid w:val="00C9260D"/>
    <w:rsid w:val="00C92FB5"/>
    <w:rsid w:val="00C93001"/>
    <w:rsid w:val="00C941B1"/>
    <w:rsid w:val="00C973DC"/>
    <w:rsid w:val="00CA095F"/>
    <w:rsid w:val="00CA1FD8"/>
    <w:rsid w:val="00CA220D"/>
    <w:rsid w:val="00CA2B04"/>
    <w:rsid w:val="00CA326A"/>
    <w:rsid w:val="00CA457C"/>
    <w:rsid w:val="00CA6F06"/>
    <w:rsid w:val="00CA7762"/>
    <w:rsid w:val="00CA7BE2"/>
    <w:rsid w:val="00CB0601"/>
    <w:rsid w:val="00CB2D76"/>
    <w:rsid w:val="00CB6682"/>
    <w:rsid w:val="00CB7B3E"/>
    <w:rsid w:val="00CC2BD5"/>
    <w:rsid w:val="00CC5960"/>
    <w:rsid w:val="00CC6537"/>
    <w:rsid w:val="00CC698A"/>
    <w:rsid w:val="00CD07D7"/>
    <w:rsid w:val="00CD0B0A"/>
    <w:rsid w:val="00CD0D3A"/>
    <w:rsid w:val="00CD268D"/>
    <w:rsid w:val="00CD2D00"/>
    <w:rsid w:val="00CD4FD5"/>
    <w:rsid w:val="00CD572A"/>
    <w:rsid w:val="00CD6046"/>
    <w:rsid w:val="00CD7B00"/>
    <w:rsid w:val="00CD7E96"/>
    <w:rsid w:val="00CE1261"/>
    <w:rsid w:val="00CE2BDA"/>
    <w:rsid w:val="00CE495A"/>
    <w:rsid w:val="00CE4A31"/>
    <w:rsid w:val="00CE5262"/>
    <w:rsid w:val="00CE530E"/>
    <w:rsid w:val="00CE6848"/>
    <w:rsid w:val="00CE71BD"/>
    <w:rsid w:val="00CE7A4B"/>
    <w:rsid w:val="00CE7E8F"/>
    <w:rsid w:val="00CF16B5"/>
    <w:rsid w:val="00CF263C"/>
    <w:rsid w:val="00CF4056"/>
    <w:rsid w:val="00CF63CB"/>
    <w:rsid w:val="00D00F7E"/>
    <w:rsid w:val="00D01F4D"/>
    <w:rsid w:val="00D03274"/>
    <w:rsid w:val="00D03A98"/>
    <w:rsid w:val="00D03EF3"/>
    <w:rsid w:val="00D04F86"/>
    <w:rsid w:val="00D0643B"/>
    <w:rsid w:val="00D07AC0"/>
    <w:rsid w:val="00D10610"/>
    <w:rsid w:val="00D153EE"/>
    <w:rsid w:val="00D15F30"/>
    <w:rsid w:val="00D174AA"/>
    <w:rsid w:val="00D179A4"/>
    <w:rsid w:val="00D20E3C"/>
    <w:rsid w:val="00D216AB"/>
    <w:rsid w:val="00D22708"/>
    <w:rsid w:val="00D22CE0"/>
    <w:rsid w:val="00D25343"/>
    <w:rsid w:val="00D2609E"/>
    <w:rsid w:val="00D2708C"/>
    <w:rsid w:val="00D30459"/>
    <w:rsid w:val="00D30EC6"/>
    <w:rsid w:val="00D3117A"/>
    <w:rsid w:val="00D31353"/>
    <w:rsid w:val="00D31DA8"/>
    <w:rsid w:val="00D32641"/>
    <w:rsid w:val="00D32B23"/>
    <w:rsid w:val="00D32FC7"/>
    <w:rsid w:val="00D37462"/>
    <w:rsid w:val="00D3750D"/>
    <w:rsid w:val="00D40ABD"/>
    <w:rsid w:val="00D436E3"/>
    <w:rsid w:val="00D46058"/>
    <w:rsid w:val="00D4626C"/>
    <w:rsid w:val="00D478C3"/>
    <w:rsid w:val="00D53AAD"/>
    <w:rsid w:val="00D55D97"/>
    <w:rsid w:val="00D57789"/>
    <w:rsid w:val="00D57D3C"/>
    <w:rsid w:val="00D60009"/>
    <w:rsid w:val="00D6073C"/>
    <w:rsid w:val="00D6205B"/>
    <w:rsid w:val="00D62525"/>
    <w:rsid w:val="00D63E42"/>
    <w:rsid w:val="00D6629A"/>
    <w:rsid w:val="00D662B7"/>
    <w:rsid w:val="00D70973"/>
    <w:rsid w:val="00D71606"/>
    <w:rsid w:val="00D7276B"/>
    <w:rsid w:val="00D736FF"/>
    <w:rsid w:val="00D74225"/>
    <w:rsid w:val="00D74BC4"/>
    <w:rsid w:val="00D75898"/>
    <w:rsid w:val="00D76783"/>
    <w:rsid w:val="00D76ED2"/>
    <w:rsid w:val="00D77151"/>
    <w:rsid w:val="00D820FB"/>
    <w:rsid w:val="00D823AD"/>
    <w:rsid w:val="00D910BC"/>
    <w:rsid w:val="00D91368"/>
    <w:rsid w:val="00D914A1"/>
    <w:rsid w:val="00D91F49"/>
    <w:rsid w:val="00D929CA"/>
    <w:rsid w:val="00D93438"/>
    <w:rsid w:val="00D946C6"/>
    <w:rsid w:val="00D94EF5"/>
    <w:rsid w:val="00D9518F"/>
    <w:rsid w:val="00D95636"/>
    <w:rsid w:val="00D95DE1"/>
    <w:rsid w:val="00DA0602"/>
    <w:rsid w:val="00DA0DFA"/>
    <w:rsid w:val="00DA16FB"/>
    <w:rsid w:val="00DA1B6A"/>
    <w:rsid w:val="00DA42C9"/>
    <w:rsid w:val="00DA4378"/>
    <w:rsid w:val="00DA7A0D"/>
    <w:rsid w:val="00DB47DA"/>
    <w:rsid w:val="00DB5C1B"/>
    <w:rsid w:val="00DB6F24"/>
    <w:rsid w:val="00DB75A2"/>
    <w:rsid w:val="00DB7F6E"/>
    <w:rsid w:val="00DC3040"/>
    <w:rsid w:val="00DC3EA8"/>
    <w:rsid w:val="00DC56A0"/>
    <w:rsid w:val="00DC675D"/>
    <w:rsid w:val="00DC6C46"/>
    <w:rsid w:val="00DD008F"/>
    <w:rsid w:val="00DD028C"/>
    <w:rsid w:val="00DD08D2"/>
    <w:rsid w:val="00DD099E"/>
    <w:rsid w:val="00DD1C7E"/>
    <w:rsid w:val="00DD3174"/>
    <w:rsid w:val="00DD37F0"/>
    <w:rsid w:val="00DD37FC"/>
    <w:rsid w:val="00DD44D4"/>
    <w:rsid w:val="00DD52CE"/>
    <w:rsid w:val="00DD58B2"/>
    <w:rsid w:val="00DD7609"/>
    <w:rsid w:val="00DE3054"/>
    <w:rsid w:val="00DE3AF5"/>
    <w:rsid w:val="00DE4ED6"/>
    <w:rsid w:val="00DE79EE"/>
    <w:rsid w:val="00DE7E19"/>
    <w:rsid w:val="00DF12A2"/>
    <w:rsid w:val="00DF3F08"/>
    <w:rsid w:val="00DF6270"/>
    <w:rsid w:val="00DF6CEF"/>
    <w:rsid w:val="00DF7CF5"/>
    <w:rsid w:val="00DF7E87"/>
    <w:rsid w:val="00E00172"/>
    <w:rsid w:val="00E00A2C"/>
    <w:rsid w:val="00E00E14"/>
    <w:rsid w:val="00E01923"/>
    <w:rsid w:val="00E03D36"/>
    <w:rsid w:val="00E0479D"/>
    <w:rsid w:val="00E05409"/>
    <w:rsid w:val="00E05DF0"/>
    <w:rsid w:val="00E075E7"/>
    <w:rsid w:val="00E100E2"/>
    <w:rsid w:val="00E110B9"/>
    <w:rsid w:val="00E11C36"/>
    <w:rsid w:val="00E1324D"/>
    <w:rsid w:val="00E13CEF"/>
    <w:rsid w:val="00E1486F"/>
    <w:rsid w:val="00E14962"/>
    <w:rsid w:val="00E163DB"/>
    <w:rsid w:val="00E20F93"/>
    <w:rsid w:val="00E2247E"/>
    <w:rsid w:val="00E25759"/>
    <w:rsid w:val="00E266FA"/>
    <w:rsid w:val="00E26F76"/>
    <w:rsid w:val="00E30340"/>
    <w:rsid w:val="00E329C7"/>
    <w:rsid w:val="00E33951"/>
    <w:rsid w:val="00E33E0B"/>
    <w:rsid w:val="00E34A23"/>
    <w:rsid w:val="00E35369"/>
    <w:rsid w:val="00E36296"/>
    <w:rsid w:val="00E36340"/>
    <w:rsid w:val="00E37310"/>
    <w:rsid w:val="00E40900"/>
    <w:rsid w:val="00E40F66"/>
    <w:rsid w:val="00E436B4"/>
    <w:rsid w:val="00E437C8"/>
    <w:rsid w:val="00E43EFF"/>
    <w:rsid w:val="00E44C1B"/>
    <w:rsid w:val="00E44E78"/>
    <w:rsid w:val="00E52759"/>
    <w:rsid w:val="00E52966"/>
    <w:rsid w:val="00E52E08"/>
    <w:rsid w:val="00E536A3"/>
    <w:rsid w:val="00E54F7E"/>
    <w:rsid w:val="00E55746"/>
    <w:rsid w:val="00E57010"/>
    <w:rsid w:val="00E63631"/>
    <w:rsid w:val="00E66ABC"/>
    <w:rsid w:val="00E7084F"/>
    <w:rsid w:val="00E72F51"/>
    <w:rsid w:val="00E74B3E"/>
    <w:rsid w:val="00E75A8B"/>
    <w:rsid w:val="00E764F7"/>
    <w:rsid w:val="00E77768"/>
    <w:rsid w:val="00E80551"/>
    <w:rsid w:val="00E820F9"/>
    <w:rsid w:val="00E82372"/>
    <w:rsid w:val="00E843EC"/>
    <w:rsid w:val="00E85F43"/>
    <w:rsid w:val="00E86A8B"/>
    <w:rsid w:val="00E86BDA"/>
    <w:rsid w:val="00E87693"/>
    <w:rsid w:val="00E90BC1"/>
    <w:rsid w:val="00E912CE"/>
    <w:rsid w:val="00E91F78"/>
    <w:rsid w:val="00E926E1"/>
    <w:rsid w:val="00E9283C"/>
    <w:rsid w:val="00E931D1"/>
    <w:rsid w:val="00E938B4"/>
    <w:rsid w:val="00EA065A"/>
    <w:rsid w:val="00EA0AF3"/>
    <w:rsid w:val="00EA14B6"/>
    <w:rsid w:val="00EA174F"/>
    <w:rsid w:val="00EA4347"/>
    <w:rsid w:val="00EA4968"/>
    <w:rsid w:val="00EA7AD6"/>
    <w:rsid w:val="00EB04B3"/>
    <w:rsid w:val="00EB1111"/>
    <w:rsid w:val="00EB3E00"/>
    <w:rsid w:val="00EB4417"/>
    <w:rsid w:val="00EB6E68"/>
    <w:rsid w:val="00EB7C61"/>
    <w:rsid w:val="00EC141F"/>
    <w:rsid w:val="00EC2CE4"/>
    <w:rsid w:val="00EC3582"/>
    <w:rsid w:val="00EC3A6E"/>
    <w:rsid w:val="00EC44F3"/>
    <w:rsid w:val="00EC6B0F"/>
    <w:rsid w:val="00EC6B5B"/>
    <w:rsid w:val="00ED0200"/>
    <w:rsid w:val="00ED0733"/>
    <w:rsid w:val="00ED0C61"/>
    <w:rsid w:val="00ED0EB1"/>
    <w:rsid w:val="00ED14C0"/>
    <w:rsid w:val="00ED1BB5"/>
    <w:rsid w:val="00ED1BD1"/>
    <w:rsid w:val="00ED2227"/>
    <w:rsid w:val="00ED384C"/>
    <w:rsid w:val="00ED3DAA"/>
    <w:rsid w:val="00ED5A74"/>
    <w:rsid w:val="00ED75C3"/>
    <w:rsid w:val="00EE1296"/>
    <w:rsid w:val="00EE130A"/>
    <w:rsid w:val="00EE1348"/>
    <w:rsid w:val="00EE1D71"/>
    <w:rsid w:val="00EE29A4"/>
    <w:rsid w:val="00EE31AB"/>
    <w:rsid w:val="00EE5EBE"/>
    <w:rsid w:val="00EE608C"/>
    <w:rsid w:val="00EE650B"/>
    <w:rsid w:val="00EE712A"/>
    <w:rsid w:val="00EE7532"/>
    <w:rsid w:val="00EF33F6"/>
    <w:rsid w:val="00EF343B"/>
    <w:rsid w:val="00F01CF3"/>
    <w:rsid w:val="00F04403"/>
    <w:rsid w:val="00F0700C"/>
    <w:rsid w:val="00F11829"/>
    <w:rsid w:val="00F11E45"/>
    <w:rsid w:val="00F127BB"/>
    <w:rsid w:val="00F12D07"/>
    <w:rsid w:val="00F1587A"/>
    <w:rsid w:val="00F165DF"/>
    <w:rsid w:val="00F16956"/>
    <w:rsid w:val="00F16EBB"/>
    <w:rsid w:val="00F21049"/>
    <w:rsid w:val="00F256E6"/>
    <w:rsid w:val="00F27CAF"/>
    <w:rsid w:val="00F345A9"/>
    <w:rsid w:val="00F3492C"/>
    <w:rsid w:val="00F35BC8"/>
    <w:rsid w:val="00F35E5C"/>
    <w:rsid w:val="00F35FB2"/>
    <w:rsid w:val="00F36931"/>
    <w:rsid w:val="00F36960"/>
    <w:rsid w:val="00F36D1A"/>
    <w:rsid w:val="00F378A9"/>
    <w:rsid w:val="00F42D36"/>
    <w:rsid w:val="00F434B0"/>
    <w:rsid w:val="00F4445C"/>
    <w:rsid w:val="00F446CE"/>
    <w:rsid w:val="00F468A7"/>
    <w:rsid w:val="00F51FEE"/>
    <w:rsid w:val="00F52CFA"/>
    <w:rsid w:val="00F5388C"/>
    <w:rsid w:val="00F558AA"/>
    <w:rsid w:val="00F561DA"/>
    <w:rsid w:val="00F56498"/>
    <w:rsid w:val="00F57623"/>
    <w:rsid w:val="00F577F4"/>
    <w:rsid w:val="00F60421"/>
    <w:rsid w:val="00F61526"/>
    <w:rsid w:val="00F61715"/>
    <w:rsid w:val="00F623D9"/>
    <w:rsid w:val="00F62FFD"/>
    <w:rsid w:val="00F63BEA"/>
    <w:rsid w:val="00F66265"/>
    <w:rsid w:val="00F66C76"/>
    <w:rsid w:val="00F670E2"/>
    <w:rsid w:val="00F6734C"/>
    <w:rsid w:val="00F67505"/>
    <w:rsid w:val="00F676EC"/>
    <w:rsid w:val="00F71EBF"/>
    <w:rsid w:val="00F7447F"/>
    <w:rsid w:val="00F7508F"/>
    <w:rsid w:val="00F751EF"/>
    <w:rsid w:val="00F8103A"/>
    <w:rsid w:val="00F81792"/>
    <w:rsid w:val="00F84378"/>
    <w:rsid w:val="00F8489C"/>
    <w:rsid w:val="00F848E5"/>
    <w:rsid w:val="00F84961"/>
    <w:rsid w:val="00F853D7"/>
    <w:rsid w:val="00F85482"/>
    <w:rsid w:val="00F863F5"/>
    <w:rsid w:val="00F86A9B"/>
    <w:rsid w:val="00F87FED"/>
    <w:rsid w:val="00F90DAE"/>
    <w:rsid w:val="00F91DD1"/>
    <w:rsid w:val="00F93471"/>
    <w:rsid w:val="00F94E53"/>
    <w:rsid w:val="00F95BBA"/>
    <w:rsid w:val="00F95F36"/>
    <w:rsid w:val="00F96E56"/>
    <w:rsid w:val="00FA4F12"/>
    <w:rsid w:val="00FA649C"/>
    <w:rsid w:val="00FB03F2"/>
    <w:rsid w:val="00FB0BD1"/>
    <w:rsid w:val="00FB0F3E"/>
    <w:rsid w:val="00FB2C36"/>
    <w:rsid w:val="00FB2D55"/>
    <w:rsid w:val="00FB4526"/>
    <w:rsid w:val="00FB45B7"/>
    <w:rsid w:val="00FB714F"/>
    <w:rsid w:val="00FC1E30"/>
    <w:rsid w:val="00FC1E93"/>
    <w:rsid w:val="00FC6746"/>
    <w:rsid w:val="00FC79EF"/>
    <w:rsid w:val="00FD033B"/>
    <w:rsid w:val="00FD260D"/>
    <w:rsid w:val="00FD65F9"/>
    <w:rsid w:val="00FD762D"/>
    <w:rsid w:val="00FD78A1"/>
    <w:rsid w:val="00FE0D33"/>
    <w:rsid w:val="00FE1093"/>
    <w:rsid w:val="00FE2560"/>
    <w:rsid w:val="00FE4190"/>
    <w:rsid w:val="00FE7997"/>
    <w:rsid w:val="00FF07C5"/>
    <w:rsid w:val="00FF0F5D"/>
    <w:rsid w:val="00FF1C4D"/>
    <w:rsid w:val="00FF1E6E"/>
    <w:rsid w:val="00FF2224"/>
    <w:rsid w:val="00FF3F72"/>
    <w:rsid w:val="00FF43C3"/>
    <w:rsid w:val="00FF5A8D"/>
    <w:rsid w:val="00FF6041"/>
    <w:rsid w:val="00FF78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198DC"/>
  <w15:docId w15:val="{7DC67A1A-B1D0-488F-ABFC-FE24D9D8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337"/>
    <w:rPr>
      <w:rFonts w:ascii="宋体" w:hAnsi="宋体" w:cs="宋体"/>
      <w:sz w:val="24"/>
      <w:szCs w:val="24"/>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rFonts w:cs="Times New Roman"/>
      <w:b/>
      <w:color w:val="000000"/>
      <w:kern w:val="44"/>
      <w:sz w:val="44"/>
      <w:szCs w:val="20"/>
    </w:rPr>
  </w:style>
  <w:style w:type="paragraph" w:styleId="2">
    <w:name w:val="heading 2"/>
    <w:aliases w:val="标题 2 Char Char Char"/>
    <w:basedOn w:val="a"/>
    <w:next w:val="a"/>
    <w:link w:val="2Char"/>
    <w:autoRedefine/>
    <w:qFormat/>
    <w:rsid w:val="006A068A"/>
    <w:pPr>
      <w:keepNext/>
      <w:keepLines/>
      <w:widowControl w:val="0"/>
      <w:tabs>
        <w:tab w:val="left" w:pos="546"/>
      </w:tabs>
      <w:adjustRightInd w:val="0"/>
      <w:spacing w:before="120" w:after="120" w:line="480" w:lineRule="atLeast"/>
      <w:outlineLvl w:val="1"/>
    </w:pPr>
    <w:rPr>
      <w:rFonts w:cs="Times New Roman"/>
      <w:color w:val="000000"/>
      <w:sz w:val="21"/>
      <w:szCs w:val="21"/>
    </w:rPr>
  </w:style>
  <w:style w:type="paragraph" w:styleId="3">
    <w:name w:val="heading 3"/>
    <w:basedOn w:val="a"/>
    <w:next w:val="a"/>
    <w:link w:val="3Char2"/>
    <w:uiPriority w:val="9"/>
    <w:qFormat/>
    <w:rsid w:val="00093471"/>
    <w:pPr>
      <w:keepNext/>
      <w:keepLines/>
      <w:widowControl w:val="0"/>
      <w:adjustRightInd w:val="0"/>
      <w:spacing w:after="120" w:line="480" w:lineRule="atLeast"/>
      <w:outlineLvl w:val="2"/>
    </w:pPr>
    <w:rPr>
      <w:rFonts w:cs="Times New Roman"/>
      <w:color w:val="000000"/>
      <w:sz w:val="21"/>
      <w:szCs w:val="20"/>
    </w:rPr>
  </w:style>
  <w:style w:type="paragraph" w:styleId="4">
    <w:name w:val="heading 4"/>
    <w:basedOn w:val="a"/>
    <w:next w:val="a"/>
    <w:link w:val="4Char1"/>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cs="Times New Roman"/>
      <w:b/>
      <w:color w:val="000000"/>
      <w:sz w:val="28"/>
      <w:szCs w:val="20"/>
    </w:rPr>
  </w:style>
  <w:style w:type="paragraph" w:styleId="5">
    <w:name w:val="heading 5"/>
    <w:basedOn w:val="a"/>
    <w:next w:val="a"/>
    <w:link w:val="5Char1"/>
    <w:uiPriority w:val="9"/>
    <w:qFormat/>
    <w:rsid w:val="00BC1299"/>
    <w:pPr>
      <w:keepNext/>
      <w:keepLines/>
      <w:widowControl w:val="0"/>
      <w:numPr>
        <w:ilvl w:val="4"/>
        <w:numId w:val="1"/>
      </w:numPr>
      <w:adjustRightInd w:val="0"/>
      <w:spacing w:before="280" w:after="290" w:line="376" w:lineRule="atLeast"/>
      <w:outlineLvl w:val="4"/>
    </w:pPr>
    <w:rPr>
      <w:rFonts w:cs="Times New Roman"/>
      <w:b/>
      <w:color w:val="000000"/>
      <w:sz w:val="28"/>
      <w:szCs w:val="20"/>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cs="Times New Roman"/>
      <w:b/>
      <w:color w:val="000000"/>
      <w:szCs w:val="20"/>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rFonts w:cs="Times New Roman"/>
      <w:b/>
      <w:color w:val="000000"/>
      <w:szCs w:val="20"/>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cs="Times New Roman"/>
      <w:color w:val="000000"/>
      <w:szCs w:val="20"/>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cs="Times New Roman"/>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0">
    <w:name w:val="标题 2 字符"/>
    <w:aliases w:val="标题 2 Char Char Char 字符"/>
    <w:basedOn w:val="a0"/>
    <w:rsid w:val="003A161D"/>
    <w:rPr>
      <w:rFonts w:ascii="宋体" w:hAnsi="宋体"/>
      <w:color w:val="000000"/>
      <w:sz w:val="21"/>
      <w:szCs w:val="21"/>
    </w:rPr>
  </w:style>
  <w:style w:type="character" w:customStyle="1" w:styleId="3Char2">
    <w:name w:val="标题 3 Char2"/>
    <w:basedOn w:val="a0"/>
    <w:link w:val="3"/>
    <w:uiPriority w:val="9"/>
    <w:rsid w:val="00093471"/>
    <w:rPr>
      <w:rFonts w:ascii="宋体" w:hAnsi="宋体"/>
      <w:color w:val="000000"/>
      <w:sz w:val="21"/>
    </w:rPr>
  </w:style>
  <w:style w:type="character" w:customStyle="1" w:styleId="4Char1">
    <w:name w:val="标题 4 Char1"/>
    <w:basedOn w:val="a0"/>
    <w:link w:val="4"/>
    <w:uiPriority w:val="9"/>
    <w:rsid w:val="00BC1299"/>
    <w:rPr>
      <w:rFonts w:ascii="Arial" w:eastAsia="黑体" w:hAnsi="Arial"/>
      <w:b/>
      <w:color w:val="000000"/>
      <w:sz w:val="28"/>
    </w:rPr>
  </w:style>
  <w:style w:type="character" w:customStyle="1" w:styleId="5Char1">
    <w:name w:val="标题 5 Char1"/>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s="Times New Roman"/>
      <w:kern w:val="2"/>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s="Times New Roman"/>
      <w:kern w:val="2"/>
    </w:rPr>
  </w:style>
  <w:style w:type="paragraph" w:styleId="11">
    <w:name w:val="index 1"/>
    <w:basedOn w:val="a"/>
    <w:next w:val="a"/>
    <w:autoRedefine/>
    <w:semiHidden/>
    <w:rsid w:val="00AE0F78"/>
    <w:rPr>
      <w:rFonts w:cs="Times New Roman"/>
      <w:color w:val="000000"/>
      <w:sz w:val="21"/>
      <w:szCs w:val="20"/>
    </w:rPr>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rFonts w:cs="Times New Roman"/>
      <w:color w:val="000000"/>
      <w:sz w:val="18"/>
      <w:szCs w:val="18"/>
    </w:rPr>
  </w:style>
  <w:style w:type="paragraph" w:styleId="a4">
    <w:name w:val="footer"/>
    <w:basedOn w:val="a"/>
    <w:link w:val="Char0"/>
    <w:uiPriority w:val="99"/>
    <w:rsid w:val="00AF5583"/>
    <w:pPr>
      <w:tabs>
        <w:tab w:val="center" w:pos="4153"/>
        <w:tab w:val="right" w:pos="8306"/>
      </w:tabs>
      <w:snapToGrid w:val="0"/>
    </w:pPr>
    <w:rPr>
      <w:rFonts w:cs="Times New Roman"/>
      <w:color w:val="000000"/>
      <w:sz w:val="18"/>
      <w:szCs w:val="18"/>
    </w:rPr>
  </w:style>
  <w:style w:type="paragraph" w:styleId="a5">
    <w:name w:val="Document Map"/>
    <w:basedOn w:val="a"/>
    <w:link w:val="Char1"/>
    <w:uiPriority w:val="99"/>
    <w:semiHidden/>
    <w:rsid w:val="00E7084F"/>
    <w:pPr>
      <w:shd w:val="clear" w:color="auto" w:fill="000080"/>
    </w:pPr>
    <w:rPr>
      <w:rFonts w:cs="Times New Roman"/>
      <w:color w:val="000000"/>
      <w:sz w:val="21"/>
      <w:szCs w:val="20"/>
    </w:r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s="Times New Roman"/>
      <w:kern w:val="2"/>
      <w:sz w:val="30"/>
      <w:szCs w:val="20"/>
    </w:rPr>
  </w:style>
  <w:style w:type="paragraph" w:styleId="a6">
    <w:name w:val="Note Heading"/>
    <w:basedOn w:val="a"/>
    <w:next w:val="a"/>
    <w:link w:val="Char2"/>
    <w:uiPriority w:val="99"/>
    <w:rsid w:val="00BA4504"/>
    <w:pPr>
      <w:widowControl w:val="0"/>
      <w:jc w:val="center"/>
    </w:pPr>
    <w:rPr>
      <w:rFonts w:ascii="Times New Roman" w:hAnsi="Times New Roman" w:cs="Times New Roman"/>
      <w:kern w:val="2"/>
      <w:sz w:val="21"/>
      <w:szCs w:val="21"/>
    </w:rPr>
  </w:style>
  <w:style w:type="paragraph" w:styleId="a7">
    <w:name w:val="Normal (Web)"/>
    <w:basedOn w:val="a"/>
    <w:uiPriority w:val="99"/>
    <w:rsid w:val="005C76F2"/>
    <w:pPr>
      <w:spacing w:before="100" w:beforeAutospacing="1" w:after="100" w:afterAutospacing="1"/>
    </w:pPr>
  </w:style>
  <w:style w:type="paragraph" w:customStyle="1" w:styleId="xl61">
    <w:name w:val="xl61"/>
    <w:basedOn w:val="a"/>
    <w:uiPriority w:val="99"/>
    <w:rsid w:val="00AE0D23"/>
    <w:pPr>
      <w:spacing w:before="100" w:after="100"/>
      <w:jc w:val="right"/>
    </w:pPr>
    <w:rPr>
      <w:rFonts w:ascii="Arial Unicode MS" w:eastAsia="Arial Unicode MS" w:hAnsi="Times New Roman" w:cs="Times New Roman"/>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qFormat/>
    <w:rsid w:val="0027014D"/>
    <w:rPr>
      <w:rFonts w:cs="Times New Roman"/>
      <w:color w:val="000000"/>
      <w:sz w:val="21"/>
      <w:szCs w:val="20"/>
    </w:rPr>
  </w:style>
  <w:style w:type="paragraph" w:styleId="aa">
    <w:name w:val="Balloon Text"/>
    <w:basedOn w:val="a"/>
    <w:link w:val="Char4"/>
    <w:uiPriority w:val="99"/>
    <w:rsid w:val="0027014D"/>
    <w:rPr>
      <w:rFonts w:cs="Times New Roman"/>
      <w:color w:val="000000"/>
      <w:sz w:val="18"/>
      <w:szCs w:val="18"/>
    </w:rPr>
  </w:style>
  <w:style w:type="paragraph" w:styleId="ab">
    <w:name w:val="Plain Text"/>
    <w:basedOn w:val="a"/>
    <w:link w:val="Char5"/>
    <w:rsid w:val="00E536A3"/>
    <w:pPr>
      <w:widowControl w:val="0"/>
      <w:jc w:val="both"/>
    </w:pPr>
    <w:rPr>
      <w:rFonts w:hAnsi="Courier New" w:cs="Times New Roman" w:hint="eastAsia"/>
      <w:color w:val="000000"/>
      <w:kern w:val="2"/>
      <w:sz w:val="28"/>
      <w:szCs w:val="20"/>
    </w:rPr>
  </w:style>
  <w:style w:type="paragraph" w:styleId="ac">
    <w:name w:val="annotation subject"/>
    <w:basedOn w:val="a9"/>
    <w:next w:val="a9"/>
    <w:link w:val="Char6"/>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rPr>
      <w:rFonts w:cs="Times New Roman"/>
      <w:color w:val="000000"/>
      <w:sz w:val="21"/>
      <w:szCs w:val="20"/>
    </w:rPr>
  </w:style>
  <w:style w:type="paragraph" w:styleId="21">
    <w:name w:val="toc 2"/>
    <w:basedOn w:val="a"/>
    <w:next w:val="a"/>
    <w:autoRedefine/>
    <w:uiPriority w:val="39"/>
    <w:unhideWhenUsed/>
    <w:qFormat/>
    <w:rsid w:val="00B72B3D"/>
    <w:pPr>
      <w:tabs>
        <w:tab w:val="right" w:leader="dot" w:pos="8296"/>
      </w:tabs>
      <w:ind w:leftChars="200" w:left="420"/>
      <w:jc w:val="center"/>
    </w:pPr>
    <w:rPr>
      <w:rFonts w:cs="Times New Roman"/>
      <w:b/>
      <w:color w:val="000000"/>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7"/>
    <w:uiPriority w:val="99"/>
    <w:unhideWhenUsed/>
    <w:rsid w:val="00451192"/>
    <w:pPr>
      <w:ind w:leftChars="2500" w:left="100"/>
    </w:pPr>
    <w:rPr>
      <w:rFonts w:cs="Times New Roman"/>
      <w:color w:val="000000"/>
      <w:sz w:val="21"/>
      <w:szCs w:val="20"/>
    </w:r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rPr>
      <w:rFonts w:cs="Times New Roman"/>
      <w:color w:val="000000"/>
      <w:sz w:val="21"/>
      <w:szCs w:val="20"/>
    </w:rPr>
  </w:style>
  <w:style w:type="paragraph" w:styleId="af3">
    <w:name w:val="Salutation"/>
    <w:basedOn w:val="a"/>
    <w:next w:val="a"/>
    <w:link w:val="Char10"/>
    <w:uiPriority w:val="99"/>
    <w:rsid w:val="002C2063"/>
    <w:pPr>
      <w:widowControl w:val="0"/>
      <w:jc w:val="both"/>
    </w:pPr>
    <w:rPr>
      <w:rFonts w:ascii="Times New Roman" w:hAnsi="Times New Roman" w:cs="Times New Roman"/>
      <w:kern w:val="2"/>
      <w:sz w:val="21"/>
      <w:szCs w:val="21"/>
    </w:rPr>
  </w:style>
  <w:style w:type="character" w:customStyle="1" w:styleId="Char10">
    <w:name w:val="称呼 Char1"/>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3"/>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s="Times New Roman"/>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8"/>
    <w:uiPriority w:val="99"/>
    <w:rsid w:val="005464A9"/>
    <w:pPr>
      <w:widowControl w:val="0"/>
      <w:spacing w:after="120"/>
      <w:jc w:val="both"/>
    </w:pPr>
    <w:rPr>
      <w:rFonts w:ascii="Times New Roman" w:hAnsi="Times New Roman" w:cs="Times New Roman"/>
      <w:kern w:val="2"/>
      <w:sz w:val="21"/>
      <w:szCs w:val="21"/>
    </w:rPr>
  </w:style>
  <w:style w:type="character" w:customStyle="1" w:styleId="Char8">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s="Times New Roman"/>
      <w:sz w:val="21"/>
      <w:lang w:val="en-AU"/>
    </w:rPr>
  </w:style>
  <w:style w:type="paragraph" w:styleId="af5">
    <w:name w:val="toa heading"/>
    <w:basedOn w:val="a"/>
    <w:next w:val="a"/>
    <w:semiHidden/>
    <w:rsid w:val="005464A9"/>
    <w:pPr>
      <w:widowControl w:val="0"/>
      <w:spacing w:before="120"/>
      <w:jc w:val="both"/>
    </w:pPr>
    <w:rPr>
      <w:rFonts w:ascii="Arial" w:hAnsi="Arial" w:cs="Times New Roman"/>
      <w:b/>
      <w:bCs/>
      <w:kern w:val="2"/>
      <w:sz w:val="21"/>
      <w:szCs w:val="21"/>
    </w:rPr>
  </w:style>
  <w:style w:type="paragraph" w:customStyle="1" w:styleId="50">
    <w:name w:val="标题5"/>
    <w:basedOn w:val="a"/>
    <w:rsid w:val="005464A9"/>
    <w:pPr>
      <w:keepNext/>
      <w:keepLines/>
      <w:widowControl w:val="0"/>
      <w:spacing w:before="60" w:after="60"/>
      <w:ind w:hangingChars="200" w:hanging="420"/>
      <w:jc w:val="both"/>
      <w:outlineLvl w:val="4"/>
    </w:pPr>
    <w:rPr>
      <w:rFonts w:cs="Times New Roman"/>
      <w:b/>
      <w:bCs/>
      <w:kern w:val="2"/>
      <w:sz w:val="21"/>
      <w:szCs w:val="21"/>
    </w:rPr>
  </w:style>
  <w:style w:type="paragraph" w:styleId="af6">
    <w:name w:val="Revision"/>
    <w:hidden/>
    <w:uiPriority w:val="99"/>
    <w:semiHidden/>
    <w:rsid w:val="005464A9"/>
    <w:rPr>
      <w:kern w:val="2"/>
      <w:sz w:val="21"/>
      <w:szCs w:val="22"/>
    </w:rPr>
  </w:style>
  <w:style w:type="character" w:customStyle="1" w:styleId="Char9">
    <w:name w:val="正文的样式 Char"/>
    <w:basedOn w:val="a0"/>
    <w:link w:val="af7"/>
    <w:rsid w:val="005464A9"/>
    <w:rPr>
      <w:kern w:val="2"/>
      <w:sz w:val="21"/>
      <w:szCs w:val="24"/>
    </w:rPr>
  </w:style>
  <w:style w:type="paragraph" w:customStyle="1" w:styleId="af7">
    <w:name w:val="正文的样式"/>
    <w:basedOn w:val="a"/>
    <w:link w:val="Char9"/>
    <w:qFormat/>
    <w:rsid w:val="005464A9"/>
    <w:pPr>
      <w:widowControl w:val="0"/>
      <w:spacing w:before="100" w:after="100"/>
      <w:jc w:val="both"/>
    </w:pPr>
    <w:rPr>
      <w:rFonts w:ascii="Calibri" w:hAnsi="Calibri" w:cs="Times New Roman"/>
      <w:kern w:val="2"/>
      <w:sz w:val="21"/>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6"/>
      </w:numPr>
    </w:pPr>
  </w:style>
  <w:style w:type="paragraph" w:styleId="af8">
    <w:name w:val="Title"/>
    <w:basedOn w:val="a"/>
    <w:next w:val="a"/>
    <w:link w:val="Chara"/>
    <w:uiPriority w:val="10"/>
    <w:qFormat/>
    <w:rsid w:val="005464A9"/>
    <w:pPr>
      <w:widowControl w:val="0"/>
      <w:spacing w:before="240" w:after="60"/>
      <w:jc w:val="center"/>
      <w:outlineLvl w:val="0"/>
    </w:pPr>
    <w:rPr>
      <w:rFonts w:asciiTheme="majorHAnsi" w:hAnsiTheme="majorHAnsi" w:cstheme="majorBidi"/>
      <w:b/>
      <w:bCs/>
      <w:kern w:val="2"/>
      <w:sz w:val="32"/>
      <w:szCs w:val="32"/>
    </w:rPr>
  </w:style>
  <w:style w:type="character" w:customStyle="1" w:styleId="Chara">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kern w:val="2"/>
      <w:sz w:val="21"/>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kern w:val="2"/>
      <w:sz w:val="21"/>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kern w:val="2"/>
      <w:sz w:val="21"/>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kern w:val="2"/>
      <w:sz w:val="21"/>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kern w:val="2"/>
      <w:sz w:val="21"/>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kern w:val="2"/>
      <w:sz w:val="21"/>
      <w:szCs w:val="22"/>
    </w:rPr>
  </w:style>
  <w:style w:type="paragraph" w:styleId="afa">
    <w:name w:val="endnote text"/>
    <w:basedOn w:val="a"/>
    <w:link w:val="Charb"/>
    <w:uiPriority w:val="99"/>
    <w:semiHidden/>
    <w:unhideWhenUsed/>
    <w:rsid w:val="005464A9"/>
    <w:pPr>
      <w:snapToGrid w:val="0"/>
    </w:pPr>
    <w:rPr>
      <w:sz w:val="21"/>
    </w:rPr>
  </w:style>
  <w:style w:type="character" w:customStyle="1" w:styleId="Charb">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1">
    <w:name w:val="批注主题 Char1"/>
    <w:basedOn w:val="Char3"/>
    <w:uiPriority w:val="99"/>
    <w:semiHidden/>
    <w:rsid w:val="005464A9"/>
    <w:rPr>
      <w:rFonts w:ascii="宋体" w:hAnsi="宋体"/>
      <w:b/>
      <w:bCs/>
      <w:color w:val="000000"/>
      <w:sz w:val="21"/>
    </w:rPr>
  </w:style>
  <w:style w:type="character" w:customStyle="1" w:styleId="span">
    <w:name w:val="span_"/>
    <w:basedOn w:val="a0"/>
    <w:rsid w:val="008347BF"/>
  </w:style>
  <w:style w:type="paragraph" w:styleId="afc">
    <w:name w:val="Normal Indent"/>
    <w:basedOn w:val="a"/>
    <w:rsid w:val="008347BF"/>
    <w:pPr>
      <w:widowControl w:val="0"/>
      <w:ind w:firstLineChars="200" w:firstLine="420"/>
      <w:jc w:val="both"/>
    </w:pPr>
    <w:rPr>
      <w:rFonts w:ascii="Times New Roman" w:hAnsi="Times New Roman" w:cs="Times New Roman"/>
      <w:kern w:val="2"/>
      <w:sz w:val="21"/>
      <w:szCs w:val="21"/>
    </w:rPr>
  </w:style>
  <w:style w:type="paragraph" w:styleId="31">
    <w:name w:val="List Bullet 3"/>
    <w:basedOn w:val="a"/>
    <w:rsid w:val="008347BF"/>
    <w:pPr>
      <w:widowControl w:val="0"/>
      <w:tabs>
        <w:tab w:val="left" w:pos="1200"/>
      </w:tabs>
      <w:jc w:val="both"/>
    </w:pPr>
    <w:rPr>
      <w:rFonts w:ascii="Times New Roman" w:hAnsi="Times New Roman" w:cs="Times New Roman"/>
      <w:kern w:val="2"/>
      <w:sz w:val="21"/>
      <w:szCs w:val="21"/>
    </w:rPr>
  </w:style>
  <w:style w:type="paragraph" w:customStyle="1" w:styleId="32">
    <w:name w:val="标题  3"/>
    <w:basedOn w:val="a"/>
    <w:next w:val="a"/>
    <w:link w:val="3Char"/>
    <w:qFormat/>
    <w:rsid w:val="008347BF"/>
    <w:pPr>
      <w:keepNext/>
      <w:keepLines/>
      <w:widowControl w:val="0"/>
      <w:spacing w:before="100" w:beforeAutospacing="1" w:after="100" w:afterAutospacing="1" w:line="415" w:lineRule="auto"/>
      <w:jc w:val="both"/>
    </w:pPr>
    <w:rPr>
      <w:rFonts w:ascii="Times New Roman" w:hAnsi="Times New Roman" w:cs="Times New Roman"/>
      <w:b/>
      <w:kern w:val="2"/>
      <w:sz w:val="21"/>
    </w:rPr>
  </w:style>
  <w:style w:type="character" w:customStyle="1" w:styleId="3Char">
    <w:name w:val="标题  3 Char"/>
    <w:basedOn w:val="a0"/>
    <w:link w:val="32"/>
    <w:rsid w:val="008347BF"/>
    <w:rPr>
      <w:rFonts w:ascii="Times New Roman" w:hAnsi="Times New Roman"/>
      <w:b/>
      <w:kern w:val="2"/>
      <w:sz w:val="21"/>
      <w:szCs w:val="24"/>
    </w:rPr>
  </w:style>
  <w:style w:type="character" w:customStyle="1" w:styleId="13">
    <w:name w:val="批注主题 字符1"/>
    <w:basedOn w:val="Char3"/>
    <w:uiPriority w:val="99"/>
    <w:semiHidden/>
    <w:rsid w:val="008347BF"/>
    <w:rPr>
      <w:rFonts w:ascii="Times New Roman" w:eastAsia="宋体" w:hAnsi="Times New Roman" w:cs="Times New Roman"/>
      <w:b/>
      <w:bCs/>
      <w:color w:val="000000"/>
      <w:sz w:val="21"/>
      <w:szCs w:val="21"/>
    </w:rPr>
  </w:style>
  <w:style w:type="character" w:customStyle="1" w:styleId="4Char">
    <w:name w:val="标题 4 Char"/>
    <w:uiPriority w:val="9"/>
    <w:rsid w:val="008347BF"/>
    <w:rPr>
      <w:rFonts w:ascii="Cambria" w:hAnsi="Cambria"/>
      <w:b/>
      <w:bCs/>
      <w:kern w:val="2"/>
      <w:sz w:val="21"/>
      <w:szCs w:val="28"/>
    </w:rPr>
  </w:style>
  <w:style w:type="paragraph" w:customStyle="1" w:styleId="41">
    <w:name w:val="4"/>
    <w:basedOn w:val="a"/>
    <w:next w:val="af"/>
    <w:uiPriority w:val="34"/>
    <w:qFormat/>
    <w:rsid w:val="008347BF"/>
    <w:pPr>
      <w:widowControl w:val="0"/>
      <w:ind w:firstLineChars="200" w:firstLine="420"/>
      <w:jc w:val="both"/>
    </w:pPr>
    <w:rPr>
      <w:rFonts w:ascii="Calibri" w:hAnsi="Calibri" w:cs="Times New Roman"/>
      <w:kern w:val="2"/>
      <w:sz w:val="21"/>
      <w:szCs w:val="22"/>
    </w:rPr>
  </w:style>
  <w:style w:type="table" w:customStyle="1" w:styleId="210">
    <w:name w:val="无格式表格 21"/>
    <w:basedOn w:val="a1"/>
    <w:uiPriority w:val="42"/>
    <w:rsid w:val="008347B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8347BF"/>
    <w:pPr>
      <w:widowControl w:val="0"/>
      <w:ind w:firstLineChars="200" w:firstLine="420"/>
      <w:jc w:val="both"/>
    </w:pPr>
    <w:rPr>
      <w:rFonts w:ascii="Calibri" w:hAnsi="Calibri" w:cs="Times New Roman"/>
      <w:kern w:val="2"/>
      <w:sz w:val="21"/>
      <w:szCs w:val="22"/>
    </w:rPr>
  </w:style>
  <w:style w:type="character" w:customStyle="1" w:styleId="3Char0">
    <w:name w:val="标题 3 Char"/>
    <w:uiPriority w:val="9"/>
    <w:rsid w:val="008347BF"/>
    <w:rPr>
      <w:b/>
      <w:bCs/>
      <w:kern w:val="2"/>
      <w:sz w:val="21"/>
      <w:szCs w:val="32"/>
    </w:rPr>
  </w:style>
  <w:style w:type="paragraph" w:customStyle="1" w:styleId="22">
    <w:name w:val="2"/>
    <w:basedOn w:val="a"/>
    <w:next w:val="af"/>
    <w:uiPriority w:val="34"/>
    <w:qFormat/>
    <w:rsid w:val="008347BF"/>
    <w:pPr>
      <w:widowControl w:val="0"/>
      <w:ind w:firstLineChars="200" w:firstLine="420"/>
      <w:jc w:val="both"/>
    </w:pPr>
    <w:rPr>
      <w:rFonts w:ascii="Calibri" w:hAnsi="Calibri" w:cs="Times New Roman"/>
      <w:kern w:val="2"/>
      <w:sz w:val="21"/>
      <w:szCs w:val="22"/>
    </w:rPr>
  </w:style>
  <w:style w:type="paragraph" w:customStyle="1" w:styleId="14">
    <w:name w:val="1"/>
    <w:basedOn w:val="a"/>
    <w:next w:val="af"/>
    <w:uiPriority w:val="34"/>
    <w:qFormat/>
    <w:rsid w:val="008347BF"/>
    <w:pPr>
      <w:widowControl w:val="0"/>
      <w:ind w:firstLineChars="200" w:firstLine="420"/>
      <w:jc w:val="both"/>
    </w:pPr>
    <w:rPr>
      <w:rFonts w:ascii="Calibri" w:hAnsi="Calibri" w:cs="Times New Roman"/>
      <w:kern w:val="2"/>
      <w:sz w:val="21"/>
      <w:szCs w:val="22"/>
    </w:rPr>
  </w:style>
  <w:style w:type="paragraph" w:customStyle="1" w:styleId="TableParagraph">
    <w:name w:val="Table Paragraph"/>
    <w:basedOn w:val="a"/>
    <w:uiPriority w:val="1"/>
    <w:qFormat/>
    <w:rsid w:val="008347BF"/>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c">
    <w:name w:val="批注文字 Char"/>
    <w:uiPriority w:val="99"/>
    <w:qFormat/>
    <w:rsid w:val="00B713C0"/>
    <w:rPr>
      <w:rFonts w:ascii="Times New Roman" w:hAnsi="Times New Roman"/>
      <w:kern w:val="2"/>
      <w:sz w:val="21"/>
      <w:szCs w:val="21"/>
    </w:rPr>
  </w:style>
  <w:style w:type="character" w:customStyle="1" w:styleId="3Char1">
    <w:name w:val="标题 3 Char1"/>
    <w:uiPriority w:val="9"/>
    <w:rsid w:val="00B713C0"/>
    <w:rPr>
      <w:b/>
      <w:bCs/>
      <w:kern w:val="2"/>
      <w:sz w:val="21"/>
      <w:szCs w:val="32"/>
    </w:rPr>
  </w:style>
  <w:style w:type="character" w:customStyle="1" w:styleId="2Char">
    <w:name w:val="标题 2 Char"/>
    <w:aliases w:val="标题 2 Char Char Char Char"/>
    <w:link w:val="2"/>
    <w:rsid w:val="006A068A"/>
    <w:rPr>
      <w:rFonts w:ascii="宋体" w:hAnsi="宋体"/>
      <w:color w:val="000000"/>
      <w:sz w:val="21"/>
      <w:szCs w:val="21"/>
    </w:rPr>
  </w:style>
  <w:style w:type="character" w:customStyle="1" w:styleId="5Char">
    <w:name w:val="标题 5 Char"/>
    <w:uiPriority w:val="9"/>
    <w:rsid w:val="00B713C0"/>
    <w:rPr>
      <w:b/>
      <w:bCs/>
      <w:kern w:val="2"/>
      <w:sz w:val="21"/>
      <w:szCs w:val="28"/>
    </w:rPr>
  </w:style>
  <w:style w:type="character" w:customStyle="1" w:styleId="Chard">
    <w:name w:val="称呼 Char"/>
    <w:uiPriority w:val="99"/>
    <w:rsid w:val="00B713C0"/>
    <w:rPr>
      <w:rFonts w:ascii="Times New Roman" w:hAnsi="Times New Roman"/>
      <w:kern w:val="2"/>
      <w:sz w:val="21"/>
      <w:szCs w:val="21"/>
    </w:rPr>
  </w:style>
  <w:style w:type="character" w:customStyle="1" w:styleId="fontstyle01">
    <w:name w:val="fontstyle01"/>
    <w:rsid w:val="00B713C0"/>
    <w:rPr>
      <w:rFonts w:ascii="FZLTSK--GBK1-0" w:hAnsi="FZLTSK--GBK1-0" w:hint="default"/>
      <w:b w:val="0"/>
      <w:bCs w:val="0"/>
      <w:i w:val="0"/>
      <w:iCs w:val="0"/>
      <w:color w:val="000000"/>
      <w:sz w:val="20"/>
      <w:szCs w:val="20"/>
    </w:rPr>
  </w:style>
  <w:style w:type="character" w:customStyle="1" w:styleId="Char12">
    <w:name w:val="批注文字 Char1"/>
    <w:uiPriority w:val="99"/>
    <w:qFormat/>
    <w:rsid w:val="006A068A"/>
    <w:rPr>
      <w:rFonts w:ascii="宋体" w:hAnsi="宋体"/>
      <w:color w:val="000000"/>
      <w:sz w:val="21"/>
    </w:rPr>
  </w:style>
  <w:style w:type="character" w:customStyle="1" w:styleId="Char20">
    <w:name w:val="批注文字 Char2"/>
    <w:rsid w:val="00D74225"/>
    <w:rPr>
      <w:rFonts w:ascii="宋体" w:hAnsi="宋体"/>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93632">
      <w:bodyDiv w:val="1"/>
      <w:marLeft w:val="0"/>
      <w:marRight w:val="0"/>
      <w:marTop w:val="0"/>
      <w:marBottom w:val="0"/>
      <w:divBdr>
        <w:top w:val="none" w:sz="0" w:space="0" w:color="auto"/>
        <w:left w:val="none" w:sz="0" w:space="0" w:color="auto"/>
        <w:bottom w:val="none" w:sz="0" w:space="0" w:color="auto"/>
        <w:right w:val="none" w:sz="0" w:space="0" w:color="auto"/>
      </w:divBdr>
    </w:div>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960575426">
      <w:bodyDiv w:val="1"/>
      <w:marLeft w:val="0"/>
      <w:marRight w:val="0"/>
      <w:marTop w:val="0"/>
      <w:marBottom w:val="0"/>
      <w:divBdr>
        <w:top w:val="none" w:sz="0" w:space="0" w:color="auto"/>
        <w:left w:val="none" w:sz="0" w:space="0" w:color="auto"/>
        <w:bottom w:val="none" w:sz="0" w:space="0" w:color="auto"/>
        <w:right w:val="none" w:sz="0" w:space="0" w:color="auto"/>
      </w:divBdr>
    </w:div>
    <w:div w:id="1007057676">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53153410">
      <w:bodyDiv w:val="1"/>
      <w:marLeft w:val="0"/>
      <w:marRight w:val="0"/>
      <w:marTop w:val="0"/>
      <w:marBottom w:val="0"/>
      <w:divBdr>
        <w:top w:val="none" w:sz="0" w:space="0" w:color="auto"/>
        <w:left w:val="none" w:sz="0" w:space="0" w:color="auto"/>
        <w:bottom w:val="none" w:sz="0" w:space="0" w:color="auto"/>
        <w:right w:val="none" w:sz="0" w:space="0" w:color="auto"/>
      </w:divBdr>
    </w:div>
    <w:div w:id="1693149722">
      <w:bodyDiv w:val="1"/>
      <w:marLeft w:val="0"/>
      <w:marRight w:val="0"/>
      <w:marTop w:val="0"/>
      <w:marBottom w:val="0"/>
      <w:divBdr>
        <w:top w:val="none" w:sz="0" w:space="0" w:color="auto"/>
        <w:left w:val="none" w:sz="0" w:space="0" w:color="auto"/>
        <w:bottom w:val="none" w:sz="0" w:space="0" w:color="auto"/>
        <w:right w:val="none" w:sz="0" w:space="0" w:color="auto"/>
      </w:divBdr>
    </w:div>
    <w:div w:id="1722360264">
      <w:bodyDiv w:val="1"/>
      <w:marLeft w:val="0"/>
      <w:marRight w:val="0"/>
      <w:marTop w:val="0"/>
      <w:marBottom w:val="0"/>
      <w:divBdr>
        <w:top w:val="none" w:sz="0" w:space="0" w:color="auto"/>
        <w:left w:val="none" w:sz="0" w:space="0" w:color="auto"/>
        <w:bottom w:val="none" w:sz="0" w:space="0" w:color="auto"/>
        <w:right w:val="none" w:sz="0" w:space="0" w:color="auto"/>
      </w:divBdr>
    </w:div>
    <w:div w:id="2074230172">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81FB199-06FC-4081-AF3A-025CA18523C6}"/>
      </w:docPartPr>
      <w:docPartBody>
        <w:p w:rsidR="008C6989" w:rsidRDefault="00AC60FB" w:rsidP="00AC60FB">
          <w:pPr>
            <w:pStyle w:val="65F0234BA07340C7B214593896C00392"/>
          </w:pPr>
          <w:r w:rsidRPr="0010065C">
            <w:rPr>
              <w:rStyle w:val="a3"/>
              <w:rFonts w:hint="eastAsia"/>
              <w:color w:val="333399"/>
              <w:u w:val="single"/>
            </w:rPr>
            <w:t xml:space="preserve">　　　</w:t>
          </w:r>
        </w:p>
      </w:docPartBody>
    </w:docPart>
    <w:docPart>
      <w:docPartPr>
        <w:name w:val="B269C3A4FB98403AB4775ECE17F53044"/>
        <w:category>
          <w:name w:val="常规"/>
          <w:gallery w:val="placeholder"/>
        </w:category>
        <w:types>
          <w:type w:val="bbPlcHdr"/>
        </w:types>
        <w:behaviors>
          <w:behavior w:val="content"/>
        </w:behaviors>
        <w:guid w:val="{86D2DAAE-EA29-4C50-B234-5ED417BCA305}"/>
      </w:docPartPr>
      <w:docPartBody>
        <w:p w:rsidR="00BE6A45" w:rsidRDefault="00E40146" w:rsidP="00E40146">
          <w:pPr>
            <w:pStyle w:val="B269C3A4FB98403AB4775ECE17F53044"/>
          </w:pPr>
          <w:r w:rsidRPr="0010065C">
            <w:rPr>
              <w:rStyle w:val="a3"/>
              <w:rFonts w:hint="eastAsia"/>
            </w:rPr>
            <w:t xml:space="preserve">　</w:t>
          </w:r>
        </w:p>
      </w:docPartBody>
    </w:docPart>
    <w:docPart>
      <w:docPartPr>
        <w:name w:val="AA7E2B4484CC49D8A9AFD771CA6115BA"/>
        <w:category>
          <w:name w:val="常规"/>
          <w:gallery w:val="placeholder"/>
        </w:category>
        <w:types>
          <w:type w:val="bbPlcHdr"/>
        </w:types>
        <w:behaviors>
          <w:behavior w:val="content"/>
        </w:behaviors>
        <w:guid w:val="{BDF62DD3-2289-46FA-84CE-EA45B9773464}"/>
      </w:docPartPr>
      <w:docPartBody>
        <w:p w:rsidR="00BE6A45" w:rsidRDefault="00E40146" w:rsidP="00E40146">
          <w:pPr>
            <w:pStyle w:val="AA7E2B4484CC49D8A9AFD771CA6115BA"/>
          </w:pPr>
          <w:r w:rsidRPr="008602F5">
            <w:rPr>
              <w:rStyle w:val="a3"/>
              <w:rFonts w:hint="eastAsia"/>
            </w:rPr>
            <w:t>单击此处输入文字。</w:t>
          </w:r>
        </w:p>
      </w:docPartBody>
    </w:docPart>
    <w:docPart>
      <w:docPartPr>
        <w:name w:val="4735682A671945C9AA070FF4C0D2CF78"/>
        <w:category>
          <w:name w:val="常规"/>
          <w:gallery w:val="placeholder"/>
        </w:category>
        <w:types>
          <w:type w:val="bbPlcHdr"/>
        </w:types>
        <w:behaviors>
          <w:behavior w:val="content"/>
        </w:behaviors>
        <w:guid w:val="{35B4FFA0-9649-4220-8A94-C9537D7B2A17}"/>
      </w:docPartPr>
      <w:docPartBody>
        <w:p w:rsidR="00BE6A45" w:rsidRDefault="00E40146" w:rsidP="00E40146">
          <w:pPr>
            <w:pStyle w:val="4735682A671945C9AA070FF4C0D2CF78"/>
          </w:pPr>
          <w:r w:rsidRPr="008602F5">
            <w:rPr>
              <w:rStyle w:val="a3"/>
              <w:rFonts w:hint="eastAsia"/>
            </w:rPr>
            <w:t>单击此处输入文字。</w:t>
          </w:r>
        </w:p>
      </w:docPartBody>
    </w:docPart>
    <w:docPart>
      <w:docPartPr>
        <w:name w:val="413C12A77E3D4E518DD6B48ACC498553"/>
        <w:category>
          <w:name w:val="常规"/>
          <w:gallery w:val="placeholder"/>
        </w:category>
        <w:types>
          <w:type w:val="bbPlcHdr"/>
        </w:types>
        <w:behaviors>
          <w:behavior w:val="content"/>
        </w:behaviors>
        <w:guid w:val="{4719F65B-D333-41F3-BCD8-8E6BFDA6DEAB}"/>
      </w:docPartPr>
      <w:docPartBody>
        <w:p w:rsidR="00F3105E" w:rsidRDefault="00BE6A45" w:rsidP="00BE6A45">
          <w:pPr>
            <w:pStyle w:val="413C12A77E3D4E518DD6B48ACC498553"/>
          </w:pPr>
          <w:r w:rsidRPr="0010065C">
            <w:rPr>
              <w:rStyle w:val="a3"/>
              <w:rFonts w:hint="eastAsia"/>
            </w:rPr>
            <w:t xml:space="preserve">　</w:t>
          </w:r>
        </w:p>
      </w:docPartBody>
    </w:docPart>
    <w:docPart>
      <w:docPartPr>
        <w:name w:val="6CE0B1DF30134CECBE909CC4B746DDEE"/>
        <w:category>
          <w:name w:val="常规"/>
          <w:gallery w:val="placeholder"/>
        </w:category>
        <w:types>
          <w:type w:val="bbPlcHdr"/>
        </w:types>
        <w:behaviors>
          <w:behavior w:val="content"/>
        </w:behaviors>
        <w:guid w:val="{451846C8-9ED4-41B0-B7D5-FF58FF2B0E36}"/>
      </w:docPartPr>
      <w:docPartBody>
        <w:p w:rsidR="00F3105E" w:rsidRDefault="00BE6A45" w:rsidP="00BE6A45">
          <w:pPr>
            <w:pStyle w:val="6CE0B1DF30134CECBE909CC4B746DDEE"/>
          </w:pPr>
          <w:r w:rsidRPr="0010065C">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02AED"/>
    <w:rsid w:val="00006206"/>
    <w:rsid w:val="00012B2A"/>
    <w:rsid w:val="000137FB"/>
    <w:rsid w:val="00017A80"/>
    <w:rsid w:val="00020B55"/>
    <w:rsid w:val="00021476"/>
    <w:rsid w:val="0003277F"/>
    <w:rsid w:val="00033047"/>
    <w:rsid w:val="000342D4"/>
    <w:rsid w:val="000436C0"/>
    <w:rsid w:val="000453F5"/>
    <w:rsid w:val="00061023"/>
    <w:rsid w:val="0006289E"/>
    <w:rsid w:val="0006335B"/>
    <w:rsid w:val="0006394F"/>
    <w:rsid w:val="00064534"/>
    <w:rsid w:val="00074FEE"/>
    <w:rsid w:val="00084102"/>
    <w:rsid w:val="000B7771"/>
    <w:rsid w:val="000C197C"/>
    <w:rsid w:val="000C5C5A"/>
    <w:rsid w:val="000D270C"/>
    <w:rsid w:val="000F29F6"/>
    <w:rsid w:val="00113194"/>
    <w:rsid w:val="00131C75"/>
    <w:rsid w:val="001353AB"/>
    <w:rsid w:val="00143AFC"/>
    <w:rsid w:val="0015243C"/>
    <w:rsid w:val="00156503"/>
    <w:rsid w:val="001566DA"/>
    <w:rsid w:val="0018174C"/>
    <w:rsid w:val="001B430B"/>
    <w:rsid w:val="001C48F7"/>
    <w:rsid w:val="001E5EE6"/>
    <w:rsid w:val="001E6E92"/>
    <w:rsid w:val="00216A1B"/>
    <w:rsid w:val="00240D54"/>
    <w:rsid w:val="0025604C"/>
    <w:rsid w:val="00263AD5"/>
    <w:rsid w:val="002735C0"/>
    <w:rsid w:val="00273D67"/>
    <w:rsid w:val="00291953"/>
    <w:rsid w:val="00294992"/>
    <w:rsid w:val="002D284E"/>
    <w:rsid w:val="002E646D"/>
    <w:rsid w:val="002E6ECF"/>
    <w:rsid w:val="002F032F"/>
    <w:rsid w:val="002F7510"/>
    <w:rsid w:val="00306D15"/>
    <w:rsid w:val="00321329"/>
    <w:rsid w:val="00321D3F"/>
    <w:rsid w:val="003376E2"/>
    <w:rsid w:val="003537E1"/>
    <w:rsid w:val="00357805"/>
    <w:rsid w:val="003662AD"/>
    <w:rsid w:val="00370655"/>
    <w:rsid w:val="00370F2E"/>
    <w:rsid w:val="00372E8B"/>
    <w:rsid w:val="00385E8D"/>
    <w:rsid w:val="00386728"/>
    <w:rsid w:val="003868F7"/>
    <w:rsid w:val="0039185B"/>
    <w:rsid w:val="003A4524"/>
    <w:rsid w:val="003B4263"/>
    <w:rsid w:val="003B4895"/>
    <w:rsid w:val="003C0749"/>
    <w:rsid w:val="003C236A"/>
    <w:rsid w:val="003C3812"/>
    <w:rsid w:val="003C5B87"/>
    <w:rsid w:val="003D2E9A"/>
    <w:rsid w:val="003E27F6"/>
    <w:rsid w:val="003E494D"/>
    <w:rsid w:val="003F67D0"/>
    <w:rsid w:val="0040537A"/>
    <w:rsid w:val="004122C3"/>
    <w:rsid w:val="00427DDA"/>
    <w:rsid w:val="00441E2E"/>
    <w:rsid w:val="00451122"/>
    <w:rsid w:val="0045246B"/>
    <w:rsid w:val="00471DA3"/>
    <w:rsid w:val="0048435C"/>
    <w:rsid w:val="00484D4A"/>
    <w:rsid w:val="004925D3"/>
    <w:rsid w:val="004A3EBE"/>
    <w:rsid w:val="004A4076"/>
    <w:rsid w:val="004A6BC3"/>
    <w:rsid w:val="004A6EC9"/>
    <w:rsid w:val="004B4DB9"/>
    <w:rsid w:val="004D4BFC"/>
    <w:rsid w:val="004D7069"/>
    <w:rsid w:val="004E313E"/>
    <w:rsid w:val="004F4406"/>
    <w:rsid w:val="004F510A"/>
    <w:rsid w:val="005043DB"/>
    <w:rsid w:val="00504F17"/>
    <w:rsid w:val="0051458D"/>
    <w:rsid w:val="005275EE"/>
    <w:rsid w:val="00562373"/>
    <w:rsid w:val="00573E5E"/>
    <w:rsid w:val="005A382A"/>
    <w:rsid w:val="005B1476"/>
    <w:rsid w:val="005D5963"/>
    <w:rsid w:val="005E6CE8"/>
    <w:rsid w:val="00613661"/>
    <w:rsid w:val="00613DB1"/>
    <w:rsid w:val="006175D2"/>
    <w:rsid w:val="00626AB4"/>
    <w:rsid w:val="00654CAD"/>
    <w:rsid w:val="00657292"/>
    <w:rsid w:val="00662558"/>
    <w:rsid w:val="006638DA"/>
    <w:rsid w:val="00664067"/>
    <w:rsid w:val="006650AD"/>
    <w:rsid w:val="00667F07"/>
    <w:rsid w:val="00671842"/>
    <w:rsid w:val="00682979"/>
    <w:rsid w:val="006866DD"/>
    <w:rsid w:val="00692C15"/>
    <w:rsid w:val="00695875"/>
    <w:rsid w:val="006B57A6"/>
    <w:rsid w:val="006B6C29"/>
    <w:rsid w:val="006C4635"/>
    <w:rsid w:val="007010B3"/>
    <w:rsid w:val="00710F8D"/>
    <w:rsid w:val="007236B4"/>
    <w:rsid w:val="0074441C"/>
    <w:rsid w:val="00752D9E"/>
    <w:rsid w:val="00764BD7"/>
    <w:rsid w:val="007710B0"/>
    <w:rsid w:val="007742F9"/>
    <w:rsid w:val="007766E8"/>
    <w:rsid w:val="00784145"/>
    <w:rsid w:val="007872F4"/>
    <w:rsid w:val="00787706"/>
    <w:rsid w:val="0079292C"/>
    <w:rsid w:val="00794492"/>
    <w:rsid w:val="007A6326"/>
    <w:rsid w:val="007C135D"/>
    <w:rsid w:val="007D2269"/>
    <w:rsid w:val="007F0A12"/>
    <w:rsid w:val="007F5816"/>
    <w:rsid w:val="00802A94"/>
    <w:rsid w:val="008030AC"/>
    <w:rsid w:val="00811413"/>
    <w:rsid w:val="00816284"/>
    <w:rsid w:val="00831376"/>
    <w:rsid w:val="00840B2D"/>
    <w:rsid w:val="00842451"/>
    <w:rsid w:val="008539AC"/>
    <w:rsid w:val="00860238"/>
    <w:rsid w:val="008602C7"/>
    <w:rsid w:val="008619DD"/>
    <w:rsid w:val="00864A3A"/>
    <w:rsid w:val="0087307A"/>
    <w:rsid w:val="008731CD"/>
    <w:rsid w:val="00890474"/>
    <w:rsid w:val="0089790B"/>
    <w:rsid w:val="008A29EE"/>
    <w:rsid w:val="008A2DC9"/>
    <w:rsid w:val="008A38CC"/>
    <w:rsid w:val="008A49CC"/>
    <w:rsid w:val="008A583C"/>
    <w:rsid w:val="008C24A4"/>
    <w:rsid w:val="008C6989"/>
    <w:rsid w:val="008D4B53"/>
    <w:rsid w:val="008E036F"/>
    <w:rsid w:val="008E77E9"/>
    <w:rsid w:val="008F4DB6"/>
    <w:rsid w:val="009134B3"/>
    <w:rsid w:val="00917B90"/>
    <w:rsid w:val="0092556B"/>
    <w:rsid w:val="00934494"/>
    <w:rsid w:val="0094131C"/>
    <w:rsid w:val="00941D83"/>
    <w:rsid w:val="00942403"/>
    <w:rsid w:val="00947F1B"/>
    <w:rsid w:val="009613D8"/>
    <w:rsid w:val="0096596B"/>
    <w:rsid w:val="0097399F"/>
    <w:rsid w:val="00973CFD"/>
    <w:rsid w:val="0098058A"/>
    <w:rsid w:val="00990390"/>
    <w:rsid w:val="009A6181"/>
    <w:rsid w:val="009A7E54"/>
    <w:rsid w:val="009B52A2"/>
    <w:rsid w:val="009C6739"/>
    <w:rsid w:val="009D4643"/>
    <w:rsid w:val="009E3EDA"/>
    <w:rsid w:val="009F424B"/>
    <w:rsid w:val="00A15B6D"/>
    <w:rsid w:val="00A27483"/>
    <w:rsid w:val="00A33502"/>
    <w:rsid w:val="00A47582"/>
    <w:rsid w:val="00A57EA1"/>
    <w:rsid w:val="00A604A2"/>
    <w:rsid w:val="00A70917"/>
    <w:rsid w:val="00A73E7E"/>
    <w:rsid w:val="00A74305"/>
    <w:rsid w:val="00A756D6"/>
    <w:rsid w:val="00A960D7"/>
    <w:rsid w:val="00AB74C0"/>
    <w:rsid w:val="00AC60FB"/>
    <w:rsid w:val="00AD4A16"/>
    <w:rsid w:val="00AE7AFA"/>
    <w:rsid w:val="00AF0794"/>
    <w:rsid w:val="00B00173"/>
    <w:rsid w:val="00B02F13"/>
    <w:rsid w:val="00B13723"/>
    <w:rsid w:val="00B16131"/>
    <w:rsid w:val="00B47851"/>
    <w:rsid w:val="00B549C9"/>
    <w:rsid w:val="00B8352C"/>
    <w:rsid w:val="00B86C43"/>
    <w:rsid w:val="00B92702"/>
    <w:rsid w:val="00BA5BBD"/>
    <w:rsid w:val="00BA7BC6"/>
    <w:rsid w:val="00BB4B0D"/>
    <w:rsid w:val="00BE0210"/>
    <w:rsid w:val="00BE4F9E"/>
    <w:rsid w:val="00BE6A45"/>
    <w:rsid w:val="00BE6CB3"/>
    <w:rsid w:val="00BF2162"/>
    <w:rsid w:val="00BF6D96"/>
    <w:rsid w:val="00C065BE"/>
    <w:rsid w:val="00C134A7"/>
    <w:rsid w:val="00C15810"/>
    <w:rsid w:val="00C25401"/>
    <w:rsid w:val="00C3080C"/>
    <w:rsid w:val="00C37B06"/>
    <w:rsid w:val="00C50081"/>
    <w:rsid w:val="00C53C81"/>
    <w:rsid w:val="00C8466F"/>
    <w:rsid w:val="00C97BFD"/>
    <w:rsid w:val="00CA13FA"/>
    <w:rsid w:val="00CA4CC4"/>
    <w:rsid w:val="00CA7A2F"/>
    <w:rsid w:val="00CB21B1"/>
    <w:rsid w:val="00CD725B"/>
    <w:rsid w:val="00CF0914"/>
    <w:rsid w:val="00CF3836"/>
    <w:rsid w:val="00CF460D"/>
    <w:rsid w:val="00D01B4A"/>
    <w:rsid w:val="00D10176"/>
    <w:rsid w:val="00D136DE"/>
    <w:rsid w:val="00D2251B"/>
    <w:rsid w:val="00D3175E"/>
    <w:rsid w:val="00D3591C"/>
    <w:rsid w:val="00D4055E"/>
    <w:rsid w:val="00D53377"/>
    <w:rsid w:val="00D549DE"/>
    <w:rsid w:val="00D55BB2"/>
    <w:rsid w:val="00D61AB0"/>
    <w:rsid w:val="00D806E3"/>
    <w:rsid w:val="00D84EC0"/>
    <w:rsid w:val="00D973BF"/>
    <w:rsid w:val="00DA626A"/>
    <w:rsid w:val="00DA7C79"/>
    <w:rsid w:val="00DB2F16"/>
    <w:rsid w:val="00DB79AC"/>
    <w:rsid w:val="00DD5693"/>
    <w:rsid w:val="00DE635D"/>
    <w:rsid w:val="00DF2953"/>
    <w:rsid w:val="00E05D31"/>
    <w:rsid w:val="00E10FED"/>
    <w:rsid w:val="00E1400F"/>
    <w:rsid w:val="00E244E0"/>
    <w:rsid w:val="00E27A92"/>
    <w:rsid w:val="00E31D44"/>
    <w:rsid w:val="00E40146"/>
    <w:rsid w:val="00E56574"/>
    <w:rsid w:val="00E802FB"/>
    <w:rsid w:val="00E90E85"/>
    <w:rsid w:val="00E93D52"/>
    <w:rsid w:val="00EA5654"/>
    <w:rsid w:val="00EB272D"/>
    <w:rsid w:val="00EB6E20"/>
    <w:rsid w:val="00ED3047"/>
    <w:rsid w:val="00ED6E9F"/>
    <w:rsid w:val="00EE671B"/>
    <w:rsid w:val="00EF0570"/>
    <w:rsid w:val="00F05DEA"/>
    <w:rsid w:val="00F065A2"/>
    <w:rsid w:val="00F3105E"/>
    <w:rsid w:val="00F354B7"/>
    <w:rsid w:val="00F364C5"/>
    <w:rsid w:val="00F44793"/>
    <w:rsid w:val="00F57F7D"/>
    <w:rsid w:val="00F633AB"/>
    <w:rsid w:val="00F63B0E"/>
    <w:rsid w:val="00F64A7C"/>
    <w:rsid w:val="00F65972"/>
    <w:rsid w:val="00F80D50"/>
    <w:rsid w:val="00F840EC"/>
    <w:rsid w:val="00F84C36"/>
    <w:rsid w:val="00F91DF6"/>
    <w:rsid w:val="00F94A71"/>
    <w:rsid w:val="00FA153B"/>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E6A45"/>
    <w:rPr>
      <w:color w:val="auto"/>
    </w:rPr>
  </w:style>
  <w:style w:type="paragraph" w:customStyle="1" w:styleId="65F0234BA07340C7B214593896C00392">
    <w:name w:val="65F0234BA07340C7B214593896C00392"/>
    <w:rsid w:val="00AC60FB"/>
    <w:pPr>
      <w:widowControl w:val="0"/>
      <w:jc w:val="both"/>
    </w:pPr>
  </w:style>
  <w:style w:type="paragraph" w:customStyle="1" w:styleId="137DC3EEF42B445DBAF5340D6BC426FE">
    <w:name w:val="137DC3EEF42B445DBAF5340D6BC426FE"/>
    <w:rsid w:val="00EB272D"/>
    <w:pPr>
      <w:widowControl w:val="0"/>
      <w:jc w:val="both"/>
    </w:pPr>
  </w:style>
  <w:style w:type="paragraph" w:customStyle="1" w:styleId="63AA563C0F6F46E2B5868FFD3633BECA">
    <w:name w:val="63AA563C0F6F46E2B5868FFD3633BECA"/>
    <w:rsid w:val="00EB272D"/>
    <w:pPr>
      <w:widowControl w:val="0"/>
      <w:jc w:val="both"/>
    </w:pPr>
  </w:style>
  <w:style w:type="paragraph" w:customStyle="1" w:styleId="8258EA6B2A354F9FBDF9C9F19B075EE2">
    <w:name w:val="8258EA6B2A354F9FBDF9C9F19B075EE2"/>
    <w:rsid w:val="00EB272D"/>
    <w:pPr>
      <w:widowControl w:val="0"/>
      <w:jc w:val="both"/>
    </w:pPr>
  </w:style>
  <w:style w:type="paragraph" w:customStyle="1" w:styleId="71053BFC296D41B4AE3C64CAB10240CD">
    <w:name w:val="71053BFC296D41B4AE3C64CAB10240CD"/>
    <w:rsid w:val="00EB272D"/>
    <w:pPr>
      <w:widowControl w:val="0"/>
      <w:jc w:val="both"/>
    </w:pPr>
  </w:style>
  <w:style w:type="paragraph" w:customStyle="1" w:styleId="6F61FB88D3DC49E88470EB9A5E83DAB7">
    <w:name w:val="6F61FB88D3DC49E88470EB9A5E83DAB7"/>
    <w:rsid w:val="00EB272D"/>
    <w:pPr>
      <w:widowControl w:val="0"/>
      <w:jc w:val="both"/>
    </w:pPr>
  </w:style>
  <w:style w:type="paragraph" w:customStyle="1" w:styleId="0C64E2DCCACA4B089D55C233292CCF65">
    <w:name w:val="0C64E2DCCACA4B089D55C233292CCF65"/>
    <w:rsid w:val="00EB272D"/>
    <w:pPr>
      <w:widowControl w:val="0"/>
      <w:jc w:val="both"/>
    </w:pPr>
  </w:style>
  <w:style w:type="paragraph" w:customStyle="1" w:styleId="EFACB1F3FC37417B83382FA704C592C7">
    <w:name w:val="EFACB1F3FC37417B83382FA704C592C7"/>
    <w:rsid w:val="00EB272D"/>
    <w:pPr>
      <w:widowControl w:val="0"/>
      <w:jc w:val="both"/>
    </w:pPr>
  </w:style>
  <w:style w:type="paragraph" w:customStyle="1" w:styleId="72677F9D9B4147C19941167C4321A0E1">
    <w:name w:val="72677F9D9B4147C19941167C4321A0E1"/>
    <w:rsid w:val="005B1476"/>
    <w:pPr>
      <w:widowControl w:val="0"/>
      <w:jc w:val="both"/>
    </w:pPr>
  </w:style>
  <w:style w:type="paragraph" w:customStyle="1" w:styleId="59BB5C12FC2140B995D93B73C3A57AD8">
    <w:name w:val="59BB5C12FC2140B995D93B73C3A57AD8"/>
    <w:rsid w:val="005B1476"/>
    <w:pPr>
      <w:widowControl w:val="0"/>
      <w:jc w:val="both"/>
    </w:pPr>
  </w:style>
  <w:style w:type="paragraph" w:customStyle="1" w:styleId="FC96F21EDB3E409E9EF3C750AF7B0DD2">
    <w:name w:val="FC96F21EDB3E409E9EF3C750AF7B0DD2"/>
    <w:rsid w:val="005B1476"/>
    <w:pPr>
      <w:widowControl w:val="0"/>
      <w:jc w:val="both"/>
    </w:pPr>
  </w:style>
  <w:style w:type="paragraph" w:customStyle="1" w:styleId="380BEDFF9AD44EB9B234D140C84EE4BF">
    <w:name w:val="380BEDFF9AD44EB9B234D140C84EE4BF"/>
    <w:rsid w:val="005B1476"/>
    <w:pPr>
      <w:widowControl w:val="0"/>
      <w:jc w:val="both"/>
    </w:pPr>
  </w:style>
  <w:style w:type="paragraph" w:customStyle="1" w:styleId="FF4CC75DE0974C4E9D5E138B392EFAEC">
    <w:name w:val="FF4CC75DE0974C4E9D5E138B392EFAEC"/>
    <w:rsid w:val="005B1476"/>
    <w:pPr>
      <w:widowControl w:val="0"/>
      <w:jc w:val="both"/>
    </w:pPr>
  </w:style>
  <w:style w:type="paragraph" w:customStyle="1" w:styleId="0E37E447FA18464F90F2FD04E9C554B7">
    <w:name w:val="0E37E447FA18464F90F2FD04E9C554B7"/>
    <w:rsid w:val="005B1476"/>
    <w:pPr>
      <w:widowControl w:val="0"/>
      <w:jc w:val="both"/>
    </w:pPr>
  </w:style>
  <w:style w:type="paragraph" w:customStyle="1" w:styleId="F79320B9C93A42A99AE4E5253B30045A">
    <w:name w:val="F79320B9C93A42A99AE4E5253B30045A"/>
    <w:rsid w:val="005B1476"/>
    <w:pPr>
      <w:widowControl w:val="0"/>
      <w:jc w:val="both"/>
    </w:pPr>
  </w:style>
  <w:style w:type="paragraph" w:customStyle="1" w:styleId="C43E5A377F3E4624AA0707D09CA62CBC">
    <w:name w:val="C43E5A377F3E4624AA0707D09CA62CBC"/>
    <w:rsid w:val="005B1476"/>
    <w:pPr>
      <w:widowControl w:val="0"/>
      <w:jc w:val="both"/>
    </w:pPr>
  </w:style>
  <w:style w:type="paragraph" w:customStyle="1" w:styleId="A2191E36535F4715A860B8075F24CCD0">
    <w:name w:val="A2191E36535F4715A860B8075F24CCD0"/>
    <w:rsid w:val="005B1476"/>
    <w:pPr>
      <w:widowControl w:val="0"/>
      <w:jc w:val="both"/>
    </w:pPr>
  </w:style>
  <w:style w:type="paragraph" w:customStyle="1" w:styleId="BD599E22F9FE4822885CEFBC7BD7EE16">
    <w:name w:val="BD599E22F9FE4822885CEFBC7BD7EE16"/>
    <w:rsid w:val="005B1476"/>
    <w:pPr>
      <w:widowControl w:val="0"/>
      <w:jc w:val="both"/>
    </w:pPr>
  </w:style>
  <w:style w:type="paragraph" w:customStyle="1" w:styleId="58CBE7520E7C49AFA8B49A49A0A2BBE7">
    <w:name w:val="58CBE7520E7C49AFA8B49A49A0A2BBE7"/>
    <w:rsid w:val="00E40146"/>
    <w:pPr>
      <w:widowControl w:val="0"/>
      <w:jc w:val="both"/>
    </w:pPr>
  </w:style>
  <w:style w:type="paragraph" w:customStyle="1" w:styleId="795CDB034A6D4308BEE74FAF93A83425">
    <w:name w:val="795CDB034A6D4308BEE74FAF93A83425"/>
    <w:rsid w:val="00E40146"/>
    <w:pPr>
      <w:widowControl w:val="0"/>
      <w:jc w:val="both"/>
    </w:pPr>
  </w:style>
  <w:style w:type="paragraph" w:customStyle="1" w:styleId="DB13EF6368D940AEAB42BAE855153173">
    <w:name w:val="DB13EF6368D940AEAB42BAE855153173"/>
    <w:rsid w:val="00E40146"/>
    <w:pPr>
      <w:widowControl w:val="0"/>
      <w:jc w:val="both"/>
    </w:pPr>
  </w:style>
  <w:style w:type="paragraph" w:customStyle="1" w:styleId="15119BE54D7847238AA8FE627BDD77E1">
    <w:name w:val="15119BE54D7847238AA8FE627BDD77E1"/>
    <w:rsid w:val="00E40146"/>
    <w:pPr>
      <w:widowControl w:val="0"/>
      <w:jc w:val="both"/>
    </w:pPr>
  </w:style>
  <w:style w:type="paragraph" w:customStyle="1" w:styleId="2B9753FAAA90434E81E843653AC329A9">
    <w:name w:val="2B9753FAAA90434E81E843653AC329A9"/>
    <w:rsid w:val="00E40146"/>
    <w:pPr>
      <w:widowControl w:val="0"/>
      <w:jc w:val="both"/>
    </w:pPr>
  </w:style>
  <w:style w:type="paragraph" w:customStyle="1" w:styleId="9BF0016A55E64BADB9700B870EA1F261">
    <w:name w:val="9BF0016A55E64BADB9700B870EA1F261"/>
    <w:rsid w:val="00E40146"/>
    <w:pPr>
      <w:widowControl w:val="0"/>
      <w:jc w:val="both"/>
    </w:pPr>
  </w:style>
  <w:style w:type="paragraph" w:customStyle="1" w:styleId="B269C3A4FB98403AB4775ECE17F53044">
    <w:name w:val="B269C3A4FB98403AB4775ECE17F53044"/>
    <w:rsid w:val="00E40146"/>
    <w:pPr>
      <w:widowControl w:val="0"/>
      <w:jc w:val="both"/>
    </w:pPr>
  </w:style>
  <w:style w:type="paragraph" w:customStyle="1" w:styleId="AA7E2B4484CC49D8A9AFD771CA6115BA">
    <w:name w:val="AA7E2B4484CC49D8A9AFD771CA6115BA"/>
    <w:rsid w:val="00E40146"/>
    <w:pPr>
      <w:widowControl w:val="0"/>
      <w:jc w:val="both"/>
    </w:pPr>
  </w:style>
  <w:style w:type="paragraph" w:customStyle="1" w:styleId="4735682A671945C9AA070FF4C0D2CF78">
    <w:name w:val="4735682A671945C9AA070FF4C0D2CF78"/>
    <w:rsid w:val="00E40146"/>
    <w:pPr>
      <w:widowControl w:val="0"/>
      <w:jc w:val="both"/>
    </w:pPr>
  </w:style>
  <w:style w:type="paragraph" w:customStyle="1" w:styleId="6E9917980B4247C2834AAF7AC46347B0">
    <w:name w:val="6E9917980B4247C2834AAF7AC46347B0"/>
    <w:rsid w:val="00BE6A45"/>
    <w:pPr>
      <w:widowControl w:val="0"/>
      <w:jc w:val="both"/>
    </w:pPr>
  </w:style>
  <w:style w:type="paragraph" w:customStyle="1" w:styleId="FA792280EBC84280BEB1278567105959">
    <w:name w:val="FA792280EBC84280BEB1278567105959"/>
    <w:rsid w:val="00BE6A45"/>
    <w:pPr>
      <w:widowControl w:val="0"/>
      <w:jc w:val="both"/>
    </w:pPr>
  </w:style>
  <w:style w:type="paragraph" w:customStyle="1" w:styleId="413C12A77E3D4E518DD6B48ACC498553">
    <w:name w:val="413C12A77E3D4E518DD6B48ACC498553"/>
    <w:rsid w:val="00BE6A45"/>
    <w:pPr>
      <w:widowControl w:val="0"/>
      <w:jc w:val="both"/>
    </w:pPr>
  </w:style>
  <w:style w:type="paragraph" w:customStyle="1" w:styleId="6CE0B1DF30134CECBE909CC4B746DDEE">
    <w:name w:val="6CE0B1DF30134CECBE909CC4B746DDEE"/>
    <w:rsid w:val="00BE6A4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杨昌学</clcid-mr:GongSiFuZeRenXingMing>
  <clcid-mr:ZhuGuanKuaiJiGongZuoFuZeRenXingMing>张强</clcid-mr:ZhuGuanKuaiJiGongZuoFuZeRenXingMing>
  <clcid-mr:KuaiJiJiGouFuZeRenXingMing>刘世斌</clcid-mr:KuaiJiJiGouFuZeRenXingMing>
  <clcid-cgi:GongSiFaDingZhongWenMingCheng>重庆港股份有限公司</clcid-cgi:GongSiFaDingZhongWenMingCheng>
  <clcid-cgi:GongSiFaDingDaiBiaoRen/>
  <clcid-ar:ShenJiYiJianLeiXing>带强调事项段、其他事项段或与持续经营相关的重大不确定性段的无保留意见</clcid-ar:ShenJiYiJianLeiXing>
</b:binding>
</file>

<file path=customXml/item2.xml><?xml version="1.0" encoding="utf-8"?>
<sc:sections xmlns:sc="http://mapping.word.org/2014/section/customize"/>
</file>

<file path=customXml/item3.xml><?xml version="1.0" encoding="utf-8"?>
<m:mapping xmlns:m="http://mapping.word.org/2012/mapping">
  <m:namespaceDeclare prefix="clcid-cgi" namespaceURI="http://www.xbrl-cn.org/cn/lcid/rpt/cgi/2006-12-31"/>
  <m:namespaceDeclare prefix="clcid-mr" namespaceURI="http://www.xbrl-cn.org/cn/lcid/rpt/mr/2006-12-31"/>
  <m:namespaceDeclare prefix="clcid-ar" namespaceURI="http://www.xbrl-cn.org/cn/lcid/rpt/ar/2006-12-31"/>
  <m:namespaceDeclare prefix="clcid-pte" namespaceURI="http://www.xbrl-cn.org/cn/lcid/common/pte/2006-12-31"/>
  <m:namespaceDeclare prefix="clcid-ci-qr" namespaceURI="http://www.xbrl-cn.org/cn/lcid/ci/qr/2008-09-30"/>
  <m:namespaceDeclare prefix="clcid-ie" namespaceURI="http://www.xbrl-cn.org/cn/lcid/rpt/ie/2006-12-31"/>
  <m:namespaceDeclare prefix="clcid-gcd" namespaceURI="http://www.xbrl-cn.org/cn/lcid/rpt/gcd/2006-12-31"/>
  <m:document name="重庆港2023年第一季度报告4.24.docx" version="0.1" optimized="false" originalVersion="0.1" taggingType="Axis" maxMonetaryIntLength="15" siblingTextSaved="true">
    <m:item xlName="_GBC_6d88426d7e994aa6a9c5cf842ccf9371" concept="clcid-gcd:GongSiDaiMa" label="公司代码" keyCode="GONGSI_DAIMA" keyAction="5">
      <m:simpleRule dataType="Any" comparator="None" minOccurs="1"/>
    </m:item>
    <m:item xlName="_GBC_ab659901e3594314a9898cee6b0b41bc" concept="clcid-gcd:GongSiJianCheng" label="公司简称" keyCode="GONGSI_JIANCHENG" keyAction="5">
      <m:simpleRule dataType="Any" comparator="None" minOccurs="1"/>
    </m:item>
    <m:item xlName="_GBC_ab27d14a4fa1446487b4e4001930e37a" concept="clcid-cgi:GongSiFaDingZhongWenMingCheng" label="公司法定中文名称">
      <m:simpleRule dataType="Any" comparator="None" minOccurs="1"/>
    </m:item>
    <m:section xlName="_SEC_8dbcbb69bd474cabbb6ecb8e1a23f7e0" title="公司保证公告内容的真实、准确和完整" primarySection="_SEC_8dbcbb69bd474cabbb6ecb8e1a23f7e0" optionText="保证本报告内容的真实、准确和完整" optionGroupTitle="董事会及董事声明情况" optionTargetConcept="clcid-ci-qr:ShiFouBaoZhengBaoGaoNeiRongDeZhenShiZhunQueWanZheng" optionTargetConceptValue="true" keyAction="4" keyCode="SFBZ_ZS_ZQ_WZ"/>
    <m:section xlName="_SEC_423ad080bc3041aca8eb0017ebd00f7c" title="公司无法保证公告内容的真实、准确和完整" primarySection="_SEC_8dbcbb69bd474cabbb6ecb8e1a23f7e0" optionText="无法保证本报告内容的真实、准确和完整" optionGroupTitle="董事会及董事声明情况" optionTargetConcept="clcid-ci-qr:ShiFouBaoZhengBaoGaoNeiRongDeZhenShiZhunQueWanZheng" optionTargetConceptValue="false" keyAction="4" keyCode="!SFBZ_ZS_ZQ_WZ">
      <m:item xlName="_GBC_04e71fb219fa4043983a3de6cc902094" cellTags="_GBC_04e71fb219fa4043983a3de6cc902094|_GBC_3baa7f6a8c674b48bd9d69c14fee01ad|_GBC_f44fe8da87d848b0b521d4466dc077b6" textBefore="本公司董事会及除" textAfter="以外的董事保证本公告内容不存在任何虚假记载、误导性陈述或者重大遗漏，并对其内容的真实性、准确性和完整性承担法律责任。董事" wordText="　　　" indent="200" concept="clcid-mr:DuiBaoGaoCunZaiYiYiDeDongShiXingMing" label="对报告存在异议的董事姓名" addr="T0R0C0S1_1" tagAction="1"/>
      <m:item xlName="_GBC_3baa7f6a8c674b48bd9d69c14fee01ad" cellTags="_GBC_04e71fb219fa4043983a3de6cc902094|_GBC_3baa7f6a8c674b48bd9d69c14fee01ad|_GBC_f44fe8da87d848b0b521d4466dc077b6" textBefore="因" textAfter="不能保证公告内容的真实性、准确性、完整性，或对公告内容存在异议。" wordText="　　　" indent="200" concept="clcid-mr:DuiBaoGaoCunZaiYiYiDeDongShiXingMing" label="对报告存在异议的董事姓名" addr="T0R0C0S1_1" tagAction="1"/>
      <m:item xlName="_GBC_f44fe8da87d848b0b521d4466dc077b6" cellTags="_GBC_04e71fb219fa4043983a3de6cc902094|_GBC_3baa7f6a8c674b48bd9d69c14fee01ad|_GBC_f44fe8da87d848b0b521d4466dc077b6" wordText="　　　" indent="200" concept="clcid-mr:DongShiYiYiLiYou" label="董事异议理由" addr="T0R0C0S1_1" tagAction="1"/>
    </m:section>
    <m:section xlName="_SEC_2127fe22525d461fad446d05d88c0e4a" title="公司董事会、监事会及董事、监事、高级管理人员应当保证季度报告..." checkKey="!无法保证" summaryGuid="_GBC_458bcf6663774e1fb8991e9818adc4f0" primarySection="_SEC_2127fe22525d461fad446d05d88c0e4a" optionText="公司保证本报告内容的真实、准确和完整" optionTargetConcept="clcid-ci-qr:ShiFouBaoZhengBaoGaoNeiRongDeZhenShiZhunQueWanZheng" optionTargetConceptValue="true">
      <m:item xlName="_GBC_6d463ad54e74449ba2e0f18f0ec2f3bb" concept="clcid-mr:DongShiKuaiJiDongShiShengMing" label="董事会及董事声明"/>
    </m:section>
    <m:section xlName="_SEC_6beb0a1e3e994b32a20c6bc3414c8761" title="有董事、监事、高级管理人员声明对季度报告内容存在异议" checkKey="无法保证" helpId="101001001" primarySection="_SEC_2127fe22525d461fad446d05d88c0e4a" optionText="无法保证本报告内容的真实、准确和完整" activeContentOption="_GBC_458bcf6663774e1fb8991e9818adc4f0" optionTargetConcept="clcid-ci-qr:ShiFouBaoZhengBaoGaoNeiRongDeZhenShiZhunQueWanZheng" optionTargetConceptValue="false" keyAction="4" keyCode="!SFBZ_ZS_ZQ_WZ">
      <m:item xlName="_GBC_5e11fbf0095a42f8a2aeafead7b1f797" concept="clcid-mr:DuiBaoGaoNeiRongCunZaiYiYiDeDongJianGaoXingMing" label="对报告内容存在异议的董监高姓名"/>
      <m:item xlName="_GBC_c4df1891d3cb4222ba4ff19114872728" concept="clcid-mr:DuiBaoGaoNeiRongCunZaiYiYiDeDongJianGaoZhiWuHeXingMing" label="对报告内容存在异议的董监高职务和姓名" helpText="按照“董事、监事、高级管理人员”三类职务填写，格式为“职务+人名”，以顿号隔开，列示“董事XX、董事XX、监事XX、高级管理人员XX…”"/>
      <m:item xlName="_GBC_0c481a4d6b384eb6a8f4c71883b9ae98" concept="clcid-mr:DongJianGaoYiYiDeLiYou" label="董监高异议的理由"/>
    </m:section>
    <m:section xlName="_GBC_502a62383c1b47cfbaad52629a7732b7" title="公司负责人姓名主管会计工作负责人姓名会计..." summaryGuid="_GBC_4a09f7971b4441a08a570c553eb037e6" helpId="101001004"/>
    <m:item xlName="_GBC_1ed4550e88b94e538ee04035fe7442a6" concept="clcid-ci-qr:ShiFouJingShenJi" label="是否经审计" selectOptions="_buildInYesNo" controlType="CustomCheckbox" cRanges="[{&quot;StartName&quot;:&quot;_GBC_1ed4550e88b94e538ee04035fe7442a6&quot;,&quot;EndName&quot;:&quot;_SEC_a9dd314ba99442ab94b0304ba20d29c1&quot;,&quot;CType&quot;:1}]"/>
    <m:section xlName="_SEC_a9dd314ba99442ab94b0304ba20d29c1" title="审计师发表非标意见的事项">
      <m:item xlName="_GBC_b4246df7d9d44f688cc7ca69ab9ce874" concept="clcid-ci-qr:ShiFouShiYongShenJiShiFaBiaoFeiBiaoYiJianDeShiXiang" label="是否适用：审计师发表非标意见的事项" selectOptions="_buildInAppliance" controlType="CustomCheckbox" cRanges="[{&quot;StartName&quot;:&quot;_GBC_b4246df7d9d44f688cc7ca69ab9ce874&quot;,&quot;EndName&quot;:&quot;_GBC_25ab45e902c2473e9198258ff64a90ab&quot;,&quot;CType&quot;:1}]"/>
      <m:item xlName="_GBC_25ab45e902c2473e9198258ff64a90ab" concept="clcid-mr:ShenJiShiFaBiaoFeiBiaoYiJianDeShiXiang" label="审计师发表非标意见的事项" appId="_GBC_b4246df7d9d44f688cc7ca69ab9ce874"/>
    </m:section>
    <m:section xlName="_SEC_4168bb125ca14cffaf7972727d1b6802" title="主要财务数据（无追溯）" checkKey="!调整"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SEC_4168bb125ca14cffaf7972727d1b6802" optionText="未追溯调整或重述" activeContentOption="_GBC_8a37ded3267c46d3a11a3de071e41a76" optionGroupTitle="主要财务数据情况" optionTargetConcept="clcid-ci-qr:ShiFouZhuiSuTiaoZheng" optionTargetConceptValue="无追溯调整">
      <m:item xlName="_GBC_8d45f8d47de14926a26dea0dd1659351" indRef="1" concept="clcid-ci-qr:DanWei_ZhuYaoCaiWuShuJu" label="单位_主要财务数据" selectOptions="_buildInScales" controlType="Combobox" cellType="Scale"/>
      <m:item xlName="_GBC_19a4eb199eee4520b1920d7d4b1b8a09" indRef="2" concept="clcid-ci-qr:BiZhong_ZhuYaoKuaiJiShuJuHeCaiWuZhiBiao" label="币种_主要会计数据和财务指标" selectOptions="_buildInISO4217" controlType="Combobox" cellType="Measure"/>
      <m:placeholder xlName="_PLD_7e374840df7f434fbf663681104eb472" wordText="项目" addr="T0R0C0S1_2"/>
      <m:placeholder xlName="_PLD_76a5ae8efb1140b1b3a1abd59422c595" wordText="本报告期" addr="T0R0C2S1_2"/>
      <m:placeholder xlName="_PLD_15127c2fa7e8434f810a0f897590f615" wordText="本报告期比上年同期增减变动幅度(%)" addr="T0R0C4S1_2"/>
      <m:placeholder xlName="_PLD_dbc3209b020f44fbb3ce05e1f5d78b15" wordText="营业收入" addr="T0R1C0S1_2"/>
      <m:item xlName="_GBC_2d9efb039c66433ca43bce799012202f" concept="clcid-pte:YingYeShouRu" label="营业收入" mulRef="_GBC_8d45f8d47de14926a26dea0dd1659351" unitRef="_GBC_19a4eb199eee4520b1920d7d4b1b8a09" addr="T0R1C2S1_2" formatStyle="Comma"/>
      <m:item xlName="_GBC_78d05cb977794352b3fd8de53df8042e" concept="clcid-pte:YingYeShouRuBenQiBiShangQiZengJian" label="营业收入本期比上期增减" addr="T0R1C4S1_2" baseScale="0.01" formatStyle="Comma"/>
      <m:placeholder xlName="_PLD_d0997b29043a45879caa9366f44b4f7a" wordText="归属于上市公司股东的净利润" addr="T0R2C0S1_2"/>
      <m:item xlName="_GBC_b4b8837e9c724ad3950bd0be2f0990bd" concept="clcid-pte:GuiShuYuMuGongSiSuoYouZheDeJingLiRun" label="归属于母公司所有者的净利润" mulRef="_GBC_8d45f8d47de14926a26dea0dd1659351" unitRef="_GBC_19a4eb199eee4520b1920d7d4b1b8a09" addr="T0R2C2S1_2" formatStyle="Comma"/>
      <m:item xlName="_GBC_259bc81d630143599cedd1a3ce49ba5a" concept="clcid-pte:JingLiRunBenQiBiShangQiZengJian" label="净利润本期比上期增减" addr="T0R2C4S1_2" baseScale="0.01" formatStyle="Comma"/>
      <m:placeholder xlName="_PLD_d3ca792139b54a7d9504b57d4f618e74" wordText="归属于上市公司股东的扣除非经常性损益的净利润" addr="T0R3C0S1_2"/>
      <m:item xlName="_GBC_e04f709d9e4c4d7db4bd8e8601eb7069" concept="clcid-pte:KouChuFeiJingChangXingSunYiHouDeJingLiRun" label="扣除非经常性损益后的净利润" mulRef="_GBC_8d45f8d47de14926a26dea0dd1659351" unitRef="_GBC_19a4eb199eee4520b1920d7d4b1b8a09" addr="T0R3C2S1_2" formatStyle="Comma"/>
      <m:item xlName="_GBC_68ad7095ad5c496b8c28ef035c507a06" concept="clcid-pte:KouChuFeiJingChangXingSunYiDeJingLiRunBenQiBiShangQiZengJian" label="扣除非经常性损益的净利润本期比上期增减" addr="T0R3C4S1_2" baseScale="0.01" formatStyle="Comma"/>
      <m:placeholder xlName="_PLD_93aedaedd6cd469597ea312904d9996d" wordText="经营活动产生的现金流量净额" addr="T0R4C0S1_2"/>
      <m:item xlName="_GBC_63559d60c3a740cd9d681d8c9f24feb5" concept="clcid-pte:JingYingHuoDongXianJinLiuLiangJingE" label="经营活动现金流量净额" mulRef="_GBC_8d45f8d47de14926a26dea0dd1659351" unitRef="_GBC_19a4eb199eee4520b1920d7d4b1b8a09" addr="T0R4C2S1_2" formatStyle="Comma"/>
      <m:item xlName="_GBC_a949c5625fc340c593cf6885ad7eb280" concept="clcid-pte:JingYingHuoDongXianJinLiuLiangJingEBenQiBiShangQiZengJian" label="经营活动现金流量净额本期比上期增减" addr="T0R4C4S1_2" baseScale="0.01" formatStyle="Comma"/>
      <m:placeholder xlName="_PLD_cdfecb8be1f34e7d9c82a3f0cbed0338" wordText="基本每股收益（元/股）" addr="T0R5C0S1_2"/>
      <m:item xlName="_GBC_b4cd02d222104967ac68513914d82fe5" concept="clcid-pte:JiBenMeiGuShouYi" label="基本每股收益" unitRef="_GBC_19a4eb199eee4520b1920d7d4b1b8a09" addr="T0R5C2S1_2" formatStyle="Comma" fixedType="EPS"/>
      <m:item xlName="_GBC_6268650d751e4a03b4678c6f48c7eaa6" concept="clcid-pte:JiBenMeiGuShouYiBenQiBiShangQiZengJian" label="基本每股收益本期比上期增减" addr="T0R5C4S1_2" baseScale="0.01" formatStyle="Comma"/>
      <m:placeholder xlName="_PLD_9f90d697db9d4b98846a0eba695adc97" wordText="稀释每股收益（元/股）" addr="T0R6C0S1_2"/>
      <m:item xlName="_GBC_58424ea2724d4a04904372b425f1dfc6" concept="clcid-pte:XiShiMeiGuShouYi" label="稀释每股收益" unitRef="_GBC_19a4eb199eee4520b1920d7d4b1b8a09" addr="T0R6C2S1_2" formatStyle="Comma" fixedType="EPS"/>
      <m:item xlName="_GBC_958f552c9e38468992b67d9d3d609c91" concept="clcid-pte:XiShiMeiGuShouYiBenQiBiShangQiZengJian" label="稀释每股收益本期比上期增减" addr="T0R6C4S1_2" baseScale="0.01" formatStyle="Comma"/>
      <m:placeholder xlName="_PLD_535a44a6547640ac89874189eb2a580a" wordText="加权平均净资产收益率（%）" addr="T0R7C0S1_2"/>
      <m:item xlName="_GBC_9530d3089f2840258e1f204cff37104e" concept="clcid-pte:JingLiRunJiaQuanPingJunJingZiChanShouYiLv" label="净利润_加权平均_净资产收益率" addr="T0R7C2S1_2" baseScale="0.01" formatStyle="Comma"/>
      <m:item xlName="_GBC_cfb87ce1c78b4816af1c7d67ca1a38a0" concept="clcid-pte:JingZiChanShouYiLvJiaQuanPingJunBenQiBiShangQiZengJian" label="净资产收益率加权平均本期比上期增减" addr="T0R7C4S1_2" baseScale="0.01" formatStyle="PercentChange"/>
      <m:placeholder xlName="_PLD_cdc04872d98348a59d7bdef307867b96" wordText="本报告期末" addr="T0R8C1S1_2"/>
      <m:placeholder xlName="_PLD_5355d2f0fba54afdbe211605f23828c9" wordText="上年度末" addr="T0R8C3S1_2"/>
      <m:placeholder xlName="_PLD_75f2f8a328f74c2c93a4b20c3419de15" wordText="本报告期末比上年度末增减变动幅度(%)" addr="T0R8C5S1_1"/>
      <m:placeholder xlName="_PLD_27dd4fd7ea2e4b31a6f31827d030f369" wordText="总资产" addr="T0R9C0S1_1"/>
      <m:item xlName="_GBC_682a15b9115341019cc05fb7ec448e97" concept="clcid-pte:ZiChanZongJi" label="资产总计" mulRef="_GBC_8d45f8d47de14926a26dea0dd1659351" unitRef="_GBC_19a4eb199eee4520b1920d7d4b1b8a09" addr="T0R9C1S1_2" formatStyle="Comma"/>
      <m:item xlName="_GBC_a54e879b7f04484ab84ed719cb87859f" concept="clcid-pte:ZiChanZongJi" label="资产总计" periodRef="上年年末数" mulRef="_GBC_8d45f8d47de14926a26dea0dd1659351" unitRef="_GBC_19a4eb199eee4520b1920d7d4b1b8a09" addr="T0R9C3S1_2" formatStyle="Comma"/>
      <m:item xlName="_GBC_304cf44a8fa04075ad6c07c8ecb0afd6" concept="clcid-pte:ZongZiChanBenQiBiShangQiZengJian" label="总资产本期比上期增减" addr="T0R9C5S1_1" baseScale="0.01" formatStyle="Comma"/>
      <m:placeholder xlName="_PLD_b21bfb4fa7974ed4bb2e89c32714a487" wordText="归属于上市公司股东的所有者权益" addr="T0R10C0S1_1"/>
      <m:item xlName="_GBC_055d84e9dd684d1598ac1fd5ddacf6a6" concept="clcid-pte:GuiShuYuMuGongSiSuoYouZheQuanYiHeJi" label="归属于母公司所有者权益合计" mulRef="_GBC_8d45f8d47de14926a26dea0dd1659351" unitRef="_GBC_19a4eb199eee4520b1920d7d4b1b8a09" addr="T0R10C1S1_2" formatStyle="Comma"/>
      <m:item xlName="_GBC_a98552a3d8ab402c9830c08c029a9cea" concept="clcid-pte:GuiShuYuMuGongSiSuoYouZheQuanYiHeJi" label="归属于母公司所有者权益合计" periodRef="上年年末数" mulRef="_GBC_8d45f8d47de14926a26dea0dd1659351" unitRef="_GBC_19a4eb199eee4520b1920d7d4b1b8a09" addr="T0R10C3S1_2" formatStyle="Comma"/>
      <m:item xlName="_GBC_8b1530d7023946968259ef95872e3cf0" concept="clcid-pte:GuDongQuanYiBenQiBiShangQiZengJian" label="股东权益本期比上期增减" addr="T0R10C5S1_1" baseScale="0.01" formatStyle="Comma"/>
    </m:section>
    <m:section xlName="_SEC_e20c492764db48b9996d93dc62d8161a" title="主要财务数据（追溯）" checkKey="调整"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SEC_4168bb125ca14cffaf7972727d1b6802" optionText="追溯调整或重述" activeContentOption="_GBC_604a2b95064944b3942b0b9d64756d86" optionTargetConcept="clcid-ci-qr:ShiFouZhuiSuTiaoZheng" optionTargetConceptValue="追溯调整">
      <m:item xlName="_GBC_c435886108474bbe80c607b6081d6e57" indRef="3" concept="clcid-ci-qr:DanWei_ZhuYaoCaiWuShuJu" label="单位_主要财务数据" selectOptions="_buildInScales" controlType="Combobox" cellType="Scale"/>
      <m:item xlName="_GBC_36019546d06741d894c6b47e0fcccea1" indRef="4" concept="clcid-ci-qr:BiZhong_ZhuYaoKuaiJiShuJuHeCaiWuZhiBiao" label="币种_主要会计数据和财务指标" selectOptions="_buildInISO4217" controlType="Combobox" cellType="Measure"/>
      <m:placeholder xlName="_PLD_b7460e6ff6ed4863981e2ef85cbd7172" wordText="项目" addr="T0R0C0S2_1"/>
      <m:placeholder xlName="_PLD_9d83d2c4b4ce45cbbb27ade0afd920be" wordText="本报告期" addr="T0R0C1S2_2"/>
      <m:placeholder xlName="_PLD_7b6d5d9bac1a4446941fcf52fc5fcf95" wordText="上年同期" addr="T0R0C3S1_4"/>
      <m:placeholder xlName="_PLD_9209ab99f16b46f0b91fac7257acb87c" wordText="本报告期比上年同期增减变动幅度(%)" addr="T0R0C7S1_1"/>
      <m:placeholder xlName="_PLD_4b151b7c92bc44b38973e643b83f1bf6" wordText="调整前" addr="T0R1C3S1_2"/>
      <m:placeholder xlName="_PLD_34395581ae444a62a4bb2c536b79f01f" wordText="调整后" addr="T0R1C5S1_2"/>
      <m:placeholder xlName="_PLD_30b8c39fc5b248f7ada11eaebdda1603" wordText="调整后" addr="T0R1C7S1_1"/>
      <m:placeholder xlName="_PLD_806d8739e8e54c7ebcc4431ecda67818" wordText="营业收入" addr="T0R2C0S1_1"/>
      <m:item xlName="_GBC_fe0074b48018467392f0b766be3fc0dc" concept="clcid-pte:YingYeShouRu" label="营业收入" mulRef="_GBC_c435886108474bbe80c607b6081d6e57" unitRef="_GBC_36019546d06741d894c6b47e0fcccea1" addr="T0R2C1S1_2" formatStyle="Comma"/>
      <m:item xlName="_GBC_559c941c0ae04fe4a8c877be6bf7e3d4" concept="clcid-pte:YingYeShouRu" label="营业收入" periodRef="上年同期数" mulRef="_GBC_c435886108474bbe80c607b6081d6e57" unitRef="_GBC_36019546d06741d894c6b47e0fcccea1" addr="T0R2C3S1_2" formatStyle="Comma">
        <m:axisValue occRef="调整前的值"/>
      </m:item>
      <m:item xlName="_GBC_3ca621f2116946679b943bd8ecc488e4" concept="clcid-pte:YingYeShouRu" label="营业收入" periodRef="上年同期数" mulRef="_GBC_c435886108474bbe80c607b6081d6e57" unitRef="_GBC_36019546d06741d894c6b47e0fcccea1" addr="T0R2C5S1_2" formatStyle="Comma"/>
      <m:item xlName="_GBC_180fbe2ad08846478e0e7596009d34f4" concept="clcid-pte:YingYeShouRuBenQiBiShangQiZengJian" label="营业收入本期比上期增减" addr="T0R2C7S1_1" baseScale="0.01" formatStyle="Comma"/>
      <m:placeholder xlName="_PLD_eed0989c9dcb408b93591440ebb9ce1d" wordText="归属于上市公司股东的净利润" addr="T0R3C0S1_1"/>
      <m:item xlName="_GBC_d998909c79f94e08bb23cfd1a2235933" concept="clcid-pte:GuiShuYuMuGongSiSuoYouZheDeJingLiRun" label="归属于母公司所有者的净利润" mulRef="_GBC_c435886108474bbe80c607b6081d6e57" unitRef="_GBC_36019546d06741d894c6b47e0fcccea1" addr="T0R3C1S1_2" formatStyle="Comma"/>
      <m:item xlName="_GBC_65d908b6dfd04e6fb26bd4283dcf9f08" concept="clcid-pte:GuiShuYuMuGongSiSuoYouZheDeJingLiRun" label="归属于母公司所有者的净利润" periodRef="上年同期数" mulRef="_GBC_c435886108474bbe80c607b6081d6e57" unitRef="_GBC_36019546d06741d894c6b47e0fcccea1" addr="T0R3C3S1_2" formatStyle="Comma">
        <m:axisValue occRef="调整前的值"/>
      </m:item>
      <m:item xlName="_GBC_82bde11c4e7b49da982da9bfe81310a5" concept="clcid-pte:GuiShuYuMuGongSiSuoYouZheDeJingLiRun" label="归属于母公司所有者的净利润" periodRef="上年同期数" mulRef="_GBC_c435886108474bbe80c607b6081d6e57" unitRef="_GBC_36019546d06741d894c6b47e0fcccea1" addr="T0R3C5S1_2" formatStyle="Comma"/>
      <m:item xlName="_GBC_a43317bf6ff049d8a9c9c18430147501" concept="clcid-pte:JingLiRunBenQiBiShangQiZengJian" label="净利润本期比上期增减" addr="T0R3C7S1_1" baseScale="0.01" formatStyle="Comma"/>
      <m:placeholder xlName="_PLD_69101b91d61a4bd2888aac4b695cbc1a" wordText="归属于上市公司股东的扣除非经常性损益的净利润" addr="T0R4C0S1_1"/>
      <m:item xlName="_GBC_9146c620c3a149febe0dc3478498aa9e" concept="clcid-pte:KouChuFeiJingChangXingSunYiHouDeJingLiRun" label="扣除非经常性损益后的净利润" mulRef="_GBC_c435886108474bbe80c607b6081d6e57" unitRef="_GBC_36019546d06741d894c6b47e0fcccea1" addr="T0R4C1S1_2" formatStyle="Comma"/>
      <m:item xlName="_GBC_2cf1f0ddfa5541ee9bb3c1bf6a5d62be" concept="clcid-pte:KouChuFeiJingChangXingSunYiHouDeJingLiRun" label="扣除非经常性损益后的净利润" periodRef="上年同期数" mulRef="_GBC_c435886108474bbe80c607b6081d6e57" unitRef="_GBC_36019546d06741d894c6b47e0fcccea1" addr="T0R4C3S1_2" formatStyle="Comma">
        <m:axisValue occRef="调整前的值"/>
      </m:item>
      <m:item xlName="_GBC_aef4a377f7a74e178fb6569e1f24e119" concept="clcid-pte:KouChuFeiJingChangXingSunYiHouDeJingLiRun" label="扣除非经常性损益后的净利润" periodRef="上年同期数" mulRef="_GBC_c435886108474bbe80c607b6081d6e57" unitRef="_GBC_36019546d06741d894c6b47e0fcccea1" addr="T0R4C5S1_2" formatStyle="Comma"/>
      <m:item xlName="_GBC_23a5cf9b9c3e46f09a325cffb228b8fc" concept="clcid-pte:KouChuFeiJingChangXingSunYiDeJingLiRunBenQiBiShangQiZengJian" label="扣除非经常性损益的净利润本期比上期增减" addr="T0R4C7S1_1" baseScale="0.01" formatStyle="Comma"/>
      <m:placeholder xlName="_PLD_57011184321e460aa3d3b063a117369d" wordText="经营活动产生的现金流量净额" addr="T0R5C0S1_1"/>
      <m:item xlName="_GBC_51a218416b6246069f2b4c8694bd1d0f" concept="clcid-pte:JingYingHuoDongXianJinLiuLiangJingE" label="经营活动现金流量净额" mulRef="_GBC_c435886108474bbe80c607b6081d6e57" unitRef="_GBC_36019546d06741d894c6b47e0fcccea1" addr="T0R5C1S1_2" formatStyle="Comma"/>
      <m:item xlName="_GBC_4cff652af1154531b2f5d0eebda17a12" concept="clcid-pte:JingYingHuoDongXianJinLiuLiangJingE" label="经营活动现金流量净额" periodRef="上年同期数" mulRef="_GBC_c435886108474bbe80c607b6081d6e57" unitRef="_GBC_36019546d06741d894c6b47e0fcccea1" addr="T0R5C3S1_2" formatStyle="Comma">
        <m:axisValue occRef="调整前的值"/>
      </m:item>
      <m:item xlName="_GBC_fc95785c25fb48d2a5a549bc1365f2aa" concept="clcid-pte:JingYingHuoDongXianJinLiuLiangJingE" label="经营活动现金流量净额" periodRef="上年同期数" mulRef="_GBC_c435886108474bbe80c607b6081d6e57" unitRef="_GBC_36019546d06741d894c6b47e0fcccea1" addr="T0R5C5S1_2" formatStyle="Comma"/>
      <m:item xlName="_GBC_1d0adb3a55064cb19caf4cd393e74fdc" concept="clcid-pte:JingYingHuoDongXianJinLiuLiangJingEBenQiBiShangQiZengJian" label="经营活动现金流量净额本期比上期增减" addr="T0R5C7S1_1" baseScale="0.01" formatStyle="Comma"/>
      <m:placeholder xlName="_PLD_ee634cce65564a388e206dca74d9e384" wordText="基本每股收益（元/股）" addr="T0R6C0S1_1"/>
      <m:item xlName="_GBC_48a3da35bd1f48babb2cfbeb4665a8d9" concept="clcid-pte:JiBenMeiGuShouYi" label="基本每股收益" unitRef="_GBC_36019546d06741d894c6b47e0fcccea1" addr="T0R6C1S1_2" formatStyle="Comma" fixedType="EPS"/>
      <m:item xlName="_GBC_c6ca04053a664d9195c09d05c196a775" concept="clcid-pte:JiBenMeiGuShouYi" label="基本每股收益" periodRef="上年同期数" unitRef="_GBC_36019546d06741d894c6b47e0fcccea1" addr="T0R6C3S1_2" formatStyle="Comma" fixedType="EPS">
        <m:axisValue occRef="调整前的值"/>
      </m:item>
      <m:item xlName="_GBC_935e40bf03da47b2a6904d48d97bad18" concept="clcid-pte:JiBenMeiGuShouYi" label="基本每股收益" periodRef="上年同期数" unitRef="_GBC_36019546d06741d894c6b47e0fcccea1" addr="T0R6C5S1_2" formatStyle="Comma" fixedType="EPS"/>
      <m:item xlName="_GBC_15be3fb840da4a34836b8f4ead060fcc" concept="clcid-pte:JiBenMeiGuShouYiBenQiBiShangQiZengJian" label="基本每股收益本期比上期增减" addr="T0R6C7S1_1" baseScale="0.01" formatStyle="Comma"/>
      <m:placeholder xlName="_PLD_d4fd0494ceb946b19d619ed419bf1154" wordText="稀释每股收益（元/股）" addr="T0R7C0S1_1"/>
      <m:item xlName="_GBC_4a2ef7f60e714515af65d1ab677029ac" concept="clcid-pte:XiShiMeiGuShouYi" label="稀释每股收益" unitRef="_GBC_36019546d06741d894c6b47e0fcccea1" addr="T0R7C1S1_2" formatStyle="Comma" fixedType="EPS"/>
      <m:item xlName="_GBC_68ab42b23a444937ac0baf08d6f87233" concept="clcid-pte:XiShiMeiGuShouYi" label="稀释每股收益" periodRef="上年同期数" unitRef="_GBC_36019546d06741d894c6b47e0fcccea1" addr="T0R7C3S1_2" formatStyle="Comma" fixedType="EPS">
        <m:axisValue occRef="调整前的值"/>
      </m:item>
      <m:item xlName="_GBC_a733a81c7776490c955546231dbe2a69" concept="clcid-pte:XiShiMeiGuShouYi" label="稀释每股收益" periodRef="上年同期数" unitRef="_GBC_36019546d06741d894c6b47e0fcccea1" addr="T0R7C5S1_2" formatStyle="Comma" fixedType="EPS"/>
      <m:item xlName="_GBC_a86f12e5680e4d96a2de5fa2dbb33f54" concept="clcid-pte:XiShiMeiGuShouYiBenQiBiShangQiZengJian" label="稀释每股收益本期比上期增减" addr="T0R7C7S1_1" baseScale="0.01" formatStyle="Comma"/>
      <m:placeholder xlName="_PLD_273b297c916c4df2b279b9b01fe84a12" wordText="加权平均净资产收益率（%）" addr="T0R8C0S1_1"/>
      <m:item xlName="_GBC_20100fe83b964fdab43ae832b3d8e466" concept="clcid-pte:JingLiRunJiaQuanPingJunJingZiChanShouYiLv" label="净利润_加权平均_净资产收益率" addr="T0R8C1S1_2" baseScale="0.01" formatStyle="Comma"/>
      <m:item xlName="_GBC_9ed06dd712ce4300bee2e65df56bd762" concept="clcid-pte:JingLiRunJiaQuanPingJunJingZiChanShouYiLv" label="净利润_加权平均_净资产收益率" periodRef="上年同期数" addr="T0R8C3S1_2" baseScale="0.01" formatStyle="Comma">
        <m:axisValue occRef="调整前的值"/>
      </m:item>
      <m:item xlName="_GBC_7235df6cb88c404b971be53795294232" concept="clcid-pte:JingLiRunJiaQuanPingJunJingZiChanShouYiLv" label="净利润_加权平均_净资产收益率" periodRef="上年同期数" addr="T0R8C5S1_2" baseScale="0.01" formatStyle="Comma"/>
      <m:item xlName="_GBC_f0fb7a7dcac2422fbe1898ec3e1064af" concept="clcid-pte:JingZiChanShouYiLvJiaQuanPingJunBenQiBiShangQiZengJian" label="净资产收益率加权平均本期比上期增减" addr="T0R8C7S1_1" baseScale="0.01" formatStyle="PercentChange"/>
      <m:placeholder xlName="_PLD_71692f63ffa8444bb210f56b7f435ee7" wordText="本报告期末" addr="T0R9C1S2_1"/>
      <m:placeholder xlName="_PLD_bd2846080f3444918bd09e6dd935d93f" wordText="上年度末" addr="T0R9C2S1_4"/>
      <m:placeholder xlName="_PLD_c85dc7cf891c499299f3973768db4333" wordText="本报告期末比上年度末增减变动幅度(%)" addr="T0R9C6S1_2"/>
      <m:placeholder xlName="_PLD_c875933841514509b22cca7bae7036b8" wordText="调整前" addr="T0R10C2S1_2"/>
      <m:placeholder xlName="_PLD_da76bb295e864ec5ae02c00427ec0611" wordText="调整后" addr="T0R10C4S1_2"/>
      <m:placeholder xlName="_PLD_6556f38ef4e34581b54d99f3f6be11b4" wordText="调整后" addr="T0R10C6S1_2"/>
      <m:placeholder xlName="_PLD_ad4f4daa54f348cf94492139b046bc7b" wordText="总资产" addr="T0R11C0S1_1"/>
      <m:item xlName="_GBC_6281ccc6a67d436a9e0fae0993ae329e" concept="clcid-pte:ZiChanZongJi" label="资产总计" mulRef="_GBC_c435886108474bbe80c607b6081d6e57" unitRef="_GBC_36019546d06741d894c6b47e0fcccea1" addr="T0R11C1S1_1" formatStyle="Comma"/>
      <m:item xlName="_GBC_c65ffcbf8ad64e979544c4b0b397dcbe" concept="clcid-pte:ZiChanZongJi" label="资产总计" periodRef="上年年末数" mulRef="_GBC_c435886108474bbe80c607b6081d6e57" unitRef="_GBC_36019546d06741d894c6b47e0fcccea1" addr="T0R11C2S1_2" formatStyle="Comma">
        <m:axisValue occRef="调整前的值"/>
      </m:item>
      <m:item xlName="_GBC_b2bb29f751524660893942fc48550d87" concept="clcid-pte:ZiChanZongJi" label="资产总计" periodRef="上年年末数" mulRef="_GBC_c435886108474bbe80c607b6081d6e57" unitRef="_GBC_36019546d06741d894c6b47e0fcccea1" addr="T0R11C4S1_2" formatStyle="Comma"/>
      <m:item xlName="_GBC_c2f8c4d0f5c24c6ebddf9ad3bb552d76" concept="clcid-pte:ZongZiChanBenQiBiShangQiZengJian" label="总资产本期比上期增减" addr="T0R11C6S1_2" baseScale="0.01" formatStyle="Comma"/>
      <m:placeholder xlName="_PLD_0798dcefae474e4d91b501ea560c52bf" wordText="归属于上市公司股东的所有者权益" addr="T0R12C0S1_1"/>
      <m:item xlName="_GBC_fdce77c9f98b4d7abd634ad2a2ec63be" concept="clcid-pte:GuiShuYuMuGongSiSuoYouZheQuanYiHeJi" label="归属于母公司所有者权益合计" mulRef="_GBC_c435886108474bbe80c607b6081d6e57" unitRef="_GBC_36019546d06741d894c6b47e0fcccea1" addr="T0R12C1S1_1" formatStyle="Comma"/>
      <m:item xlName="_GBC_0376ef26dc2b48459ff48db3ff7c2c52" concept="clcid-pte:GuiShuYuMuGongSiSuoYouZheQuanYiHeJi" label="归属于母公司所有者权益合计" periodRef="上年年末数" mulRef="_GBC_c435886108474bbe80c607b6081d6e57" unitRef="_GBC_36019546d06741d894c6b47e0fcccea1" addr="T0R12C2S1_2" formatStyle="Comma">
        <m:axisValue occRef="调整前的值"/>
      </m:item>
      <m:item xlName="_GBC_120917a0f8214585b9ddead56b481fcd" concept="clcid-pte:GuiShuYuMuGongSiSuoYouZheQuanYiHeJi" label="归属于母公司所有者权益合计" periodRef="上年年末数" mulRef="_GBC_c435886108474bbe80c607b6081d6e57" unitRef="_GBC_36019546d06741d894c6b47e0fcccea1" addr="T0R12C4S1_2" formatStyle="Comma"/>
      <m:item xlName="_GBC_60e9a4f3762b43bbbe225c8e129b4c5a" concept="clcid-pte:GuDongQuanYiBenQiBiShangQiZengJian" label="股东权益本期比上期增减" addr="T0R12C6S1_2" baseScale="0.01" formatStyle="Comma"/>
      <m:item xlName="_GBC_e4f0669c61ba4d5aa50fd7e82b81a511" concept="clcid-pte:ZhuiSuDiaoZhengHuoZhongShuDeYuanYinShuoMing" label="追溯调整或重述的原因说明"/>
    </m:section>
    <m:section xlName="_GBC_6d4f449f410940dbb4415de83361ad8b" title="扣除非经常性损益项目和金额" summaryGuid="_GBC_6d4f449f410940dbb4415de83361ad8b" helpId="104001011" helpText="注：\n  1.各非经常性损益项目按税前金额列示。\n 2.非经常性损益项目中的损失类应以负数填写。 \n 3.自定义科目全部填入“其他符合非经常性损益定义的损益项目”，并在右侧的说明一栏中描述具体情况。">
      <m:item xlName="_GBC_1399646502cd4f0aa1031ee64c1e67b7" indRef="5" concept="clcid-ci-qr:DanWeiKouChuFeiJingChangXingSunYiXiangMuHeJinE" label="单位：扣除非经常性损益项目和金额" selectOptions="_buildInScales" controlType="Combobox" cellType="Scale"/>
      <m:item xlName="_GBC_b76cfd54d83e401cb3b21bc5b91a479f" indRef="6" concept="clcid-ci-qr:BiZhongKouChuFeiJingChangXingSunYiXiangMuHeJinE" label="币种：扣除非经常性损益项目和金额" selectOptions="_buildInISO4217" controlType="Combobox" cellType="Measure"/>
      <m:placeholder xlName="_PLD_bd711c24c5684a6589d9826350fa4751" wordText="项目" addr="T0R0C0S1_1"/>
      <m:placeholder xlName="_PLD_00d9a8de6daf4272b0b8a19bad3a60ee" wordText="本期金额" addr="T0R0C1S1_1"/>
      <m:placeholder xlName="_PLD_93ac1bff5e014d19a8b23d36c21f0854" wordText="说明" addr="T0R0C2S1_1"/>
      <m:placeholder xlName="_PLD_7f8dcbd4e9ed4608baccdbb2f5e30d0f" wordText="非流动资产处置损益" addr="T0R1C0S1_1"/>
      <m:item xlName="_GBC_354f68140c5f4bc593d1432140fbcd88" concept="clcid-pte:FeiLiuDongXingZiChanChuZhiSunYiBaoKuoYiJiTiZiChanJianZhiZhunBeiDeChongXiaoBuFenFeiJingChangXingSunYiXiangMu" label="非流动性资产处置损益，包括已计提资产减值准备的冲销部分（非经常性损益项目）" mulRef="_GBC_1399646502cd4f0aa1031ee64c1e67b7" unitRef="_GBC_b76cfd54d83e401cb3b21bc5b91a479f" addr="T0R1C1S1_1" formatStyle="Comma"/>
      <m:item xlName="_GBC_a82a3d72843c4da4bc769509d0e02ce3" concept="clcid-pte:FeiLiuDongXingZiChanChuZhiSunYiBaoKuoYiJiTiZiChanJianZhiZhunBeiDeChongXiaoBuFenFeiJingChangXingSunYiXiangMuShuoMing" label="非流动性资产处置损益，包括已计提资产减值准备的冲销部分的说明（非经常性损益项目）" addr="T0R1C2S1_1"/>
      <m:placeholder xlName="_PLD_352926e6c8de4b94b37f124a0749c304" wordText="越权审批，或无正式批准文件，或偶发性的税收返还、减免" addr="T0R2C0S1_1"/>
      <m:item xlName="_GBC_fa5dceff2c1c4c52845c165028d58fe7" concept="clcid-pte:FeiJingChangXingSunYiZhongYueQuanShenPiHuoWuZhengShiPiZhunWenJianDeShuiShouFanHuanJianMian" label="越权审批，或无正式批准文件，或偶发性的税收返还、减免（非经常性损益项目）" mulRef="_GBC_1399646502cd4f0aa1031ee64c1e67b7" unitRef="_GBC_b76cfd54d83e401cb3b21bc5b91a479f" addr="T0R2C1S1_1" formatStyle="Comma"/>
      <m:item xlName="_GBC_47f208feb8a042ed9476f0f5e733d961" concept="clcid-pte:FeiJingChangXingSunYiZhongYueQuanShenPiHuoWuZhengShiPiZhunWenJianDeShuiShouFanHuanJianMianShuoMing" label="越权审批，或无正式批准文件，或偶发性的税收返还、减免的说明（非经常性损益项目）" addr="T0R2C2S1_1"/>
      <m:placeholder xlName="_PLD_9b41fbfad1c54f5c8606d505a9cad3c4" wordText="计入当期损益的政府补助，但与公司正常经营业务密切相关，符合国家政策规定、按照一定标准定额或定量持续享受的政府补助除外" addr="T0R3C0S1_1"/>
      <m:item xlName="_GBC_016f0ce112da481591d7b0ba022d0750" concept="clcid-pte:FeiJingChangXingSunYiZhongGeZhongXingShiDeZhengFuBuTie" label="计入当期损益的政府补助，但与公司正常经营业务密切相关，符合国家政策规定、按照一定标准定额或定量持续享受的政府补助除外（非经常性损益项目）" mulRef="_GBC_1399646502cd4f0aa1031ee64c1e67b7" unitRef="_GBC_b76cfd54d83e401cb3b21bc5b91a479f" addr="T0R3C1S1_1" formatStyle="Comma"/>
      <m:item xlName="_GBC_5a825914f6534fdba50968cddef943e8" concept="clcid-pte:FeiJingChangXingSunYiZhongGeZhongXingShiDeZhengFuBuTieShuoMing" label="计入当期损益的政府补助，但与公司正常经营业务密切相关，符合国家政策规定、按照一定标准定额或定量持续享受的政府补助除外的说明（非经常性损益项目）" addr="T0R3C2S1_1"/>
      <m:placeholder xlName="_PLD_ba53d67c61ba4d02a7acf8aaaac00683" wordText="计入当期损益的对非金融企业收取的资金占用费" addr="T0R4C0S1_1"/>
      <m:item xlName="_GBC_236e4ab7a2cd4818ba55f63a20c53e2a" concept="clcid-pte:JiRuDangQiSunYiDeDuiFeiJinRongQiYeShouQuDeZiJinZhanYongFeiFeiJingChangXingSunYiXiangMu" label="计入当期损益的对非金融企业收取的资金占用费（非经常性损益项目）" mulRef="_GBC_1399646502cd4f0aa1031ee64c1e67b7" unitRef="_GBC_b76cfd54d83e401cb3b21bc5b91a479f" addr="T0R4C1S1_1" formatStyle="Comma"/>
      <m:item xlName="_GBC_c624e2109ed54f49805111234fa0faec" concept="clcid-pte:JiRuDangQiSunYiDeDuiFeiJinRongQiYeShouQuDeZiJinZhanYongFeiFeiJingChangXingSunYiXiangMuShuoMing" label="计入当期损益的对非金融企业收取的资金占用费的说明（非经常性损益项目）" addr="T0R4C2S1_1"/>
      <m:placeholder xlName="_PLD_9690dd329b5d4aaa9bad70dda9c6adf6" wordText="企业取得子公司、联营企业及合营企业的投资成本小于取得投资时应享有被投资单位可辨认净资产公允价值产生的收益" addr="T0R5C0S1_1"/>
      <m:item xlName="_GBC_19b037b9c6a140cb8077700483601073" concept="clcid-pte:QiYeHeBingDeHeBingChengBenXiaoYuHeBingShiYingXiangYouBeiHeBingDanWeiKeBianRenJingZiChanGongYunJiaZhiChanShengDeSunYi" label="企业取得子公司、联营企业及合营企业的投资成本小于取得投资时应享有被投资单位可辨认净资产公允价值产生的收益（非经常性损益项目）" mulRef="_GBC_1399646502cd4f0aa1031ee64c1e67b7" unitRef="_GBC_b76cfd54d83e401cb3b21bc5b91a479f" addr="T0R5C1S1_1" formatStyle="Comma"/>
      <m:item xlName="_GBC_91bc9f49d8ef4b79927b8e8461eab7a9" concept="clcid-pte:QiYeHeBingDeHeBingChengBenXiaoYuHeBingShiYingXiangYouBeiHeBingDanWeiKeBianRenJingZiChanGongYunJiaZhiChanShengDeSunYiShuoMing" label="企业取得子公司、联营企业及合营企业的投资成本小于取得投资时应享有被投资单位可辨认净资产公允价值产生的收益的说明（非经常性损益项目）" addr="T0R5C2S1_1"/>
      <m:placeholder xlName="_PLD_1b1f33595094457d8bc30d78a54122df" wordText="非货币性资产交换损益" addr="T0R6C0S1_1"/>
      <m:item xlName="_GBC_94d4ad2cf2ff4d6690b204c9376b181f" concept="clcid-pte:FeiJingChangXingSunYiZhongZiChanZhiHuanSunYi" label="非货币性资产交换损益（非经常性损益项目）" mulRef="_GBC_1399646502cd4f0aa1031ee64c1e67b7" unitRef="_GBC_b76cfd54d83e401cb3b21bc5b91a479f" addr="T0R6C1S1_1" formatStyle="Comma"/>
      <m:item xlName="_GBC_745cfa69f8704d4d8efd788764250143" concept="clcid-pte:FeiJingChangXingSunYiZhongZiChanZhiHuanSunYiShuoMing" label="非货币性资产交换损益的说明（非经常性损益项目）" addr="T0R6C2S1_1"/>
      <m:placeholder xlName="_PLD_17a01923024d4760bb2e00482569ef7e" wordText="委托他人投资或管理资产的损益" addr="T0R7C0S1_1"/>
      <m:item xlName="_GBC_b60db38e886944adb28a204c655eae9d" concept="clcid-pte:WeiTuoTaRenTouZiHuoGuanLiZiChanDeSunYiFeiJingChangXingSunYiXiangMu" label="委托他人投资或管理资产的损益（非经常性损益项目）" mulRef="_GBC_1399646502cd4f0aa1031ee64c1e67b7" unitRef="_GBC_b76cfd54d83e401cb3b21bc5b91a479f" addr="T0R7C1S1_1" formatStyle="Comma"/>
      <m:item xlName="_GBC_ae7c3f32426540fc96eb5fcbca202791" concept="clcid-pte:WeiTuoTaRenTouZiHuoGuanLiZiChanDeSunYiFeiJingChangXingSunYiXiangMuShuoMing" label="委托他人投资或管理资产的损益的说明（非经常性损益项目）" addr="T0R7C2S1_1"/>
      <m:placeholder xlName="_PLD_776d6a89466b488ab528c598e75742fe" wordText="因不可抗力因素，如遭受自然灾害而计提的各项资产减值准备" addr="T0R8C0S1_1"/>
      <m:item xlName="_GBC_84521167ab9346dd84fd8808670df7da" concept="clcid-pte:FeiJingChangXingSunYiZhongJiTiDeGeXiangZiChanJianZhiZhunBei" label="因不可抗力因素，如遭受自然灾害而计提的各项资产减值准备（非经常性损益项目）" mulRef="_GBC_1399646502cd4f0aa1031ee64c1e67b7" unitRef="_GBC_b76cfd54d83e401cb3b21bc5b91a479f" addr="T0R8C1S1_1" formatStyle="Comma"/>
      <m:item xlName="_GBC_a1a456f780f1473f97e25827e58fa5ec" concept="clcid-pte:FeiJingChangXingSunYiZhongJiTiDeGeXiangZiChanJianZhiZhunBeiShuoMing" label="因不可抗力因素，如遭受自然灾害而计提的各项资产减值准备的说明（非经常性损益项目）" addr="T0R8C2S1_1"/>
      <m:placeholder xlName="_PLD_01ca47de2a084637bdba7187b5a8d5c3" wordText="债务重组损益" addr="T0R9C0S1_1"/>
      <m:item xlName="_GBC_12824386073943d487d98771d72cea66" concept="clcid-pte:FeiJingChangXingSunYiZhongZhaiWuZhongZuSunYi" label="债务重组损益（非经常性损益项目）" mulRef="_GBC_1399646502cd4f0aa1031ee64c1e67b7" unitRef="_GBC_b76cfd54d83e401cb3b21bc5b91a479f" addr="T0R9C1S1_1" formatStyle="Comma"/>
      <m:item xlName="_GBC_99ab999e22454ddbb6616b7bd69b6100" concept="clcid-pte:FeiJingChangXingSunYiZhongZhaiWuZhongZuSunYiShuoMing" label="债务重组损益的说明（非经常性损益项目）" addr="T0R9C2S1_1"/>
      <m:placeholder xlName="_PLD_549a45753bcb4ad99d23557cfe8cd324" wordText="企业重组费用，如安置职工的支出、整合费用等" addr="T0R10C0S1_1"/>
      <m:item xlName="_GBC_71daf5bd51a04cd7a9ee9aeaee2e7f88" concept="clcid-pte:QiYeZhongZuFeiYongRuAnZhiZhiGongDeZhiChuZhengHeFeiYongDeng" label="企业重组费用，如安置职工的支出、整合费用等（非经常性损益项目）" mulRef="_GBC_1399646502cd4f0aa1031ee64c1e67b7" unitRef="_GBC_b76cfd54d83e401cb3b21bc5b91a479f" addr="T0R10C1S1_1" formatStyle="Comma"/>
      <m:item xlName="_GBC_1f4e53e16daa40488eaa7c788e68d4dc" concept="clcid-pte:QiYeZhongZuFeiYongRuAnZhiZhiGongDeZhiChuZhengHeFeiYongDengShuoMing" label="企业重组费用，如安置职工的支出、整合费用等的说明（非经常性损益项目）" addr="T0R10C2S1_1"/>
      <m:placeholder xlName="_PLD_4fcac1e3e3b4465a90f8727f969b2b17" wordText="交易价格显失公允的交易产生的超过公允价值部分的损益" addr="T0R11C0S1_1"/>
      <m:item xlName="_GBC_b069ced55df5433485c59d0cee1eef87" concept="clcid-pte:FeiJingChangXingSunYiZhongJiaoYiJiaGeXianShiGongYunDeJiaoYiChanShengDeSunYi" label="交易价格显失公允的交易产生的超过公允价值部分的损益（非经常性损益项目）" mulRef="_GBC_1399646502cd4f0aa1031ee64c1e67b7" unitRef="_GBC_b76cfd54d83e401cb3b21bc5b91a479f" addr="T0R11C1S1_1" formatStyle="Comma"/>
      <m:item xlName="_GBC_6db102fd5b9e4713b9c09825dcc4a0a5" concept="clcid-pte:FeiJingChangXingSunYiZhongJiaoYiJiaGeXianShiGongYunDeJiaoYiChanShengDeSunYiShuoMing" label="交易价格显失公允的交易产生的超过公允价值部分的损益的说明（非经常性损益项目）" addr="T0R11C2S1_1"/>
      <m:placeholder xlName="_PLD_a2ad84595d574038b72e66e067d45251" wordText="同一控制下企业合并产生的子公司期初至合并日的当期净损益" addr="T0R12C0S1_1"/>
      <m:item xlName="_GBC_d7eeae3c142d485a97e99998b6a959d0" concept="clcid-pte:TongYiKongZhiXiaQiYeHeBingChanShengDeZiGongSiQiChuZhiHeBingRiDeDangQiJingSunYi" label="同一控制下企业合并产生的子公司期初至合并日的当期净损益（非经常性损益项目）" mulRef="_GBC_1399646502cd4f0aa1031ee64c1e67b7" unitRef="_GBC_b76cfd54d83e401cb3b21bc5b91a479f" addr="T0R12C1S1_1" formatStyle="Comma"/>
      <m:item xlName="_GBC_f551613787304644a21389d325301a8e" concept="clcid-pte:TongYiKongZhiXiaQiYeHeBingChanShengDeZiGongSiQiChuZhiHeBingRiDeDangQiJingSunYiShuoMing" label="同一控制下企业合并产生的子公司期初至合并日的当期净损益的说明（非经常性损益项目）" addr="T0R12C2S1_1"/>
      <m:placeholder xlName="_PLD_c5b48b63a27d407583ba9609dd6d1647" wordText="与公司正常经营业务无关的或有事项产生的损益" addr="T0R13C0S1_1"/>
      <m:item xlName="_GBC_d0b3ecd9503149a682419882f8c909f6" concept="clcid-pte:YuGongSiZhuYingYeWuWuGuanDeYuJiFuZhaiChanShengDeSunYi" label="与公司正常经营业务无关的或有事项产生的损益（非经常性损益项目）" mulRef="_GBC_1399646502cd4f0aa1031ee64c1e67b7" unitRef="_GBC_b76cfd54d83e401cb3b21bc5b91a479f" addr="T0R13C1S1_1" formatStyle="Comma"/>
      <m:item xlName="_GBC_20ea674cf33a483da66e0c7521cc51a7" concept="clcid-pte:YuGongSiZhuYingYeWuWuGuanDeYuJiFuZhaiChanShengDeSunYiShuoMing" label="与公司正常经营业务无关的或有事项产生的损益的说明（非经常性损益项目）" addr="T0R13C2S1_1"/>
      <m:placeholder xlName="_PLD_207a8ad76bb04374a34d40aaf582d4ef" wordTex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 addr="T0R14C0S1_1"/>
      <m:item xlName="_GBC_992e5854f5474836b4d625582e726090"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非经常性损益项目）" mulRef="_GBC_1399646502cd4f0aa1031ee64c1e67b7" unitRef="_GBC_b76cfd54d83e401cb3b21bc5b91a479f" addr="T0R14C1S1_1" formatStyle="Comma"/>
      <m:item xlName="_GBC_aa967eb81fa445bab1dbc0540ae296d2"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的说明（非经常性损益项目）" unitRef="_GBC_b76cfd54d83e401cb3b21bc5b91a479f" addr="T0R14C2S1_1"/>
      <m:placeholder xlName="_PLD_7ffb3042dca3419382e0b53f14c362aa" wordText="单独进行减值测试的应收款项、合同资产减值准备转回" addr="T0R15C0S1_1"/>
      <m:item xlName="_GBC_021f34ff2d8b4cbdb786fd57fd7292d2" concept="clcid-pte:DanDuJinXingJianZhiCeShiDeYingShouKuanXiangHeTongZiChanJianZhiZhunBeiZhuanHuiFeiJingChangXingSunYiXiangMu" label="单独进行减值测试的应收款项、合同资产减值准备转回（非经常性损益项目） " mulRef="_GBC_1399646502cd4f0aa1031ee64c1e67b7" unitRef="_GBC_b76cfd54d83e401cb3b21bc5b91a479f" addr="T0R15C1S1_1" formatStyle="Comma"/>
      <m:item xlName="_GBC_204033916887443587d245fd65eb5517" concept="clcid-pte:DanDuJinXingJianZhiCeShiDeYingShouKuanXiangHeTongZiChanJianZhiZhunBeiZhuanHuiDeShuoMingFeiJingChangXingSunYiXiangMu" label="单独进行减值测试的应收款项、合同资产减值准备转回的说明（非经常性损益项目）" unitRef="_GBC_b76cfd54d83e401cb3b21bc5b91a479f" addr="T0R15C2S1_1" binding="true"/>
      <m:placeholder xlName="_PLD_c2cbb5e8883a4236b9f37ac3636c140f" wordText="对外委托贷款取得的损益 " addr="T0R16C0S1_1"/>
      <m:item xlName="_GBC_3dde4b17929d407daf4bec9dbe35bf8d" concept="clcid-pte:DuiWaiWeiTuoDaiKuanQuDeDeSunYi" label="对外委托贷款取得的损益（非经常性损益项目）" mulRef="_GBC_1399646502cd4f0aa1031ee64c1e67b7" unitRef="_GBC_b76cfd54d83e401cb3b21bc5b91a479f" addr="T0R16C1S1_1" formatStyle="Comma"/>
      <m:item xlName="_GBC_897fe8e3bc69475f997e5e35dc63d25e" concept="clcid-pte:DuiWaiWeiTuoDaiKuanQuDeDeSunYiShuoMing" label="对外委托贷款取得的损益的说明（非经常性损益项目）" addr="T0R16C2S1_1"/>
      <m:placeholder xlName="_PLD_f68e116a896448cb901f553b5ad87ea6" wordText="采用公允价值模式进行后续计量的投资性房地产公允价值变动产生的损益" addr="T0R17C0S1_1"/>
      <m:item xlName="_GBC_d4c52414efcc4259ac1eaee208d3869c" concept="clcid-pte:CaiYongGongYunJiaZhiMoShiJinXingHouXuJiLiangDeTouZiXingFangDiChanGongYunJiaZhiBianDongChanShengDeSunYi" label="采用公允价值模式进行后续计量的投资性房地产公允价值变动产生的损益（非经常性损益项目）" mulRef="_GBC_1399646502cd4f0aa1031ee64c1e67b7" unitRef="_GBC_b76cfd54d83e401cb3b21bc5b91a479f" addr="T0R17C1S1_1" formatStyle="Comma"/>
      <m:item xlName="_GBC_e6177c00dca445ab970304596782d840" concept="clcid-pte:CaiYongGongYunJiaZhiMoShiJinXingHouXuJiLiangDeTouZiXingFangDiChanGongYunJiaZhiBianDongChanShengDeSunYiShuoMing" label="采用公允价值模式进行后续计量的投资性房地产公允价值变动产生的损益的说明（非经常性损益项目）" addr="T0R17C2S1_1"/>
      <m:placeholder xlName="_PLD_8032a216bd764e2ead84043ae350b9ca" wordText="根据税收、会计等法律、法规的要求对当期损益进行一次性调整对当期损益的影响" addr="T0R18C0S1_1"/>
      <m:item xlName="_GBC_eace3ad2b804454189f4834332c3e427" concept="clcid-pte:GenJuShuiShouKuaiJiDengFaLvFaGuiDeYaoQiuDuiDangQiSunYiJinXingYiCiXingTiaoZhengDuiDangQiSunYiDeYingXiang" label="根据税收、会计等法律、法规的要求对当期损益进行一次性调整对当期损益的影响（非经常性损益项目）" mulRef="_GBC_1399646502cd4f0aa1031ee64c1e67b7" unitRef="_GBC_b76cfd54d83e401cb3b21bc5b91a479f" addr="T0R18C1S1_1" formatStyle="Comma"/>
      <m:item xlName="_GBC_e08a428f318f4e4289e8a3c91c123c60" concept="clcid-pte:GenJuShuiShouKuaiJiDengFaLvFaGuiDeYaoQiuDuiDangQiSunYiJinXingYiCiXingTiaoZhengDuiDangQiSunYiDeYingXiangShuoMing" label="根据税收、会计等法律、法规的要求对当期损益进行一次性调整对当期损益的影响的说明（非经常性损益项目）" addr="T0R18C2S1_1"/>
      <m:placeholder xlName="_PLD_6202ccaafdbc4e83ab7f25d04bb90054" wordText="受托经营取得的托管费收入" addr="T0R19C0S1_1"/>
      <m:item xlName="_GBC_8f97c6aa79134e89abae71c9444a2538" concept="clcid-pte:ShouTuoJingYingQuDeDeTuoGuanFeiShouRu" label="受托经营取得的托管费收入（非经常性损益项目）" mulRef="_GBC_1399646502cd4f0aa1031ee64c1e67b7" unitRef="_GBC_b76cfd54d83e401cb3b21bc5b91a479f" addr="T0R19C1S1_1" formatStyle="Comma"/>
      <m:item xlName="_GBC_d3cba198489640f49f8ac9c8627ded54" concept="clcid-pte:ShouTuoJingYingQuDeDeTuoGuanFeiShouRuShuoMing" label="受托经营取得的托管费收入的说明（非经常性损益项目）" addr="T0R19C2S1_1"/>
      <m:placeholder xlName="_PLD_ecac13a62a15430eb50cc8c3cb9d100b" wordText="除上述各项之外的其他营业外收入和支出" addr="T0R20C0S1_1"/>
      <m:item xlName="_GBC_5af9f8d045634c4ea92f30ee3baa56ec" concept="clcid-pte:ChuShangShuGeXiangZhiWaiDeQiTaYingYeWaiShouZhiJingE" label="除上述各项之外的其他营业外收入和支出（非经常性损益项目）" mulRef="_GBC_1399646502cd4f0aa1031ee64c1e67b7" unitRef="_GBC_b76cfd54d83e401cb3b21bc5b91a479f" addr="T0R20C1S1_1" formatStyle="Comma"/>
      <m:item xlName="_GBC_42772306523b48fc854a155146a0df42" concept="clcid-pte:ChuShangShuGeXiangZhiWaiDeQiTaYingYeWaiShouZhiJingEShuoMing" label="除上述各项之外的其他营业外收入和支出的说明（非经常性损益项目）" addr="T0R20C2S1_1"/>
      <m:placeholder xlName="_PLD_d7a2ae5dba004757b5fa9f9f92cf116b" wordText="其他符合非经常性损益定义的损益项目" addr="T0R21C0S1_1"/>
      <m:item xlName="_GBC_c3a080b245f24a5dacfb48ced48bb454" concept="clcid-pte:QiTaFeiJingChangXingSunYiXiangMu" label="其他符合非经常性损益定义的损益项目（非经常性损益项目）" mulRef="_GBC_1399646502cd4f0aa1031ee64c1e67b7" unitRef="_GBC_b76cfd54d83e401cb3b21bc5b91a479f" addr="T0R21C1S1_1" formatStyle="Comma"/>
      <m:item xlName="_GBC_bdc8cb3b685543258f476fc1f02c013f" concept="clcid-pte:QiTaFeiJingChangXingSunYiXiangMuShuoMing" label="其他符合非经常性损益定义的损益项目说明（非经常性损益项目）" addr="T0R21C2S1_1"/>
      <m:placeholder xlName="_PLD_4ae99cf8ca34418e9eb094506957fe11" wordText="少数股东权益影响额（税后）" indent="200" addr="T0R23C0S1_1"/>
      <m:item xlName="_GBC_264d33152f45480eb8847c812376ce07" concept="clcid-pte:FeiJingChangXingSunYiXiangMuZhongShaoShuGuDongQuanYiYingXiangE" label="少数股东权益影响额（非经常性损益项目）" mulRef="_GBC_1399646502cd4f0aa1031ee64c1e67b7" unitRef="_GBC_b76cfd54d83e401cb3b21bc5b91a479f" addr="T0R23C1S1_1" baseScale="-1" formatStyle="Comma"/>
      <m:item xlName="_GBC_66a57704bc8f44058223ca49f8fa1410" concept="clcid-pte:FeiJingChangXingSunYiXiangMuZhongShaoShuGuDongQuanYiYingXiangEShuoMing" label="少数股东权益影响额的说明（非经常性损益项目）" addr="T0R23C2S1_1"/>
      <m:placeholder xlName="_PLD_c3f014fad8f44039ac343777726f803d" wordText="减：所得税影响额" addr="T0R22C0S1_1"/>
      <m:item xlName="_GBC_07adf1efe100486f8fe12e2bee3ba0bc" concept="clcid-pte:FeiJingChangXingSunYiDeKouChuXiangMuDuiSuoDeShuiDeYingXiang" label="非经常性损益_对所得税的影响" mulRef="_GBC_1399646502cd4f0aa1031ee64c1e67b7" unitRef="_GBC_b76cfd54d83e401cb3b21bc5b91a479f" addr="T0R22C1S1_1" baseScale="-1" formatStyle="Comma"/>
      <m:item xlName="_GBC_e6200025555d483d9c548e2e48b7d8a5" concept="clcid-pte:FeiJingChangXingSunYiDeKouChuXiangMuDuiSuoDeShuiDeYingXiangShuoMing" label="所得税影响额的说明（非经常性损益项目）" addr="T0R22C2S1_1"/>
      <m:placeholder xlName="_PLD_40fa2985df164fe39b2e9052b95072e0" wordText="合计" addr="T0R24C0S1_1"/>
      <m:item xlName="_GBC_8a8ff0312a8f4fa6af632338868cf281" concept="clcid-pte:KouChuDeFeiJingChangXingSunYiHeJi" label="扣除的非经常性损益合计" mulRef="_GBC_1399646502cd4f0aa1031ee64c1e67b7" unitRef="_GBC_b76cfd54d83e401cb3b21bc5b91a479f" addr="T0R24C1S1_1" formatStyle="Comma">
        <m:complexRule comparator="Eq" title="2.3_非经常性损益合计" test=" $_GBC_354f68140c5f4bc593d1432140fbcd88 +  $_GBC_fa5dceff2c1c4c52845c165028d58fe7 +  $_GBC_016f0ce112da481591d7b0ba022d0750 +  $_GBC_19b037b9c6a140cb8077700483601073 +  $_GBC_236e4ab7a2cd4818ba55f63a20c53e2a +  $_GBC_94d4ad2cf2ff4d6690b204c9376b181f +  $_GBC_b60db38e886944adb28a204c655eae9d +  $_GBC_84521167ab9346dd84fd8808670df7da +  $_GBC_12824386073943d487d98771d72cea66 +  $_GBC_71daf5bd51a04cd7a9ee9aeaee2e7f88 +  $_GBC_b069ced55df5433485c59d0cee1eef87 +  $_GBC_d7eeae3c142d485a97e99998b6a959d0 +  $_GBC_d0b3ecd9503149a682419882f8c909f6 +  $_GBC_992e5854f5474836b4d625582e726090 +  $_GBC_021f34ff2d8b4cbdb786fd57fd7292d2 +  $_GBC_3dde4b17929d407daf4bec9dbe35bf8d +  $_GBC_d4c52414efcc4259ac1eaee208d3869c +  $_GBC_eace3ad2b804454189f4834332c3e427 +  $_GBC_8f97c6aa79134e89abae71c9444a2538 +  $_GBC_5af9f8d045634c4ea92f30ee3baa56ec +  $_GBC_c3a080b245f24a5dacfb48ced48bb454 -  $_GBC_264d33152f45480eb8847c812376ce07 -  $_GBC_07adf1efe100486f8fe12e2bee3ba0bc" id="Cf2474e45f74b4fd2a75172fb54adaa26"/>
      </m:item>
      <m:item xlName="_GBC_79a630170376413da43f72fe7f2ede04" concept="clcid-pte:KouChuDeFeiJingChangXingSunYiHeJiShuoMing" label="扣除的非经常性损益合计说明" addr="T0R24C2S1_1"/>
    </m:section>
    <m:section xlName="_SEC_68ceec44b0014ed6b30e3c6b48b48004" title="将《公开发行证券的公司信息披露解释性公告第1号——非经常性损...">
      <m:item xlName="_GBC_d689f2a80ad94630a9f71cd2b4c675ad" concept="clcid-ci-qr:ShiFouShiYongJiangFeiJingChangXingSunYiXiangMuJieDingWeiJingChangXingSunYiXiangMu" label="是否适用：将非经常性损益项目界定为经常性损益项目" selectOptions="_buildInAppliance" controlType="CustomCheckbox" cRanges="[{&quot;StartName&quot;:&quot;_GBC_d689f2a80ad94630a9f71cd2b4c675ad&quot;,&quot;EndName&quot;:&quot;_GBC_5808330d641b4323941d3f8754c40de2&quot;,&quot;CType&quot;:1}]"/>
      <m:item xlName="_GBC_5808330d641b4323941d3f8754c40de2" concept="clcid-pte:JiangFeiJingChangXingSunYiXiangMuJieDingWeiJingChangXingSunYiXiangMu" label="将非经常性损益项目界定为经常性损益项目的说明" appId="_GBC_d689f2a80ad94630a9f71cd2b4c675ad"/>
    </m:section>
    <m:section xlName="_SEC_65eeac6a43a942b986941639b1af3e2d" title="主要会计数据、财务指标发生变动的情况、原因" helpText="上市公司上述主要会计数据、财务指标与上年度期末或上年同期相比增减变动幅度超过30%的，应当说明变动情况及主要原因。\n如果相关项目变动原因完全一致，可将“主要原因”列合并单元格列示。">
      <m:item xlName="_GBC_50b4997ae4f64a0eba6e0108359ba1c4" concept="clcid-ci-qr:ShiFouShiYongZhuYaoKuaiJiShuJuCaiWuZhiBiaoFaShengBianDongDeQingKuangYuanYin" label="是否适用：主要会计数据、财务指标发生变动的情况、原因" selectOptions="_buildInAppliance" controlType="CustomCheckbox" cRanges="[{&quot;StartName&quot;:&quot;_GBC_50b4997ae4f64a0eba6e0108359ba1c4&quot;,&quot;EndName&quot;:&quot;_GBC_1b5ae5dd23734fd9ba72bb6d3c63b2b5&quot;,&quot;CType&quot;:1}]"/>
      <m:placeholder xlName="_PLD_5fe85fe000e44b34bd2f032241de67bb" wordText="项目名称" addr="T0R0C0S1_1"/>
      <m:placeholder xlName="_PLD_7736062b4fe04d3995d8bff938c61f79" wordText="变动比例（%）" addr="T0R0C1S1_1"/>
      <m:placeholder xlName="_PLD_69e374524fa04dce8c7d4349eb4e6964" wordText="主要原因" addr="T0R0C2S1_1"/>
      <m:tuple xlName="_TUP_0e1d8862f2bc40a6a07aa877a9e49719" concept="clcid-pte:ZhuYaoKuaiJiShuJuCaiWuZhiBiaoFaShengBianDongDeQingKuangYuanYin" label="主要会计数据、财务指标发生变动的情况、原因" default_row="2" addr="T0R1C">
        <m:item xlName="_GBC_2fe73aa14b7749e9bf598384a9fd35e3" wordText="　" concept="clcid-pte:ZhuYaoKuaiJiShuJuCaiWuZhiBiaoFaShengBianDongDeQingKuangYuanYinXiangMuMingCheng" label="主要会计数据、财务指标发生变动的情况、原因_项目名称" addr="T0R1C0S1_1" appId="_GBC_50b4997ae4f64a0eba6e0108359ba1c4"/>
        <m:item xlName="_GBC_b43b252b65324bf7b9b26be217bdcb51" concept="clcid-pte:ZhuYaoKuaiJiShuJuCaiWuZhiBiaoFaShengBianDongDeQingKuangYuanYinBianDongBiLi" label="主要会计数据、财务指标发生变动的情况、原因_变动比例" addr="T0R1C1S1_1" baseScale="0.01" formatStyle="Comma" appId="_GBC_50b4997ae4f64a0eba6e0108359ba1c4"/>
        <m:item xlName="_GBC_1b5ae5dd23734fd9ba72bb6d3c63b2b5" concept="clcid-pte:ZhuYaoKuaiJiShuJuCaiWuZhiBiaoFaShengBianDongDeQingKuangYuanYinBianDongYuanYin" label="主要会计数据、财务指标发生变动的情况、原因_变动原因" addr="T0R1C2S1_1" appId="_GBC_50b4997ae4f64a0eba6e0108359ba1c4"/>
      </m:tuple>
    </m:section>
    <m:section xlName="_SEC_88044953713c4b158c2fde92d4fbc769" title="前十名股东持股情况（已完成或不涉及股改）" helpId="101001007" helpText="注1、以上列出的股东情况中应当注明代表国家持有股份的单位和外资股东。\n2、公司在计算持股比例时，仅计算普通股和表决权恢复的优先股（如有）。\n3、投资者通过客户信用交易担保证券账户持有的股票不应计入证券公司自有证券，而应与其通过普通证券账户持有的同一家上市公司的证券数量合并计算。\n4、上市公司股票或其他证券作为融资融券、转融通业务标的证券，或者作为上述两类业务担保证券的，公司需要披露前10名股东及前10名无限售流通股股东在报告期内因参与融资融券、转融通业务所导致的股份增减变动情况。\n5、其他涉及融资融券、转融通业务情形的，也应按照《上市公司日常信息披露工作备忘录--第十一号 融资融券、转融通相关信息披露规范要求》执行。\n6、股东为参与约定购回式证券交易而持股的证券公司的，应当按照《上市公司日常信息披露工作备忘录--第十号 约定购回式证券交易中的信息披露规范要求》，披露为“XX证券公司约定购回式证券交易专用证券账户”。" primarySection="_SEC_88044953713c4b158c2fde92d4fbc769" optionText="已完成股权分置改革或不涉及股权分置改革" activeContentOption="_GBC_da97bae7dc6b4fd581448176d73b7ae1" optionGroupTitle="前十名股东持股情况" optionTargetConcept="clcid-cgi:GuQuanFenZhiGaiGeZhuangTai" optionTargetConceptValue="已完成股权分置改革" otherKeyActions="{&quot;KeyCode&quot;:&quot;SF_SSE&quot;,&quot;KeyAction&quot;:47,&quot;KeyActionTitle&quot;:null,&quot;OtherActions&quot;:null}">
      <m:item xlName="_GBC_7e6d30c94deb4108bddbab0370f47516" indRef="7"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m:placeholder xlName="_PLD_c34db2fc12e74e13871922e89f430a4c" wordText="报告期末普通股股东总数" addr="T0R0C0S1_1"/>
      <m:item xlName="_GBC_905a026313d14bc493c4d86b97391e48" concept="clcid-cgi:BaoGaoQiMoGuDongZongShu" label="报告期末股东总数" addr="T0R0C1S1_1" tagAction="1" formatStyle="Comma">
        <m:simpleRule dataType="Any" comparator="None" minOccurs="1"/>
      </m:item>
      <m:placeholder xlName="_PLD_17a6d1f19468498d9d452d4a17cf6b8b" wordText="报告期末表决权恢复的优先股股东总数（如有）" addr="T0R0C2S1_4"/>
      <m:item xlName="_GBC_028cda2a569240dfb615976c42744a7f" concept="clcid-cgi:BaoGaoQiMoBiaoJueQuanHuiFuDeYouXianGuGuDongZongShu" label="报告期末表决权恢复的优先股股东总数" addr="T0R0C6S1_3" tagAction="1" formatStyle="Comma" keyAction="38" degradeCheck="true"/>
      <m:placeholder xlName="_PLD_eed4c5341e1b4384975a6c3b0ece8f72" wordText="前10名股东持股情况" addr="T0R1C0S1_9"/>
      <m:placeholder xlName="_PLD_16a140c5e1814713ab76b6aa0715102b" wordText="股东名称" addr="T0R2C0S2_1"/>
      <m:placeholder xlName="_PLD_5f598c5616c44f71b9964b3ebeed7581" wordText="股东性质" addr="T0R2C1S2_2"/>
      <m:placeholder xlName="_PLD_f792c0dec471476fbc48ec5f098250d6" wordText="持股数量" addr="T0R2C3S2_1"/>
      <m:placeholder xlName="_PLD_cff5552f4d23448f99bf89306bd038ca" wordText="持股比例(%)" addr="T0R2C4S2_1"/>
      <m:placeholder xlName="_PLD_24d5d73aa9e5488aaad7cad9298962c8" wordText="持有有限售条件股份数量" addr="T0R2C5S2_1"/>
      <m:placeholder xlName="_PLD_2ba38eddeeec49cf89e60946d23d077a" wordText="质押、标记或冻结情况" addr="T0R2C6S1_3"/>
      <m:placeholder xlName="_PLD_77a7a515f4224cd5b539b5d44366096b" wordText="股份状态" addr="T0R3C6S1_2"/>
      <m:placeholder xlName="_PLD_ccd3e72eed59402286d4a6e3dc76b72b" wordText="数量" addr="T0R3C8S1_1"/>
      <m:tuple xlName="_TUP_13e4d4791c0141e5acf6bab3cf4ed245" concept="clcid-cgi:QianShiMingGuDongChiGuQingKuang" label="前十名股东持股情况" default_row="10" addr="T0R4C">
        <m:item xlName="_GBC_4609fa20f92749a1a61138d1eaf7096a" wordText="　" concept="clcid-cgi:QianShiMingGuDongMingCheng" label="前十名股东名称" addr="T0R4C0S1_1" cellConvertType="1"/>
        <m:item xlName="_GBC_f3997eebcfb24ceab02c24b48a0ee99e" concept="clcid-cgi:QianShiMingGuDongDeGuDongXingZhi" label="前十名股东的股东性质" selectOptions="4c9dc690e88a475c91fa7f266623df68" addr="T0R4C1S1_2" controlType="Combobox" keyAction="38">
          <m:simpleRule dataType="Any" comparator="None" minOccurs="1"/>
        </m:item>
        <m:item xlName="_GBC_dd24845c98ad40de8ea8aa49230b16a8" concept="clcid-cgi:GuDongChiYouGuFenShuLiang" label="股东持有股份数量" mulRef="_GBC_7e6d30c94deb4108bddbab0370f47516" addr="T0R4C3S1_1" formatStyle="Comma"/>
        <m:item xlName="_GBC_8878e1392e064179977dc1deaefca431" concept="clcid-cgi:QianShiMingGuDongChiGuBiLi" label="前十名股东持股比例" addr="T0R4C4S1_1" baseScale="0.01" formatStyle="Comma"/>
        <m:item xlName="_GBC_b52f75b198754a0b9d25e5ba1f92c0c1" concept="clcid-cgi:QianShiMingGuDongChiYouYouXianShouTiaoJianGuFenShuLiang" label="前十名股东持有有限售条件股份数量" mulRef="_GBC_7e6d30c94deb4108bddbab0370f47516" addr="T0R4C5S1_1" formatStyle="Comma"/>
        <m:item xlName="_GBC_6552531c633147389275379a0df88ac8" concept="clcid-cgi:QianShiMingGuDongChiYouGuFenZhuangTai" label="前十名股东持有股份状态" selectOptions="cbcd8f668f0047e38478c6e6e7e525bd" addr="T0R4C6S1_2" controlType="Combobox" tupleRef="clcid-cgi:QianShiMingGuDongZhiYaHuoDongJieQingKuang" keyAction="38">
          <m:simpleRule dataType="Any" comparator="None" minOccurs="1"/>
        </m:item>
        <m:item xlName="_GBC_2f9ff7e0d41342af8e64d53957b30524" concept="clcid-cgi:QianShiMingGuDongChiYouGuFenZhiYaHuoDongJieShuLiang" label="前十名股东持有股份质押或冻结数量" mulRef="_GBC_7e6d30c94deb4108bddbab0370f47516" addr="T0R4C8S1_1" formatStyle="Comma" tupleRef="clcid-cgi:QianShiMingGuDongZhiYaHuoDongJieQingKuang"/>
      </m:tuple>
      <m:placeholder xlName="_PLD_1886309caaf34e92a7a21f66abd53d21" wordText="前10名无限售条件股东持股情况" addr="T0R14C0S1_9"/>
      <m:placeholder xlName="_PLD_9830a993b5db4ebf983a00b939c7bdf2" wordText="股东名称" addr="T0R15C0S2_1"/>
      <m:placeholder xlName="_PLD_957d228974c446aaa8f22ca7e9af3665" wordText="持有无限售条件流通股的数量" addr="T0R15C1S2_4"/>
      <m:placeholder xlName="_PLD_e47ecf044feb4d66bbf8b08c1939d1be" wordText="股份种类及数量" addr="T0R15C5S1_4"/>
      <m:placeholder xlName="_PLD_f7e616ce5c4643508d260ea89d64166d" wordText="股份种类" addr="T0R16C5S1_2"/>
      <m:placeholder xlName="_PLD_487bbd1018cb477a9f8670280997f40a" wordText="数量" addr="T0R16C7S1_2"/>
      <m:tuple xlName="_TUP_fbb7ecbdbece46e994afd8c8f94afcbf" concept="clcid-cgi:QianShiMingWuXianShouTiaoJianGuDongChiGuQingKuang" label="前十名无限售条件股东持股情况" default_row="10" addr="T0R17C">
        <m:item xlName="_GBC_858808e75eb148ad8acaa148c4706809" wordText="　" concept="clcid-cgi:QianShiMingWuXianShouTiaoJianGuDongDeMingCheng" label="前十名无限售条件股东的名称" addr="T0R17C0S1_1" cellConvertType="1"/>
        <m:item xlName="_GBC_85051fda58f34abfa2e32d6ad966d9b9" concept="clcid-cgi:QianShiMingWuXianShouTiaoJianGuDongQiMoChiYouLiuTongGuDeShuLiang" label="前十名无限售条件股东期末持有流通股的数量" mulRef="_GBC_7e6d30c94deb4108bddbab0370f47516" addr="T0R17C1S1_4" formatStyle="Comma"/>
        <m:item xlName="_GBC_fb300af0c4d04d89b24005af89c23e1d" concept="clcid-cgi:QianShiMingWuXianShouTiaoJianGuDongQiMoChiYouLiuTongGuDeZhongLei" label="前十名无限售条件股东期末持有流通股的种类" selectOptions="fb3fae82674f4651b9229b1605e64cd6" addr="T0R17C5S1_2" controlType="Combobox" tupleRef="clcid-cgi:QianShiMingWuXianShouTiaoJianGuDongQiMoChiYouLiuTongGuDeFenZhongLeiQingKuang" keyAction="38"/>
        <m:item xlName="_GBC_eae2363e7d214b29adcc0d5c7e88dfa8" concept="clcid-cgi:QianShiMingWuXianShouTiaoJianGuDongQiMoChiYouLiuTongGuDeZhongLeiShuLiang" label="前十名无限售条件股东期末持有流通股的种类数量" mulRef="_GBC_7e6d30c94deb4108bddbab0370f47516" addr="T0R17C7S1_2" formatStyle="Comma" tupleRef="clcid-cgi:QianShiMingWuXianShouTiaoJianGuDongQiMoChiYouLiuTongGuDeFenZhongLeiQingKuang"/>
      </m:tuple>
      <m:placeholder xlName="_PLD_10b485843d21471e9ef8eb315807315e" wordText="上述股东关联关系或一致行动的说明" addr="T0R27C0S1_1"/>
      <m:item xlName="_GBC_11ee484a4c744692bc42ffa9301a1c79" concept="clcid-cgi:GuDongGuanLianGuanXiHuoYiZhiXingDongDeShuoMing" label="股东关联关系或一致行动的说明" addr="T0R27C1S1_8"/>
      <m:placeholder xlName="_PLD_d90e8262785246a4b746422a4bd0f230" wordText="前10名股东及前10名无限售股东参与融资融券及转融通业务情况说明（如有）" addr="T0R28C0S1_1"/>
      <m:item xlName="_GBC_aad7d6303eb745c68e804dd9a99faeb6" concept="clcid-cgi:QianShiMingGuDongJiQianMingWuXianShouGuDongCanYuRongZiRongQuanYeWuQingKuangShuoMing" label="前10名股东及前10名无限售股东参与融资融券业务情况说明" addr="T0R28C1S1_8"/>
    </m:section>
    <m:section xlName="_SEC_0aa4728d52a24f568283954d93eb20c6" title="前十名股东持股情况（未完成）" helpText="注1、以上列出的股东情况中应当注明代表国家持有股份的单位和外资股东。\n2、公司在计算持股比例时，仅计算普通股和表决权恢复的优先股（如有）。\n3、投资者通过客户信用交易担保证券账户持有的股票不应计入证券公司自有证券，而应与其通过普通证券账户持有的同一家上市公司的证券数量合并计算。\n4、上市公司股票或其他证券作为融资融券、转融通业务标的证券，或者作为上述两类业务担保证券的，公司需要披露前10名股东及前10名无限售流通股股东在报告期内因参与融资融券、转融通业务所导致的股份增减变动情况。\n5、其他涉及融资融券、转融通业务情形的，也应按照《上市公司日常信息披露工作备忘录--第十一号 融资融券、转融通相关信息披露规范要求》执行。\n6、股东为参与约定购回式证券交易而持股的证券公司的，应当按照《上市公司日常信息披露工作备忘录--第十号 约定购回式证券交易中的信息披露规范要求》，披露为“XX证券公司约定购回式证券交易专用证券账户”。" primarySection="_SEC_88044953713c4b158c2fde92d4fbc769" optionText="纯B股公司或未完成股权分置改革" optionGroupTitle="前十名股东持股情况" optionTargetConcept="clcid-cgi:GuQuanFenZhiGaiGeZhuangTai" optionTargetConceptValue="纯B股公司或未完成股权分置改革">
      <m:item xlName="_GBC_91bd20912593477aa396bec373f7602a" indRef="8"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m:placeholder xlName="_PLD_2dc07fed30a24ce2809552a58c992ed7" wordText="报告期末普通股股东总数" addr="T0R0C0S1_1"/>
      <m:item xlName="_GBC_e22bd051163f446083ea5a9bd09993c9" indRef="9" concept="clcid-cgi:BaoGaoQiMoGuDongZongShu" label="报告期末股东总数" addr="T0R0C1S1_1" cellType="Scale" tagAction="1" formatStyle="Comma">
        <m:simpleRule dataType="Any" comparator="None" minOccurs="1"/>
      </m:item>
      <m:placeholder xlName="_PLD_2a71fe8b04e0453684318b9442f1234d" wordText="报告期末表决权恢复的优先股股东总数（如有）" addr="T0R0C2S1_3"/>
      <m:item xlName="_GBC_cf0f0062deb04506aeae7ff0d1785704" concept="clcid-cgi:BaoGaoQiMoBiaoJueQuanHuiFuDeYouXianGuGuDongZongShu" label="报告期末表决权恢复的优先股股东总数" addr="T0R0C5S1_2" tagAction="1" formatStyle="Comma" keyAction="38" degradeCheck="true"/>
      <m:placeholder xlName="_PLD_fde8698ddb6f4e1aaec119500ae880b9" wordText="前10名股东持股情况" addr="T0R1C0S1_7"/>
      <m:placeholder xlName="_PLD_db3ee9c6638d4841bb23003d0aac17a5" wordText="股东名称" addr="T0R2C0S2_1"/>
      <m:placeholder xlName="_PLD_ac313b42b69241c2b2cd579dc968d176" wordText="股东性质" addr="T0R2C1S2_1"/>
      <m:placeholder xlName="_PLD_d5e20520c4e047b9850b955a53909206" wordText="持股数量" addr="T0R2C2S2_1"/>
      <m:placeholder xlName="_PLD_ee5437e39d89491d97264394df6c2c67" wordText="持股比例(%)" addr="T0R2C3S2_1"/>
      <m:placeholder xlName="_PLD_a03722d0c82b4d27a87cdddc74d05dec" wordText="持有非流通的股份数量" addr="T0R2C4S2_1"/>
      <m:placeholder xlName="_PLD_ec7b7b6ce0fc4525b4ff4f522d981a9b" wordText="质押、标记或冻结情况" addr="T0R2C5S1_3"/>
      <m:placeholder xlName="_PLD_81e6ac0b875149a9b76ec6b6afae6d2c" wordText="股份状态" addr="T0R3C5S1_1"/>
      <m:placeholder xlName="_PLD_7bbf28485c274239b8585ee797d58fb4" wordText="数量" addr="T0R3C6S1_2"/>
      <m:tuple xlName="_TUP_a9ab467c916d4397869b965dbfa43575" concept="clcid-cgi:QianShiMingGuDongChiGuQingKuang" label="前十名股东持股情况" default_row="10" addr="T0R4C">
        <m:item xlName="_GBC_a35168a63e9c4106be308c3a1c250e64" wordText="　" concept="clcid-cgi:QianShiMingGuDongMingCheng" label="前十名股东名称" addr="T0R4C0S1_1" cellConvertType="1"/>
        <m:item xlName="_GBC_98dce994fc2548f1af3274436c933369" concept="clcid-cgi:QianShiMingGuDongDeGuDongXingZhi" label="前十名股东的股东性质" selectOptions="4c9dc690e88a475c91fa7f266623df68" addr="T0R4C1S1_1" controlType="Combobox" keyAction="38">
          <m:simpleRule dataType="Any" comparator="None" minOccurs="1"/>
        </m:item>
        <m:item xlName="_GBC_71501880eefe445ab3fabb20c1e73893" concept="clcid-cgi:GuDongChiYouGuFenShuLiang" label="股东持有股份数量" mulRef="_GBC_91bd20912593477aa396bec373f7602a" addr="T0R4C2S1_1" formatStyle="Comma"/>
        <m:item xlName="_GBC_ff97005485d8403fb82de90d23afb148" concept="clcid-cgi:QianShiMingGuDongChiGuBiLi" label="前十名股东持股比例" addr="T0R4C3S1_1" baseScale="0.01" formatStyle="Comma"/>
        <m:item xlName="_GBC_bfa41f7e15764a1aa56327725ade82d9" concept="clcid-cgi:QianShiMingGuDongChiYouFeiLiuTongGuShuLiang" label="前十名股东持有非流通股数量" mulRef="_GBC_91bd20912593477aa396bec373f7602a" addr="T0R4C4S1_1" formatStyle="Comma"/>
        <m:item xlName="_GBC_da1d3d9d7916459785eaac71ba0c9e3e" concept="clcid-cgi:QianShiMingGuDongChiYouGuFenZhuangTai" label="前十名股东持有股份状态" selectOptions="cbcd8f668f0047e38478c6e6e7e525bd" addr="T0R4C5S1_1" controlType="Combobox" tupleRef="clcid-cgi:QianShiMingGuDongZhiYaHuoDongJieQingKuang" keyAction="38">
          <m:simpleRule dataType="Any" comparator="None" minOccurs="1"/>
        </m:item>
        <m:item xlName="_GBC_234aed8d3d9b4fb291b37acca84e38c5" concept="clcid-cgi:QianShiMingGuDongChiYouGuFenZhiYaHuoDongJieShuLiang" label="前十名股东持有股份质押或冻结数量" mulRef="_GBC_91bd20912593477aa396bec373f7602a" addr="T0R4C6S1_2" formatStyle="Comma" tupleRef="clcid-cgi:QianShiMingGuDongZhiYaHuoDongJieQingKuang"/>
      </m:tuple>
      <m:placeholder xlName="_PLD_e2edf38c18124b778ab1f3c70a4fc058" wordText="前10名流通股股东持股情况" addr="T0R14C0S1_7"/>
      <m:placeholder xlName="_PLD_745ac5317d19494096334b525f6737c7" wordText="股东名称" addr="T0R15C0S2_1"/>
      <m:placeholder xlName="_PLD_92722a18ecb64dcab59878de8956a4f4" wordText="持有流通股的数量" addr="T0R15C1S2_2"/>
      <m:placeholder xlName="_PLD_a8a3e8a498114ae2ae4573ac26eb2096" wordText="股份种类及数量" addr="T0R15C3S1_4"/>
      <m:placeholder xlName="_PLD_00b94bf78bd643df98a4748914484cd4" wordText="股份种类" addr="T0R16C3S1_2"/>
      <m:placeholder xlName="_PLD_eff70a53273943d5966c68d5c78194ce" wordText="数量" addr="T0R16C5S1_2"/>
      <m:tuple xlName="_TUP_bb285bdd280c4220ac98c090dffd6797" concept="clcid-cgi:QianShiMingLiuTongGuDongChiGuQingKuang" label="前十名流通股东持股情况" default_row="10" addr="T0R17C">
        <m:item xlName="_GBC_50dd7ccc301641dd9fcd2eebe6973d8f" wordText="　" concept="clcid-cgi:QianShiMingLiuTongGuGuDongDeMingCheng" label="前十名流通股股东的名称" addr="T0R17C0S1_1" cellConvertType="1"/>
        <m:item xlName="_GBC_4d5e8ffaa6c74462b10c9556f8d476b1" concept="clcid-cgi:QianShiMingLiuTongGuGuDongQiMoChiYouLiuTongGuDeShuLiang" label="前十名流通股股东期末持有流通股的数量" mulRef="_GBC_91bd20912593477aa396bec373f7602a" addr="T0R17C1S1_2" formatStyle="Comma"/>
        <m:item xlName="_GBC_86f5e82f0fd5413bbf592a0ed610fde8" concept="clcid-cgi:QianShiMingLiuTongGuGuDongQiMoChiYouLiuTongGuDeZhongLei" label="前十名流通股股东期末持有流通股的种类" selectOptions="fb3fae82674f4651b9229b1605e64cd6" addr="T0R17C3S1_2" controlType="Combobox" tupleRef="clcid-cgi:QianShiMingLiuTongGuGuDongQiMoChiYouLiuTongGuFenZhongLeiQingKuang"/>
        <m:item xlName="_GBC_4e56fb81fe3647c4a2af3f10728ba252" concept="clcid-cgi:QianShiMingLiuTongGuGuDongQiMoChiYouLiuTongGuFenZhongLeiDeShuLiang" label="前十名流通股股东期末持有流通股分种类的具体数量" mulRef="_GBC_91bd20912593477aa396bec373f7602a" addr="T0R17C5S1_2" formatStyle="Comma" tupleRef="clcid-cgi:QianShiMingLiuTongGuGuDongQiMoChiYouLiuTongGuFenZhongLeiQingKuang"/>
      </m:tuple>
      <m:placeholder xlName="_PLD_91131b121878478aa8a0d3f561d83e92" wordText="上述股东关联关系或一致行动的说明" addr="T0R27C0S1_1"/>
      <m:item xlName="_GBC_9b2731cf01de4ae98305de676b13c766" concept="clcid-cgi:GuDongGuanLianGuanXiHuoYiZhiXingDongDeShuoMing" label="股东关联关系或一致行动的说明" addr="T0R27C1S1_6"/>
      <m:placeholder xlName="_PLD_4fefdb2515784f31bc708532c9f75546" wordText="前10名股东及前10名流通股股东参与融资融券及转融通业务情况说明（如有）" addr="T0R28C0S1_1"/>
      <m:item xlName="_GBC_2fbe4cad250a438c83e93592dcbdef57" concept="clcid-cgi:QianShiMingGuDongJiQianMingWuXianShouGuDongCanYuRongZiRongQuanYeWuQingKuangShuoMing" label="前10名股东及前10名无限售股东参与融资融券业务情况说明" addr="T0R28C1S1_6"/>
    </m:section>
    <m:section xlName="_SEC_016f77b70c9549a6a34f87faa8a8adfd" title="截止报告期末的优先股股东总数、前十名优先股股东、前十名优先股...">
      <m:item xlName="_GBC_93ed666300a2491ca5b710fb052caba9" concept="clcid-ci-qr:ShiFouShiYongJieZhiBaoGaoQiMoDeYouXianGuGuDongZongShuQianShiMingYouXianGuGuDongQianShiMingYouXianGuWuXianShouTiaoJianGuDongChiGuQingKuangBiao" label="是否适用_截止报告期末的优先股股东总数、前十名优先股股东、前十名优先股无限售条件股东持股情况表" selectOptions="_buildInAppliance" controlType="CustomCheckbox" cRanges="[{&quot;StartName&quot;:&quot;_SEC_016f77b70c9549a6a34f87faa8a8adfd&quot;,&quot;EndName&quot;:&quot;_SEC_08d7bc4c639d4ff9a930e5d4527473c2&quot;,&quot;CType&quot;:1}]"/>
    </m:section>
    <m:section xlName="_SEC_08d7bc4c639d4ff9a930e5d4527473c2" title="前十名优先股股东情况" repeatable="1" tupleConcept="clcid-cgi:QianShiMingYouXianGuGuDongQingKuangMingXi" helpText="以上列出的股东情况中应当注明代表国家持有股份的单位和外资股东。">
      <m:item xlName="_GBC_aa5a2e99917e4c86901eda8d704ff11e" indRef="10" concept="clcid-cgi:DanWei_BaoGaoQiMoYouXianGuGuDongZongRenShuJiQianShiMingWuXianShouTiaoJianYouXianGuGuDongChiGuQingKuang" label="单位_报告期末优先股股东总人数及前十名无限售条件优先股股东持股情况" selectOptions="c6889dcc205b4d0db504594d8dafe819" controlType="Combobox" cellType="Scale" appId="_GBC_93ed666300a2491ca5b710fb052caba9"/>
      <m:placeholder xlName="_PLD_2669c76458f5481dac47c017d425e36c" wordText="报告期末优先股股东总数" addr="T0R0C0S1_5"/>
      <m:item xlName="_GBC_e260834fa88649a9bc0fb32a9ff9762e" concept="clcid-cgi:BaoGaoQiMoYouXianGuGuDongZongShu" label="报告期末优先股股东总数" addr="T0R0C5S1_3" tagAction="1" formatStyle="Comma" appId="_GBC_93ed666300a2491ca5b710fb052caba9"/>
      <m:placeholder xlName="_PLD_124803aba07540ca8599847a111a4757" wordText="前10名优先股股东持股情况" addr="T0R1C0S1_8"/>
      <m:placeholder xlName="_PLD_e5ae52d5383549cfaecd39a10265b849" wordText="股东名称" addr="T0R2C0S2_1"/>
      <m:placeholder xlName="_PLD_574fd98fb2cb4a4ea794ec262892ac17" wordText="股东性质" addr="T0R2C1S2_1"/>
      <m:placeholder xlName="_PLD_6e52f3722af342bbb8a3da42e04640d4" wordText="持股数量" addr="T0R2C2S2_1"/>
      <m:placeholder xlName="_PLD_68da726710034ccbbcf3ad95f6b75ce9" wordText="持股比例（%）" addr="T0R2C3S2_1"/>
      <m:placeholder xlName="_PLD_5a381d0dc38a4303ab98f2b8034d6475" wordText="持有有限售条件股份数量" addr="T0R2C4S2_2"/>
      <m:placeholder xlName="_PLD_80b07da52bc34893a6184b302aac29c8" wordText="质押、标记或冻结情况" addr="T0R2C6S1_2"/>
      <m:placeholder xlName="_PLD_d34235a16c734753ba06414275aa9443" wordText="股份状态" addr="T0R3C6S1_1"/>
      <m:placeholder xlName="_PLD_0255ca80d66847f3bc6d6e4b7e003c3c" wordText="数量" addr="T0R3C7S1_1"/>
      <m:tuple xlName="_TUP_326949b4a1084951ad9603a62b38ead4" concept="clcid-cgi:ChiYouGongSiBaiFenZhiWuYiShangYouXianGuGuFenDeQianShiMingGuDongQingKuang" label="持有公司5%以上优先股股份的前十名股东情况" default_row="10" addr="T0R4C">
        <m:item xlName="_GBC_9d795e9a3f1c4908a07c6786f0d7912d" wordText="　" concept="clcid-cgi:ChiYouGongSiBaiFenZhiWuYiShangYouXianGuGuFenDeQianShiMingGuDongMingCheng" label="持有公司5%以上优先股股份的前十名股东名称" addr="T0R4C0S1_1" appId="_GBC_93ed666300a2491ca5b710fb052caba9"/>
        <m:item xlName="_GBC_5e117532a43347419b3ef8e796181ea5" concept="clcid-cgi:ChiYouGongSiBaiFenZhiWuYiShangYouXianGuGuFenDeQianShiMingGuDongXingZhi" label="持有公司5%以上优先股股份的前十名股东性质" selectOptions="a0e19073edad49fd8f4d03153d3b23da" addr="T0R4C1S1_1" controlType="Combobox" appId="_GBC_93ed666300a2491ca5b710fb052caba9" keyAction="38"/>
        <m:item xlName="_GBC_9e889dfe1d3d4f838ad034f9a7d705f6" concept="clcid-cgi:ChiYouGongSiBaiFenZhiWuYiShangYouXianGuGuFenDeQianShiMingGuDongChiYouGuFenShuLiang" label="持有公司5%以上优先股股份的前十名股东持有股份数量" mulRef="_GBC_aa5a2e99917e4c86901eda8d704ff11e" addr="T0R4C2S1_1" formatStyle="Comma" appId="_GBC_93ed666300a2491ca5b710fb052caba9"/>
        <m:item xlName="_GBC_f5cb2e174228486fb91c65af6c5834f2" concept="clcid-cgi:ChiYouGongSiBaiFenZhiWuYiShangYouXianGuGuFenDeQianShiMingGuDongChiGuBiLi" label="持有公司5%以上优先股股份的前十名股东持股比例" addr="T0R4C3S1_1" baseScale="0.01" formatStyle="Comma" appId="_GBC_93ed666300a2491ca5b710fb052caba9"/>
        <m:item xlName="_GBC_7f957475913b45008d07345ddab4deb2" concept="clcid-cgi:ChiYouGongSiBaiFenZhiWuYiShangYouXianGuGuFenDeQianShiMingGuDongChiYouYouXianShouTiaoJianGuFenShuLiang" label="持有公司5%以上优先股股份的前十名股东持有有限售条件股份的数量" mulRef="_GBC_aa5a2e99917e4c86901eda8d704ff11e" addr="T0R4C4S1_2" formatStyle="Comma" appId="_GBC_93ed666300a2491ca5b710fb052caba9"/>
        <m:item xlName="_GBC_26f3f52da4ea4612b207bb90c50e5325" concept="clcid-cgi:ChiYouGongSiBaiFenZhiWuYiShangYouXianGuGuFenDeQianShiMingGuDongChiYouGuFenZhuangTai" label="持有公司5%以上优先股股份的前十名股东持有股份状态" selectOptions="cbcd8f668f0047e38478c6e6e7e525bd" addr="T0R4C6S1_1" controlType="Combobox" tupleRef="clcid-cgi:ChiYouGongSiBaiFenZhiWuYiShangYouXianGuGuFenDeQianShiMingGuDongZhiYaHuoDongJieQingKuang" appId="_GBC_93ed666300a2491ca5b710fb052caba9" keyAction="38"/>
        <m:item xlName="_GBC_9b964c246be74dc18285f887070e960b" concept="clcid-cgi:ChiYouGongSiBaiFenZhiWuYiShangYouXianGuGuFenDeQianShiMingGuDongChiYouGuFenZhiYaHuoDongJieShuLiang" label="持有公司5%以上优先股股份的前十名股东持有股份质押或冻结数量" mulRef="_GBC_aa5a2e99917e4c86901eda8d704ff11e" addr="T0R4C7S1_1" formatStyle="Comma" tupleRef="clcid-cgi:ChiYouGongSiBaiFenZhiWuYiShangYouXianGuGuFenDeQianShiMingGuDongZhiYaHuoDongJieQingKuang" appId="_GBC_93ed666300a2491ca5b710fb052caba9"/>
      </m:tuple>
      <m:placeholder xlName="_PLD_a39ca221a5464d00a1ab1c7a497cf5f1" wordText="前10名表决权恢复的优先股股东持股情况" addr="T0R14C0S1_8"/>
      <m:placeholder xlName="_PLD_0f57fc54a18141d3aa1d7ca096945bca" wordText="股东名称" addr="T0R15C0S1_4"/>
      <m:placeholder xlName="_PLD_039c318173a14659b93571a1c4b68101" wordText="持有表决权恢复的优先股股份数量" addr="T0R15C4S1_4"/>
      <m:tuple xlName="_TUP_4f89db6810634465b36ac6b14de297a8" concept="clcid-cgi:QianShiMingBiaoJueQuanHuiFuDeYouXianGuGuDongChiGuQingKuang" label="前10名表决权恢复的优先股股东持股情况" default_row="2" addr="T0R16C">
        <m:item xlName="_GBC_1884b03051e3436980c9a9e26e8990f7" wordText="　" concept="clcid-cgi:QianShiMingBiaoJueQuanHuiFuDeYouXianGuGuDongMingCheng" label="前10名表决权恢复的优先股股东名称" addr="T0R16C0S1_4" appId="_GBC_93ed666300a2491ca5b710fb052caba9"/>
        <m:item xlName="_GBC_1d4f25aca63e4b498b36efc18c4d9d86" concept="clcid-cgi:QianShiMingBiaoJueQuanHuiFuDeYouXianGuGuDongChiYouBiaoJueQuanHuiFuDeYouXianGuGuFenShuLiang" label="前10名表决权恢复的优先股股东持有表决权恢复的优先股股份数量" mulRef="_GBC_aa5a2e99917e4c86901eda8d704ff11e" addr="T0R16C4S1_4" formatStyle="Comma" appId="_GBC_93ed666300a2491ca5b710fb052caba9"/>
      </m:tuple>
      <m:placeholder xlName="_PLD_37bffb86988246849c1f9eac0eca1a44" wordText="上述股东关联关系或一致行动的说明" addr="T0R18C0S1_4"/>
      <m:item xlName="_GBC_6068767487764661880d58f1d08b22c4" concept="clcid-cgi:QianShiMingBiaoJueQuanHuiFuDeYouXianGuShangShuGuDongGuanLianGuanXiHuoYiZhiXingDongDeShuoMing" label="前10名表决权恢复的优先股上述股东关联关系或一致行动的说明 " addr="T0R18C4S1_4" appId="_GBC_93ed666300a2491ca5b710fb052caba9"/>
    </m:section>
    <m:section xlName="_SEC_885cc168d471474b81bdbb8e988f723d" title="其他提醒事项" helpText="上市公司应当审慎评估有助于投资者了解报告期经营情况的其他重要信息，如存在前述信息，应当予以披露，并提醒投资者关注。">
      <m:item xlName="_GBC_87d416a0b2644885acf3acf7834e8ff4" concept="clcid-ci-qr:ShiFouShiYongQiTaTiXingShiXiang" label="是否适用：其他提醒事项" selectOptions="_buildInAppliance" controlType="CustomCheckbox" cRanges="[{&quot;StartName&quot;:&quot;_GBC_87d416a0b2644885acf3acf7834e8ff4&quot;,&quot;EndName&quot;:&quot;_GBC_cb4db1a384f7400c8d313c8de93ed7e0&quot;,&quot;CType&quot;:1}]"/>
      <m:item xlName="_GBC_cb4db1a384f7400c8d313c8de93ed7e0" concept="clcid-mr:QiTaTiXingShiXiang" label="其他提醒事项" appId="_GBC_87d416a0b2644885acf3acf7834e8ff4"/>
    </m:section>
    <m:section xlName="_SEC_545e892f1cef4d269712b1690e5f9722" title="审计意见类型  单击或点击此处输入文字。" helpText="若被注册会计师出具非标准审计意见，公司还应当披露审计报告。">
      <m:item xlName="_GBC_f79014c9e1f446548b7878595de01a9d" concept="clcid-ci-qr:ShiFouShiYongShenJiYiJianLeiXing" label="是否适用：审计意见类型" selectOptions="_buildInAppliance" controlType="CustomCheckbox" cRanges="[{&quot;StartName&quot;:&quot;_GBC_f79014c9e1f446548b7878595de01a9d&quot;,&quot;EndName&quot;:&quot;_GBC_514097849025473d9b2de6800c8db312&quot;,&quot;CType&quot;:1}]"/>
      <m:item xlName="_GBC_514097849025473d9b2de6800c8db312" concept="clcid-mr:ShenJiYiJianLeiXing" label="审计意见类型" appId="_GBC_f79014c9e1f446548b7878595de01a9d"/>
    </m:section>
    <m:section xlName="_GBC_875895d6aac74fb2b084d8ba80d04b51" title="合并资产负债表" helpId="104001022" primarySection="_GBC_875895d6aac74fb2b084d8ba80d04b51" optionText="需要编制合并报表" activeContentOption="_GBC_99b017289da24392b907b20441491584" optionGroupTitle="是否需要合并报表" optionTargetConcept="clcid-ci-qr:ShiFouXuYaoHeBingBaoBiao" optionTargetConceptValue="true" keyAction="4" keyCode="SF_BZ_HBBB">
      <m:item xlName="_GBC_c9fb4b7dc5d1436c86d5d78a650aacd3" concept="clcid-cgi:GongSiFaDingZhongWenMingCheng" label="公司法定中文名称" binding="true"/>
      <m:item xlName="_GBC_1294a38421094fb28e8bde07676d9b31" indRef="11" concept="clcid-ci-qr:DanWei_ZiChanFuZhaiBiao" label="单位_资产负债表" selectOptions="_buildInScales" controlType="Combobox" cellType="Scale"/>
      <m:item xlName="_GBC_d61179b1123049c4b31a72aaea71c0cb" indRef="12" concept="clcid-ci-qr:BiZhong_ZiChanFuZhaiBiao" label="币种_资产负债表" selectOptions="_buildInISO4217" controlType="Combobox" cellType="Measure"/>
      <m:item xlName="_GBC_d55897ea17f44762acea06d1ad3c3ed6" concept="clcid-ci-qr:ShenJiLeiXing_ZiChanFuZhaiBiao" label="审计类型_资产负债表" selectOptions="_buildInAudit" controlType="Combobox">
        <m:simpleRule dataType="Any" comparator="None" minOccurs="1"/>
      </m:item>
      <m:placeholder xlName="_PLD_97b70873dfa748c3a35cc114f66dfcd3" wordText="项目" addr="T0R0C0S1_1"/>
      <m:placeholder xlName="_PLD_d4a340d3e4144a74bea6d09d0b67d504" wordText="2023年3月31日" addr="T0R0C1S1_1"/>
      <m:placeholder xlName="_PLD_10169611fb69496c87a6c74d5c6109fc" wordText="2022年12月31日" addr="T0R0C2S1_1"/>
      <m:placeholder xlName="_PLD_77f9ab00de6a461cb88075be2fd2790b" wordText="流动资产：" addr="T0R1C0S1_3"/>
      <m:placeholder xlName="_PLD_1c7c5ebcc80d4a05ab00c105fdbb77ad" wordText="货币资金" indent="100" addr="T0R2C0S1_1"/>
      <m:item xlName="_GBC_e92de8300ee14f5d8269b1bba64a342b" concept="clcid-pte:HuoBiZiJin" label="货币资金" mulRef="_GBC_1294a38421094fb28e8bde07676d9b31" unitRef="_GBC_d61179b1123049c4b31a72aaea71c0cb" addr="T0R2C1S1_1" formatStyle="Comma"/>
      <m:item xlName="_GBC_66d3e4adc4174adc9a98358045e2eb71" concept="clcid-pte:HuoBiZiJin" label="货币资金" periodRef="上年年末数" mulRef="_GBC_1294a38421094fb28e8bde07676d9b31" unitRef="_GBC_d61179b1123049c4b31a72aaea71c0cb" addr="T0R2C2S1_1" formatStyle="Comma"/>
      <m:placeholder xlName="_PLD_f31e1defb94842199a692c2ecef64612" wordText="结算备付金" indent="100" addr="T0R3C0S1_1"/>
      <m:item xlName="_GBC_60e068b0c14c4740bccbe20cb9e2f17c" concept="clcid-pte:JieSuanBeiFuJin" label="结算备付金" mulRef="_GBC_1294a38421094fb28e8bde07676d9b31" unitRef="_GBC_d61179b1123049c4b31a72aaea71c0cb" addr="T0R3C1S1_1" formatStyle="Comma"/>
      <m:item xlName="_GBC_407c7de1ab5d4f518560f7ac92811c10" concept="clcid-pte:JieSuanBeiFuJin" label="结算备付金" periodRef="上年年末数" mulRef="_GBC_1294a38421094fb28e8bde07676d9b31" unitRef="_GBC_d61179b1123049c4b31a72aaea71c0cb" addr="T0R3C2S1_1" formatStyle="Comma"/>
      <m:placeholder xlName="_PLD_9396c84d438b4a52b1e8e953a759b12c" wordText="拆出资金" indent="100" addr="T0R4C0S1_1"/>
      <m:item xlName="_GBC_4f9b82c18cec42ad922e11a1b38d7b9e" concept="clcid-pte:ChaiChuZiJin" label="拆出资金" mulRef="_GBC_1294a38421094fb28e8bde07676d9b31" unitRef="_GBC_d61179b1123049c4b31a72aaea71c0cb" addr="T0R4C1S1_1" formatStyle="Comma"/>
      <m:item xlName="_GBC_ec9a624ed08c471ab1494ffcf7794a52" concept="clcid-pte:ChaiChuZiJin" label="拆出资金" periodRef="上年年末数" mulRef="_GBC_1294a38421094fb28e8bde07676d9b31" unitRef="_GBC_d61179b1123049c4b31a72aaea71c0cb" addr="T0R4C2S1_1" formatStyle="Comma"/>
      <m:placeholder xlName="_PLD_a171bb727a7c48259ccf17fecb1aa0bc" wordText="交易性金融资产" indent="100" addr="T0R5C0S1_1"/>
      <m:item xlName="_GBC_8be840cae6eb45b9a99bfdd13ab382aa" concept="clcid-pte:JiaoYiXingJinRongZiChan" label="交易性金融资产" mulRef="_GBC_1294a38421094fb28e8bde07676d9b31" unitRef="_GBC_d61179b1123049c4b31a72aaea71c0cb" addr="T0R5C1S1_1" formatStyle="Comma"/>
      <m:item xlName="_GBC_719aafe876bc4bf493aba41dcc777e45" concept="clcid-pte:JiaoYiXingJinRongZiChan" label="交易性金融资产" periodRef="上年年末数" mulRef="_GBC_1294a38421094fb28e8bde07676d9b31" unitRef="_GBC_d61179b1123049c4b31a72aaea71c0cb" addr="T0R5C2S1_1" formatStyle="Comma"/>
      <m:placeholder xlName="_PLD_82b87bf83ddb4f87beef7e298f7b3233" wordText="衍生金融资产" indent="100" addr="T0R6C0S1_1"/>
      <m:item xlName="_GBC_fd46b4e4a9d347ab8fcf4fdb217df553" concept="clcid-pte:YanShengJinRongZiChan" label="衍生金融资产" mulRef="_GBC_1294a38421094fb28e8bde07676d9b31" unitRef="_GBC_d61179b1123049c4b31a72aaea71c0cb" addr="T0R6C1S1_1" formatStyle="Comma"/>
      <m:item xlName="_GBC_03a898b21dbc4458b55e3a2b54f258cd" concept="clcid-pte:YanShengJinRongZiChan" label="衍生金融资产" periodRef="上年年末数" mulRef="_GBC_1294a38421094fb28e8bde07676d9b31" unitRef="_GBC_d61179b1123049c4b31a72aaea71c0cb" addr="T0R6C2S1_1" formatStyle="Comma"/>
      <m:placeholder xlName="_PLD_e177ce7eab2948c5af3dab06a5547896" wordText="应收票据" indent="100" addr="T0R7C0S1_1"/>
      <m:item xlName="_GBC_5c04d53338af44a689bcbd24e7e30016" concept="clcid-pte:YingShouPiaoJu" label="应收票据" mulRef="_GBC_1294a38421094fb28e8bde07676d9b31" unitRef="_GBC_d61179b1123049c4b31a72aaea71c0cb" addr="T0R7C1S1_1" formatStyle="Comma"/>
      <m:item xlName="_GBC_0b3561e17a8c4bba89e8cbd6012c9484" concept="clcid-pte:YingShouPiaoJu" label="应收票据" periodRef="上年年末数" mulRef="_GBC_1294a38421094fb28e8bde07676d9b31" unitRef="_GBC_d61179b1123049c4b31a72aaea71c0cb" addr="T0R7C2S1_1" formatStyle="Comma"/>
      <m:placeholder xlName="_PLD_d8a8fe9102464edfbe47f972b7d74b2d" wordText="应收账款" indent="100" addr="T0R8C0S1_1"/>
      <m:item xlName="_GBC_d75002a5fb90464e83b85b20bd82e00c" concept="clcid-pte:YingShouZhangKuan" label="应收帐款" mulRef="_GBC_1294a38421094fb28e8bde07676d9b31" unitRef="_GBC_d61179b1123049c4b31a72aaea71c0cb" addr="T0R8C1S1_1" formatStyle="Comma"/>
      <m:item xlName="_GBC_3dd04befa7fa4549a76e49d83f86fe69" concept="clcid-pte:YingShouZhangKuan" label="应收帐款" periodRef="上年年末数" mulRef="_GBC_1294a38421094fb28e8bde07676d9b31" unitRef="_GBC_d61179b1123049c4b31a72aaea71c0cb" addr="T0R8C2S1_1" formatStyle="Comma"/>
      <m:placeholder xlName="_PLD_353c5325b1c148f1a84edddfc3d85bef" wordText="应收款项融资" indent="100" addr="T0R9C0S1_1"/>
      <m:item xlName="_GBC_723cc3b6b70843edb5460f7c3b891582" concept="clcid-pte:YingShouKuanXiangRongZi" label="应收款项融资" mulRef="_GBC_1294a38421094fb28e8bde07676d9b31" unitRef="_GBC_d61179b1123049c4b31a72aaea71c0cb" addr="T0R9C1S1_1" formatStyle="Comma"/>
      <m:item xlName="_GBC_c0f76b9d32cf4cf2b7c5234dabc7796d" concept="clcid-pte:YingShouKuanXiangRongZi" label="应收款项融资" periodRef="上年年末数" mulRef="_GBC_1294a38421094fb28e8bde07676d9b31" unitRef="_GBC_d61179b1123049c4b31a72aaea71c0cb" addr="T0R9C2S1_1" formatStyle="Comma"/>
      <m:placeholder xlName="_PLD_0053509ef6b04ec2abbbfc6dd2df640a" wordText="预付款项" indent="100" addr="T0R10C0S1_1"/>
      <m:item xlName="_GBC_4d57dfe888524c77af9a138dcfad16eb" concept="clcid-pte:YuFuZhangKuan" label="预付帐款" mulRef="_GBC_1294a38421094fb28e8bde07676d9b31" unitRef="_GBC_d61179b1123049c4b31a72aaea71c0cb" addr="T0R10C1S1_1" formatStyle="Comma"/>
      <m:item xlName="_GBC_8eb68be5f14b4d6b89a8b21170b5d601" concept="clcid-pte:YuFuZhangKuan" label="预付帐款" periodRef="上年年末数" mulRef="_GBC_1294a38421094fb28e8bde07676d9b31" unitRef="_GBC_d61179b1123049c4b31a72aaea71c0cb" addr="T0R10C2S1_1" formatStyle="Comma"/>
      <m:placeholder xlName="_PLD_da887e234903461c87588ee6f3c3d7d0" wordText="应收保费" indent="100" addr="T0R11C0S1_1"/>
      <m:item xlName="_GBC_95fc8031aa9f49fea4a4483592fff238" concept="clcid-pte:YingShouBaoFei" label="应收保费" mulRef="_GBC_1294a38421094fb28e8bde07676d9b31" unitRef="_GBC_d61179b1123049c4b31a72aaea71c0cb" addr="T0R11C1S1_1" formatStyle="Comma"/>
      <m:item xlName="_GBC_090fbe21a59e4eab9eb00e46edd40f9a" concept="clcid-pte:YingShouBaoFei" label="应收保费" periodRef="上年年末数" mulRef="_GBC_1294a38421094fb28e8bde07676d9b31" unitRef="_GBC_d61179b1123049c4b31a72aaea71c0cb" addr="T0R11C2S1_1" formatStyle="Comma"/>
      <m:placeholder xlName="_PLD_f4f5a9059b1e450d9141399a017d01f2" wordText="应收分保账款" indent="100" addr="T0R12C0S1_1"/>
      <m:item xlName="_GBC_218a98b058204f11af0eb2e142a71230" concept="clcid-pte:YingShouFenBaoZhangKuan" label="应收分保账款" mulRef="_GBC_1294a38421094fb28e8bde07676d9b31" unitRef="_GBC_d61179b1123049c4b31a72aaea71c0cb" addr="T0R12C1S1_1" formatStyle="Comma"/>
      <m:item xlName="_GBC_4d5311a442074c6a899694613b2e940f" concept="clcid-pte:YingShouFenBaoZhangKuan" label="应收分保账款" periodRef="上年年末数" mulRef="_GBC_1294a38421094fb28e8bde07676d9b31" unitRef="_GBC_d61179b1123049c4b31a72aaea71c0cb" addr="T0R12C2S1_1" formatStyle="Comma"/>
      <m:placeholder xlName="_PLD_fb1ff9dccf5e4a67aa2d18fb995fe113" wordText="应收分保合同准备金" indent="100" addr="T0R13C0S1_1"/>
      <m:item xlName="_GBC_2378178f088a47e6ac7bd5798ddd3998" concept="clcid-pte:YingShouFenBaoHeTongZhunBeiJin" label="应收分保合同准备金" mulRef="_GBC_1294a38421094fb28e8bde07676d9b31" unitRef="_GBC_d61179b1123049c4b31a72aaea71c0cb" addr="T0R13C1S1_1" formatStyle="Comma"/>
      <m:item xlName="_GBC_30aefff9aa784a11b8a2f166ea193e9e" concept="clcid-pte:YingShouFenBaoHeTongZhunBeiJin" label="应收分保合同准备金" periodRef="上年年末数" mulRef="_GBC_1294a38421094fb28e8bde07676d9b31" unitRef="_GBC_d61179b1123049c4b31a72aaea71c0cb" addr="T0R13C2S1_1" formatStyle="Comma"/>
      <m:placeholder xlName="_PLD_ec263988018a48788000edd0a80197d9" wordText="其他应收款" indent="100" addr="T0R14C0S1_1"/>
      <m:item xlName="_GBC_1746aba7dea24f79ae6f6ecda03bb4e3" concept="clcid-pte:QiTaYingShouKuan" label="其他应收款" mulRef="_GBC_1294a38421094fb28e8bde07676d9b31" unitRef="_GBC_d61179b1123049c4b31a72aaea71c0cb" addr="T0R14C1S1_1" formatStyle="Comma"/>
      <m:item xlName="_GBC_c27d591360a14dac974c6c7d4dad2d75" concept="clcid-pte:QiTaYingShouKuan" label="其他应收款" periodRef="上年年末数" mulRef="_GBC_1294a38421094fb28e8bde07676d9b31" unitRef="_GBC_d61179b1123049c4b31a72aaea71c0cb" addr="T0R14C2S1_1" formatStyle="Comma"/>
      <m:placeholder xlName="_PLD_9a3f4df7ad4446dc814ca8970e96315f" wordText="其中：应收利息" indent="400" addr="T0R15C0S1_1"/>
      <m:item xlName="_GBC_5ca13ff754bd41f0aac125c820bd6c66" concept="clcid-pte:YingShouLiXi" label="应收利息" mulRef="_GBC_1294a38421094fb28e8bde07676d9b31" unitRef="_GBC_d61179b1123049c4b31a72aaea71c0cb" addr="T0R15C1S1_1" formatStyle="Comma"/>
      <m:item xlName="_GBC_4aa76142fb914836a019b66c1cd87f9c" concept="clcid-pte:YingShouLiXi" label="应收利息" periodRef="上年年末数" mulRef="_GBC_1294a38421094fb28e8bde07676d9b31" unitRef="_GBC_d61179b1123049c4b31a72aaea71c0cb" addr="T0R15C2S1_1" formatStyle="Comma"/>
      <m:placeholder xlName="_PLD_5190ba5d73be409a90e293d64288b98a" wordText="应收股利" indent="400" addr="T0R16C0S1_1"/>
      <m:item xlName="_GBC_c8613163a803441485af92852136a411" concept="clcid-pte:YingShouGuLi" label="应收股利" mulRef="_GBC_1294a38421094fb28e8bde07676d9b31" unitRef="_GBC_d61179b1123049c4b31a72aaea71c0cb" addr="T0R16C1S1_1" formatStyle="Comma"/>
      <m:item xlName="_GBC_f446bbad59d24ce88323abcaa4552f70" concept="clcid-pte:YingShouGuLi" label="应收股利" periodRef="上年年末数" mulRef="_GBC_1294a38421094fb28e8bde07676d9b31" unitRef="_GBC_d61179b1123049c4b31a72aaea71c0cb" addr="T0R16C2S1_1" formatStyle="Comma"/>
      <m:placeholder xlName="_PLD_5ff81b97b0fd4c57b187bd376f61e121" wordText="买入返售金融资产" indent="100" addr="T0R17C0S1_1"/>
      <m:item xlName="_GBC_ca01464c239845aab6bd4d738f8d507d" concept="clcid-pte:MaiRuFanShouJinRongZiChan" label="买入返售金融资产" mulRef="_GBC_1294a38421094fb28e8bde07676d9b31" unitRef="_GBC_d61179b1123049c4b31a72aaea71c0cb" addr="T0R17C1S1_1" formatStyle="Comma"/>
      <m:item xlName="_GBC_cbe6109491d244b8b9aabf531b1a72c1" concept="clcid-pte:MaiRuFanShouJinRongZiChan" label="买入返售金融资产" periodRef="上年年末数" mulRef="_GBC_1294a38421094fb28e8bde07676d9b31" unitRef="_GBC_d61179b1123049c4b31a72aaea71c0cb" addr="T0R17C2S1_1" formatStyle="Comma"/>
      <m:placeholder xlName="_PLD_b37c6ab618a9441aa1632f8864c1fa18" wordText="存货" indent="100" addr="T0R18C0S1_1"/>
      <m:item xlName="_GBC_aae2b7bcf7c34c9d9371d76bcc62ce92" concept="clcid-pte:CunHuo" label="存货" mulRef="_GBC_1294a38421094fb28e8bde07676d9b31" unitRef="_GBC_d61179b1123049c4b31a72aaea71c0cb" addr="T0R18C1S1_1" formatStyle="Comma"/>
      <m:item xlName="_GBC_c3cc23b9c12a40619852611fdbfeedbe" concept="clcid-pte:CunHuo" label="存货" periodRef="上年年末数" mulRef="_GBC_1294a38421094fb28e8bde07676d9b31" unitRef="_GBC_d61179b1123049c4b31a72aaea71c0cb" addr="T0R18C2S1_1" formatStyle="Comma"/>
      <m:placeholder xlName="_PLD_3bec641d4a014ce383c0fcd15a1f0401" wordText="合同资产" indent="100" addr="T0R19C0S1_1"/>
      <m:item xlName="_GBC_1f737594688a495dad71dcc0f26912a4" concept="clcid-pte:HeTongZiChan" label="合同资产" mulRef="_GBC_1294a38421094fb28e8bde07676d9b31" unitRef="_GBC_d61179b1123049c4b31a72aaea71c0cb" addr="T0R19C1S1_1" formatStyle="Comma"/>
      <m:item xlName="_GBC_3e53020720e842f3be20e71c1d7010e4" concept="clcid-pte:HeTongZiChan" label="合同资产" periodRef="上年年末数" mulRef="_GBC_1294a38421094fb28e8bde07676d9b31" unitRef="_GBC_d61179b1123049c4b31a72aaea71c0cb" addr="T0R19C2S1_1" formatStyle="Comma"/>
      <m:placeholder xlName="_PLD_9f2cc35e46bc4af0910a26cda79b4705" wordText="持有待售资产" indent="100" addr="T0R20C0S1_1"/>
      <m:item xlName="_GBC_6675fa9f0abc4714a19a8eb4fafd97b1" concept="clcid-pte:HuaFenWeiChiYouDaiShouDeZiChan" label="划分为持有待售的资产" mulRef="_GBC_1294a38421094fb28e8bde07676d9b31" unitRef="_GBC_d61179b1123049c4b31a72aaea71c0cb" addr="T0R20C1S1_1" formatStyle="Comma"/>
      <m:item xlName="_GBC_a35dea73464b400981513f8a6df0e8b1" concept="clcid-pte:HuaFenWeiChiYouDaiShouDeZiChan" label="划分为持有待售的资产" periodRef="上年年末数" mulRef="_GBC_1294a38421094fb28e8bde07676d9b31" unitRef="_GBC_d61179b1123049c4b31a72aaea71c0cb" addr="T0R20C2S1_1" formatStyle="Comma"/>
      <m:placeholder xlName="_PLD_2127e2186b4d45c789b848bd891de894" wordText="一年内到期的非流动资产" indent="100" addr="T0R21C0S1_1"/>
      <m:item xlName="_GBC_59e72515122a42c7880885c0b37751d9" concept="clcid-pte:YiNianNeiDaoQiDeFeiLiuDongZiChan" label="一年内到期的非流动资产" mulRef="_GBC_1294a38421094fb28e8bde07676d9b31" unitRef="_GBC_d61179b1123049c4b31a72aaea71c0cb" addr="T0R21C1S1_1" formatStyle="Comma"/>
      <m:item xlName="_GBC_fcbb75ebf4de4d599920ce8cb1079b6f" concept="clcid-pte:YiNianNeiDaoQiDeFeiLiuDongZiChan" label="一年内到期的非流动资产" periodRef="上年年末数" mulRef="_GBC_1294a38421094fb28e8bde07676d9b31" unitRef="_GBC_d61179b1123049c4b31a72aaea71c0cb" addr="T0R21C2S1_1" formatStyle="Comma"/>
      <m:placeholder xlName="_PLD_62fe38a01f6f435a9d95cb2fd14c64a2" wordText="其他流动资产" indent="100" addr="T0R22C0S1_1"/>
      <m:item xlName="_GBC_ffb247c25f734cc19aa77ef0e8c95685" concept="clcid-pte:QiTaLiuDongZiChan" label="其他流动资产" mulRef="_GBC_1294a38421094fb28e8bde07676d9b31" unitRef="_GBC_d61179b1123049c4b31a72aaea71c0cb" addr="T0R22C1S1_1" formatStyle="Comma"/>
      <m:item xlName="_GBC_471a3c75f4254e7c8181d36a4e72e2b8" concept="clcid-pte:QiTaLiuDongZiChan" label="其他流动资产" periodRef="上年年末数" mulRef="_GBC_1294a38421094fb28e8bde07676d9b31" unitRef="_GBC_d61179b1123049c4b31a72aaea71c0cb" addr="T0R22C2S1_1" formatStyle="Comma"/>
      <m:placeholder xlName="_PLD_0e69eba0c7764f6c84310a816d43d1e1" wordText="流动资产合计" indent="200" addr="T0R23C0S1_1"/>
      <m:item xlName="_GBC_30c63f325dc043f8838f618c05617f15" concept="clcid-pte:LiuDongZiChanHeJi" label="流动资产合计" mulRef="_GBC_1294a38421094fb28e8bde07676d9b31" unitRef="_GBC_d61179b1123049c4b31a72aaea71c0cb" addr="T0R23C1S1_1" formatStyle="Comma">
        <m:complexRule comparator="Eq" title="流动资产合计" test=" $_GBC_e92de8300ee14f5d8269b1bba64a342b +  $_GBC_60e068b0c14c4740bccbe20cb9e2f17c +  $_GBC_4f9b82c18cec42ad922e11a1b38d7b9e +  $_GBC_8be840cae6eb45b9a99bfdd13ab382aa +  $_GBC_fd46b4e4a9d347ab8fcf4fdb217df553 +  $_GBC_5c04d53338af44a689bcbd24e7e30016 +  $_GBC_d75002a5fb90464e83b85b20bd82e00c +  $_GBC_723cc3b6b70843edb5460f7c3b891582 +  $_GBC_4d57dfe888524c77af9a138dcfad16eb +  $_GBC_95fc8031aa9f49fea4a4483592fff238 +  $_GBC_218a98b058204f11af0eb2e142a71230 +  $_GBC_2378178f088a47e6ac7bd5798ddd3998 +  $_GBC_1746aba7dea24f79ae6f6ecda03bb4e3 +  $_GBC_ca01464c239845aab6bd4d738f8d507d +  $_GBC_aae2b7bcf7c34c9d9371d76bcc62ce92 +  $_GBC_1f737594688a495dad71dcc0f26912a4 +  $_GBC_6675fa9f0abc4714a19a8eb4fafd97b1 +  $_GBC_59e72515122a42c7880885c0b37751d9 +  $_GBC_ffb247c25f734cc19aa77ef0e8c95685" id="Cb2fa0812e37743438c5d99b1a8c933aa"/>
      </m:item>
      <m:item xlName="_GBC_91e09d9acc7b40e6bbaea6bda6fb6cf9" concept="clcid-pte:LiuDongZiChanHeJi" label="流动资产合计" periodRef="上年年末数" mulRef="_GBC_1294a38421094fb28e8bde07676d9b31" unitRef="_GBC_d61179b1123049c4b31a72aaea71c0cb" addr="T0R23C2S1_1" formatStyle="Comma">
        <m:complexRule comparator="Eq" title="流动资产合计@上年期末数" test=" $_GBC_66d3e4adc4174adc9a98358045e2eb71 +  $_GBC_407c7de1ab5d4f518560f7ac92811c10 +  $_GBC_ec9a624ed08c471ab1494ffcf7794a52 +  $_GBC_719aafe876bc4bf493aba41dcc777e45 +  $_GBC_03a898b21dbc4458b55e3a2b54f258cd +  $_GBC_0b3561e17a8c4bba89e8cbd6012c9484 +  $_GBC_3dd04befa7fa4549a76e49d83f86fe69 +  $_GBC_c0f76b9d32cf4cf2b7c5234dabc7796d +  $_GBC_8eb68be5f14b4d6b89a8b21170b5d601 +  $_GBC_090fbe21a59e4eab9eb00e46edd40f9a +  $_GBC_4d5311a442074c6a899694613b2e940f +  $_GBC_30aefff9aa784a11b8a2f166ea193e9e +  $_GBC_c27d591360a14dac974c6c7d4dad2d75 +  $_GBC_cbe6109491d244b8b9aabf531b1a72c1 +  $_GBC_c3cc23b9c12a40619852611fdbfeedbe +  $_GBC_3e53020720e842f3be20e71c1d7010e4 +  $_GBC_a35dea73464b400981513f8a6df0e8b1 +  $_GBC_fcbb75ebf4de4d599920ce8cb1079b6f +  $_GBC_471a3c75f4254e7c8181d36a4e72e2b8" id="C588cb6e7a1304a57bad745b7db72a8ae"/>
      </m:item>
      <m:placeholder xlName="_PLD_f9c540c69d7d4a979f321045efa30949" wordText="非流动资产：" addr="T0R24C0S1_3"/>
      <m:placeholder xlName="_PLD_1e3da319e78a4c058998bc3ac86c94ec" wordText="发放贷款和垫款" indent="100" addr="T0R25C0S1_1"/>
      <m:item xlName="_GBC_00f121ae6b5d411abedf0ff076be6186" concept="clcid-pte:FaFangDaiKuanHeDianKuan" label="发放贷款和垫款" mulRef="_GBC_1294a38421094fb28e8bde07676d9b31" unitRef="_GBC_d61179b1123049c4b31a72aaea71c0cb" addr="T0R25C1S1_1" formatStyle="Comma"/>
      <m:item xlName="_GBC_a8d72542b8894b1ea195abc11fb48b9d" concept="clcid-pte:FaFangDaiKuanHeDianKuan" label="发放贷款和垫款" periodRef="上年年末数" mulRef="_GBC_1294a38421094fb28e8bde07676d9b31" unitRef="_GBC_d61179b1123049c4b31a72aaea71c0cb" addr="T0R25C2S1_1" formatStyle="Comma"/>
      <m:placeholder xlName="_PLD_a4a7437b32db4c3c8ffbc6b0c2159601" wordText="债权投资" indent="100" addr="T0R26C0S1_1"/>
      <m:item xlName="_GBC_76a501eeba4b4f5a88a10e1ccfc087c5" concept="clcid-pte:ZhaiQuanTouZi" label="债权投资" mulRef="_GBC_1294a38421094fb28e8bde07676d9b31" unitRef="_GBC_d61179b1123049c4b31a72aaea71c0cb" addr="T0R26C1S1_1" formatStyle="Comma"/>
      <m:item xlName="_GBC_a5e0797cf43049c094187e6906ef4783" concept="clcid-pte:ZhaiQuanTouZi" label="债权投资" periodRef="上年年末数" mulRef="_GBC_1294a38421094fb28e8bde07676d9b31" unitRef="_GBC_d61179b1123049c4b31a72aaea71c0cb" addr="T0R26C2S1_1" formatStyle="Comma"/>
      <m:placeholder xlName="_PLD_11c31c29658d4f35b0636b4e40aa97af" wordText="其他债权投资" indent="100" addr="T0R27C0S1_1"/>
      <m:item xlName="_GBC_6bca474d005c43a2a6daa05d8b15189c" concept="clcid-pte:QiTaZhaiQuanTouZi" label="其他债权投资" mulRef="_GBC_1294a38421094fb28e8bde07676d9b31" unitRef="_GBC_d61179b1123049c4b31a72aaea71c0cb" addr="T0R27C1S1_1" formatStyle="Comma"/>
      <m:item xlName="_GBC_c106f2bfa26d4d389c38c507e47d50bd" concept="clcid-pte:QiTaZhaiQuanTouZi" label="其他债权投资" periodRef="上年年末数" mulRef="_GBC_1294a38421094fb28e8bde07676d9b31" unitRef="_GBC_d61179b1123049c4b31a72aaea71c0cb" addr="T0R27C2S1_1" formatStyle="Comma"/>
      <m:placeholder xlName="_PLD_96339f70f14a40b59b9b55f63a32893f" wordText="长期应收款" indent="100" addr="T0R28C0S1_1"/>
      <m:item xlName="_GBC_e4158022574141c09d514cb4bd61dcdf" concept="clcid-pte:ChangQiYingShouKuan" label="长期应收款" mulRef="_GBC_1294a38421094fb28e8bde07676d9b31" unitRef="_GBC_d61179b1123049c4b31a72aaea71c0cb" addr="T0R28C1S1_1" formatStyle="Comma"/>
      <m:item xlName="_GBC_c066855b4a604ef98464ecc42d15eab9" concept="clcid-pte:ChangQiYingShouKuan" label="长期应收款" periodRef="上年年末数" mulRef="_GBC_1294a38421094fb28e8bde07676d9b31" unitRef="_GBC_d61179b1123049c4b31a72aaea71c0cb" addr="T0R28C2S1_1" formatStyle="Comma"/>
      <m:placeholder xlName="_PLD_d5ead7537e5b4dc6a0c5f32afdb835db" wordText="长期股权投资" indent="100" addr="T0R29C0S1_1"/>
      <m:item xlName="_GBC_695e379e72f9485b9ad51fde1cb8069a" concept="clcid-pte:ChangQiGuQuanTouZi" label="长期股权投资" mulRef="_GBC_1294a38421094fb28e8bde07676d9b31" unitRef="_GBC_d61179b1123049c4b31a72aaea71c0cb" addr="T0R29C1S1_1" formatStyle="Comma"/>
      <m:item xlName="_GBC_7ec0511a38d84b4dab8b50a89286b376" concept="clcid-pte:ChangQiGuQuanTouZi" label="长期股权投资" periodRef="上年年末数" mulRef="_GBC_1294a38421094fb28e8bde07676d9b31" unitRef="_GBC_d61179b1123049c4b31a72aaea71c0cb" addr="T0R29C2S1_1" formatStyle="Comma"/>
      <m:placeholder xlName="_PLD_aadc67e8ddc8426ca7e4b45f5337ff5c" wordText="其他权益工具投资" indent="100" addr="T0R30C0S1_1"/>
      <m:item xlName="_GBC_066f948621b34830a11b1b632c85c02d" concept="clcid-pte:QiTaQuanYiGongJuTouZi" label="其他权益工具投资" mulRef="_GBC_1294a38421094fb28e8bde07676d9b31" unitRef="_GBC_d61179b1123049c4b31a72aaea71c0cb" addr="T0R30C1S1_1" formatStyle="Comma"/>
      <m:item xlName="_GBC_f91d13515f824ba3bb803cf23c0b61f1" concept="clcid-pte:QiTaQuanYiGongJuTouZi" label="其他权益工具投资" periodRef="上年年末数" mulRef="_GBC_1294a38421094fb28e8bde07676d9b31" unitRef="_GBC_d61179b1123049c4b31a72aaea71c0cb" addr="T0R30C2S1_1" formatStyle="Comma"/>
      <m:placeholder xlName="_PLD_fd17832d7d2a446cb033ac07f3c3d3f1" wordText="其他非流动金融资产" indent="100" addr="T0R31C0S1_1"/>
      <m:item xlName="_GBC_c1e1ae34bde24f67ae6983565ebcbfb1" concept="clcid-pte:QiTaFeiLiuDongJinRongZiChan" label="其他非流动金融资产" mulRef="_GBC_1294a38421094fb28e8bde07676d9b31" unitRef="_GBC_d61179b1123049c4b31a72aaea71c0cb" addr="T0R31C1S1_1" formatStyle="Comma"/>
      <m:item xlName="_GBC_28033e94483140f6ba90f63e1fdfef39" concept="clcid-pte:QiTaFeiLiuDongJinRongZiChan" label="其他非流动金融资产" periodRef="上年年末数" mulRef="_GBC_1294a38421094fb28e8bde07676d9b31" unitRef="_GBC_d61179b1123049c4b31a72aaea71c0cb" addr="T0R31C2S1_1" formatStyle="Comma"/>
      <m:placeholder xlName="_PLD_defd87dc64444eba8cef48cf1a37c988" wordText="投资性房地产" indent="100" addr="T0R32C0S1_1"/>
      <m:item xlName="_GBC_a7fdccb7977a410da5a7b407df3d9392" concept="clcid-pte:TouZiXingFangDiChan" label="投资性房地产" mulRef="_GBC_1294a38421094fb28e8bde07676d9b31" unitRef="_GBC_d61179b1123049c4b31a72aaea71c0cb" addr="T0R32C1S1_1" formatStyle="Comma"/>
      <m:item xlName="_GBC_61da13248ffd47d7a91ba09d14e3d503" concept="clcid-pte:TouZiXingFangDiChan" label="投资性房地产" periodRef="上年年末数" mulRef="_GBC_1294a38421094fb28e8bde07676d9b31" unitRef="_GBC_d61179b1123049c4b31a72aaea71c0cb" addr="T0R32C2S1_1" formatStyle="Comma"/>
      <m:placeholder xlName="_PLD_c815adb1c54744c5bea6faaa865836c6" wordText="固定资产" indent="100" addr="T0R33C0S1_1"/>
      <m:item xlName="_GBC_02533b5d8e16426bb202d360bd8e36e3" concept="clcid-pte:GuDingZiChanJingE" label="固定资产净额" mulRef="_GBC_1294a38421094fb28e8bde07676d9b31" unitRef="_GBC_d61179b1123049c4b31a72aaea71c0cb" addr="T0R33C1S1_1" formatStyle="Comma"/>
      <m:item xlName="_GBC_a4f48b434871401895458971623f6c6b" concept="clcid-pte:GuDingZiChanJingE" label="固定资产净额" periodRef="上年年末数" mulRef="_GBC_1294a38421094fb28e8bde07676d9b31" unitRef="_GBC_d61179b1123049c4b31a72aaea71c0cb" addr="T0R33C2S1_1" formatStyle="Comma"/>
      <m:placeholder xlName="_PLD_ccb4a97a6aab4931a314af1004548985" wordText="在建工程" indent="100" addr="T0R34C0S1_1"/>
      <m:item xlName="_GBC_f03c1d8408e24ea29d0c0becac9080e5" concept="clcid-pte:ZaiJianGongCheng" label="在建工程" mulRef="_GBC_1294a38421094fb28e8bde07676d9b31" unitRef="_GBC_d61179b1123049c4b31a72aaea71c0cb" addr="T0R34C1S1_1" formatStyle="Comma"/>
      <m:item xlName="_GBC_d46121e8c66b4ddb813414c4b29d6f12" concept="clcid-pte:ZaiJianGongCheng" label="在建工程" periodRef="上年年末数" mulRef="_GBC_1294a38421094fb28e8bde07676d9b31" unitRef="_GBC_d61179b1123049c4b31a72aaea71c0cb" addr="T0R34C2S1_1" formatStyle="Comma"/>
      <m:placeholder xlName="_PLD_893a04349db74ae69d584ecb4af9ffa5" wordText="生产性生物资产" indent="100" addr="T0R35C0S1_1"/>
      <m:item xlName="_GBC_6a2852f093664fccadbd8d3493df0dc6" concept="clcid-pte:ShengChanXingShengWuZiChan" label="生产性生物资产" mulRef="_GBC_1294a38421094fb28e8bde07676d9b31" unitRef="_GBC_d61179b1123049c4b31a72aaea71c0cb" addr="T0R35C1S1_1" formatStyle="Comma"/>
      <m:item xlName="_GBC_f22b2978fd134f8fa9a0cbaacc32c244" concept="clcid-pte:ShengChanXingShengWuZiChan" label="生产性生物资产" periodRef="上年年末数" mulRef="_GBC_1294a38421094fb28e8bde07676d9b31" unitRef="_GBC_d61179b1123049c4b31a72aaea71c0cb" addr="T0R35C2S1_1" formatStyle="Comma"/>
      <m:placeholder xlName="_PLD_aec26f1225d3480d8cb33efebcd51fcc" wordText="油气资产" indent="100" addr="T0R36C0S1_1"/>
      <m:item xlName="_GBC_1edc0da9b9154f4ab9d07cf26ba07d6b" concept="clcid-pte:YouQiZiChan" label="油气资产" mulRef="_GBC_1294a38421094fb28e8bde07676d9b31" unitRef="_GBC_d61179b1123049c4b31a72aaea71c0cb" addr="T0R36C1S1_1" formatStyle="Comma"/>
      <m:item xlName="_GBC_48ab7c61aa0c4fa596289027e4ae3e89" concept="clcid-pte:YouQiZiChan" label="油气资产" periodRef="上年年末数" mulRef="_GBC_1294a38421094fb28e8bde07676d9b31" unitRef="_GBC_d61179b1123049c4b31a72aaea71c0cb" addr="T0R36C2S1_1" formatStyle="Comma"/>
      <m:placeholder xlName="_PLD_ebdf25ffefc24cfab70169a0d7c40ed7" wordText="使用权资产" indent="100" addr="T0R37C0S1_1"/>
      <m:item xlName="_GBC_9bb6a22a87694ab193b2ea14c76ae90c" concept="clcid-pte:ShiYongQuanZiChan" label="使用权资产" mulRef="_GBC_1294a38421094fb28e8bde07676d9b31" unitRef="_GBC_d61179b1123049c4b31a72aaea71c0cb" addr="T0R37C1S1_1" formatStyle="Comma"/>
      <m:item xlName="_GBC_dcbd6106a57a453fa1546f1985c6cad7" concept="clcid-pte:ShiYongQuanZiChan" label="使用权资产" periodRef="上年年末数" mulRef="_GBC_1294a38421094fb28e8bde07676d9b31" unitRef="_GBC_d61179b1123049c4b31a72aaea71c0cb" addr="T0R37C2S1_1" formatStyle="Comma"/>
      <m:placeholder xlName="_PLD_236bd01246b44e34ae0b69cd4f05f099" wordText="无形资产" indent="100" addr="T0R38C0S1_1"/>
      <m:item xlName="_GBC_2a88e0b1fcbf463b8a43677da65a3fb6" concept="clcid-pte:WuXingZiChan" label="无形资产" mulRef="_GBC_1294a38421094fb28e8bde07676d9b31" unitRef="_GBC_d61179b1123049c4b31a72aaea71c0cb" addr="T0R38C1S1_1" formatStyle="Comma"/>
      <m:item xlName="_GBC_9b22527a17aa4c9a8d1c7d3997806855" concept="clcid-pte:WuXingZiChan" label="无形资产" periodRef="上年年末数" mulRef="_GBC_1294a38421094fb28e8bde07676d9b31" unitRef="_GBC_d61179b1123049c4b31a72aaea71c0cb" addr="T0R38C2S1_1" formatStyle="Comma"/>
      <m:placeholder xlName="_PLD_7e124d5ddcd84e028e68efa10109e0b5" wordText="开发支出" indent="100" addr="T0R39C0S1_1"/>
      <m:item xlName="_GBC_795521c505534b48b0b71dc4974f6d88" concept="clcid-pte:KaiFaZhiChu" label="开发支出" mulRef="_GBC_1294a38421094fb28e8bde07676d9b31" unitRef="_GBC_d61179b1123049c4b31a72aaea71c0cb" addr="T0R39C1S1_1" formatStyle="Comma"/>
      <m:item xlName="_GBC_0ee3f05e86884ff6ad20f72c6f1955e7" concept="clcid-pte:KaiFaZhiChu" label="开发支出" periodRef="上年年末数" mulRef="_GBC_1294a38421094fb28e8bde07676d9b31" unitRef="_GBC_d61179b1123049c4b31a72aaea71c0cb" addr="T0R39C2S1_1" formatStyle="Comma"/>
      <m:placeholder xlName="_PLD_5f33ade234f54d4bbddea0055c5a3b2f" wordText="商誉" indent="100" addr="T0R40C0S1_1"/>
      <m:item xlName="_GBC_4c0afbcd0c0348199fcbfc63473aef7b" concept="clcid-pte:ShangYu" label="商誉" mulRef="_GBC_1294a38421094fb28e8bde07676d9b31" unitRef="_GBC_d61179b1123049c4b31a72aaea71c0cb" addr="T0R40C1S1_1" formatStyle="Comma"/>
      <m:item xlName="_GBC_b8e3dabfb551482f9c1997a46121e154" concept="clcid-pte:ShangYu" label="商誉" periodRef="上年年末数" mulRef="_GBC_1294a38421094fb28e8bde07676d9b31" unitRef="_GBC_d61179b1123049c4b31a72aaea71c0cb" addr="T0R40C2S1_1" formatStyle="Comma"/>
      <m:placeholder xlName="_PLD_9fd9b9cf516f4e919480c34203ddb8c3" wordText="长期待摊费用" indent="100" addr="T0R41C0S1_1"/>
      <m:item xlName="_GBC_791bc2f04e6f43b68b513a893bf54600" concept="clcid-pte:ChangQiDaiTanFeiYong" label="长期待摊费用" mulRef="_GBC_1294a38421094fb28e8bde07676d9b31" unitRef="_GBC_d61179b1123049c4b31a72aaea71c0cb" addr="T0R41C1S1_1" formatStyle="Comma"/>
      <m:item xlName="_GBC_c326efd4edc7427ca95032fd36e21c89" concept="clcid-pte:ChangQiDaiTanFeiYong" label="长期待摊费用" periodRef="上年年末数" mulRef="_GBC_1294a38421094fb28e8bde07676d9b31" unitRef="_GBC_d61179b1123049c4b31a72aaea71c0cb" addr="T0R41C2S1_1" formatStyle="Comma"/>
      <m:placeholder xlName="_PLD_569b2619a7664cc78a74a2c01de97bae" wordText="递延所得税资产" indent="100" addr="T0R42C0S1_1"/>
      <m:item xlName="_GBC_7af48ede8c4f4e57a1c35784c21b0f35" concept="clcid-pte:DiYanShuiKuanJieXiangHeJi" label="递延税款借项合计" mulRef="_GBC_1294a38421094fb28e8bde07676d9b31" unitRef="_GBC_d61179b1123049c4b31a72aaea71c0cb" addr="T0R42C1S1_1" formatStyle="Comma"/>
      <m:item xlName="_GBC_dfdc4618014040758641379f3bffad34" concept="clcid-pte:DiYanShuiKuanJieXiangHeJi" label="递延税款借项合计" periodRef="上年年末数" mulRef="_GBC_1294a38421094fb28e8bde07676d9b31" unitRef="_GBC_d61179b1123049c4b31a72aaea71c0cb" addr="T0R42C2S1_1" formatStyle="Comma"/>
      <m:placeholder xlName="_PLD_57da0d16b0bd430abaa76bf7db338b57" wordText="其他非流动资产" indent="100" addr="T0R43C0S1_1"/>
      <m:item xlName="_GBC_051627ab18a6454782640d496806a76b" concept="clcid-pte:QiTaChangQiZiChan" label="其他长期资产" mulRef="_GBC_1294a38421094fb28e8bde07676d9b31" unitRef="_GBC_d61179b1123049c4b31a72aaea71c0cb" addr="T0R43C1S1_1" formatStyle="Comma"/>
      <m:item xlName="_GBC_485354ee4cf64d138b3c9a84d8c2a7bd" concept="clcid-pte:QiTaChangQiZiChan" label="其他长期资产" periodRef="上年年末数" mulRef="_GBC_1294a38421094fb28e8bde07676d9b31" unitRef="_GBC_d61179b1123049c4b31a72aaea71c0cb" addr="T0R43C2S1_1" formatStyle="Comma"/>
      <m:placeholder xlName="_PLD_0e2509a9129e49f79b66d4d700757c6f" wordText="非流动资产合计" indent="200" addr="T0R44C0S1_1"/>
      <m:item xlName="_GBC_b5b4b242d98e4611b7a33c1c1ab8de9e" concept="clcid-pte:FeiLiuDongZiChanHeJi" label="非流动资产合计" mulRef="_GBC_1294a38421094fb28e8bde07676d9b31" unitRef="_GBC_d61179b1123049c4b31a72aaea71c0cb" addr="T0R44C1S1_1" formatStyle="Comma">
        <m:complexRule comparator="Eq" title="非流动资产合计" test=" $_GBC_00f121ae6b5d411abedf0ff076be6186 +  $_GBC_76a501eeba4b4f5a88a10e1ccfc087c5 +  $_GBC_6bca474d005c43a2a6daa05d8b15189c +  $_GBC_e4158022574141c09d514cb4bd61dcdf +  $_GBC_695e379e72f9485b9ad51fde1cb8069a +  $_GBC_066f948621b34830a11b1b632c85c02d +  $_GBC_c1e1ae34bde24f67ae6983565ebcbfb1 +  $_GBC_a7fdccb7977a410da5a7b407df3d9392 +  $_GBC_02533b5d8e16426bb202d360bd8e36e3 +  $_GBC_f03c1d8408e24ea29d0c0becac9080e5 +  $_GBC_6a2852f093664fccadbd8d3493df0dc6 +  $_GBC_1edc0da9b9154f4ab9d07cf26ba07d6b +  $_GBC_9bb6a22a87694ab193b2ea14c76ae90c +  $_GBC_2a88e0b1fcbf463b8a43677da65a3fb6 +  $_GBC_795521c505534b48b0b71dc4974f6d88 +  $_GBC_4c0afbcd0c0348199fcbfc63473aef7b +  $_GBC_791bc2f04e6f43b68b513a893bf54600 +  $_GBC_7af48ede8c4f4e57a1c35784c21b0f35 +  $_GBC_051627ab18a6454782640d496806a76b" id="C3bf5cd1aa7374c7183b8ef10dde3ebc7"/>
      </m:item>
      <m:item xlName="_GBC_f35f373fb9a84f7f927480de29894705" concept="clcid-pte:FeiLiuDongZiChanHeJi" label="非流动资产合计" periodRef="上年年末数" mulRef="_GBC_1294a38421094fb28e8bde07676d9b31" unitRef="_GBC_d61179b1123049c4b31a72aaea71c0cb" addr="T0R44C2S1_1" formatStyle="Comma">
        <m:complexRule comparator="Eq" title="非流动资产合计@上年期末数" test=" $_GBC_a8d72542b8894b1ea195abc11fb48b9d +  $_GBC_a5e0797cf43049c094187e6906ef4783 +  $_GBC_c106f2bfa26d4d389c38c507e47d50bd +  $_GBC_c066855b4a604ef98464ecc42d15eab9 +  $_GBC_7ec0511a38d84b4dab8b50a89286b376 +  $_GBC_f91d13515f824ba3bb803cf23c0b61f1 +  $_GBC_28033e94483140f6ba90f63e1fdfef39 +  $_GBC_61da13248ffd47d7a91ba09d14e3d503 +  $_GBC_a4f48b434871401895458971623f6c6b +  $_GBC_d46121e8c66b4ddb813414c4b29d6f12 +  $_GBC_f22b2978fd134f8fa9a0cbaacc32c244 +  $_GBC_48ab7c61aa0c4fa596289027e4ae3e89 +  $_GBC_dcbd6106a57a453fa1546f1985c6cad7 +  $_GBC_9b22527a17aa4c9a8d1c7d3997806855 +  $_GBC_0ee3f05e86884ff6ad20f72c6f1955e7 +  $_GBC_b8e3dabfb551482f9c1997a46121e154 +  $_GBC_c326efd4edc7427ca95032fd36e21c89 +  $_GBC_dfdc4618014040758641379f3bffad34 +  $_GBC_485354ee4cf64d138b3c9a84d8c2a7bd" id="Cf425c5a078ba4d0c95c33423398460fb"/>
      </m:item>
      <m:placeholder xlName="_PLD_2058118926124a8eabc33f60992a2fbd" wordText="资产总计" indent="300" addr="T0R45C0S1_1"/>
      <m:item xlName="_GBC_bd85008e986c4751950e21b3bf6f819f" concept="clcid-pte:ZiChanZongJi" label="资产总计" mulRef="_GBC_1294a38421094fb28e8bde07676d9b31" unitRef="_GBC_d61179b1123049c4b31a72aaea71c0cb" addr="T0R45C1S1_1" formatStyle="Comma">
        <m:complexRule comparator="Eq" test=" $_GBC_30c63f325dc043f8838f618c05617f15 +  $_GBC_b5b4b242d98e4611b7a33c1c1ab8de9e" id="Cee7cd141b1b649e397c512abeae099af"/>
        <m:complexRule comparator="Eq" test=" $_GBC_b36ae686ca97459dbb66a22c7b909a80" id="Ca661529ce8f640bd954b47e945a59e5d"/>
      </m:item>
      <m:item xlName="_GBC_89d3b222e9f747aa871621fe6f9493c2" concept="clcid-pte:ZiChanZongJi" label="资产总计" periodRef="上年年末数" mulRef="_GBC_1294a38421094fb28e8bde07676d9b31" unitRef="_GBC_d61179b1123049c4b31a72aaea71c0cb" addr="T0R45C2S1_1" formatStyle="Comma">
        <m:complexRule comparator="Eq" test=" $_GBC_91e09d9acc7b40e6bbaea6bda6fb6cf9 +  $_GBC_f35f373fb9a84f7f927480de29894705" id="C45dbf2a5a2d44b6aaa034ac622ca3d8d"/>
        <m:complexRule comparator="Eq" test=" $_GBC_e139362abb45451585641d1c8c3618b5" id="C72b9eb99da19466fba9b9c6542a0419c"/>
      </m:item>
      <m:placeholder xlName="_PLD_79af2a76f67b464c8e8be77cef71abe2" wordText="流动负债：" addr="T0R46C0S1_3"/>
      <m:placeholder xlName="_PLD_0adf14b3a741474281ea5f6d636b8a52" wordText="短期借款" indent="100" addr="T0R47C0S1_1"/>
      <m:item xlName="_GBC_e116e263be2049b3b72c056b543b47f0" concept="clcid-pte:DuanQiJieKuan" label="短期借款" mulRef="_GBC_1294a38421094fb28e8bde07676d9b31" unitRef="_GBC_d61179b1123049c4b31a72aaea71c0cb" addr="T0R47C1S1_1" formatStyle="Comma"/>
      <m:item xlName="_GBC_3b1a2b941121408294548ad9c6ec061e" concept="clcid-pte:DuanQiJieKuan" label="短期借款" periodRef="上年年末数" mulRef="_GBC_1294a38421094fb28e8bde07676d9b31" unitRef="_GBC_d61179b1123049c4b31a72aaea71c0cb" addr="T0R47C2S1_1" formatStyle="Comma"/>
      <m:placeholder xlName="_PLD_4520f6e41a2145f686ec2ecf080f9ccb" wordText="向中央银行借款" indent="100" addr="T0R48C0S1_1"/>
      <m:item xlName="_GBC_620e4569506a4487b814345429fb01d7" concept="clcid-pte:XiangZhongYangYinHangJieKuan" label="向中央银行借款" mulRef="_GBC_1294a38421094fb28e8bde07676d9b31" unitRef="_GBC_d61179b1123049c4b31a72aaea71c0cb" addr="T0R48C1S1_1" formatStyle="Comma"/>
      <m:item xlName="_GBC_a0cbc72464004a6a9561f4d491b814a6" concept="clcid-pte:XiangZhongYangYinHangJieKuan" label="向中央银行借款" periodRef="上年年末数" mulRef="_GBC_1294a38421094fb28e8bde07676d9b31" unitRef="_GBC_d61179b1123049c4b31a72aaea71c0cb" addr="T0R48C2S1_1" formatStyle="Comma"/>
      <m:placeholder xlName="_PLD_f32672fc433d4e7486335f3e5b06a3ac" wordText="拆入资金" indent="100" addr="T0R49C0S1_1"/>
      <m:item xlName="_GBC_0ccfaa2eb6fd45268548ff34a62c0c3c" concept="clcid-pte:ChaiRuZiJin" label="拆入资金" mulRef="_GBC_1294a38421094fb28e8bde07676d9b31" unitRef="_GBC_d61179b1123049c4b31a72aaea71c0cb" addr="T0R49C1S1_1" formatStyle="Comma"/>
      <m:item xlName="_GBC_7df5382afabf40c3ae84760412ca677d" concept="clcid-pte:ChaiRuZiJin" label="拆入资金" periodRef="上年年末数" mulRef="_GBC_1294a38421094fb28e8bde07676d9b31" unitRef="_GBC_d61179b1123049c4b31a72aaea71c0cb" addr="T0R49C2S1_1" formatStyle="Comma"/>
      <m:placeholder xlName="_PLD_bf4bef1a752844d6935a6cb4ea118ad0" wordText="交易性金融负债" indent="100" addr="T0R50C0S1_1"/>
      <m:item xlName="_GBC_50631fa53be24b03991acfb6bf71a18c" concept="clcid-pte:JiaoYiXingJinRongFuZhai" label="交易性金融负债" mulRef="_GBC_1294a38421094fb28e8bde07676d9b31" unitRef="_GBC_d61179b1123049c4b31a72aaea71c0cb" addr="T0R50C1S1_1" formatStyle="Comma"/>
      <m:item xlName="_GBC_b75e1f1db2df496b85568216ed715b9a" concept="clcid-pte:JiaoYiXingJinRongFuZhai" label="交易性金融负债" periodRef="上年年末数" mulRef="_GBC_1294a38421094fb28e8bde07676d9b31" unitRef="_GBC_d61179b1123049c4b31a72aaea71c0cb" addr="T0R50C2S1_1" formatStyle="Comma"/>
      <m:placeholder xlName="_PLD_1ee407c55395475cb91506dee6664c5e" wordText="衍生金融负债" indent="100" addr="T0R51C0S1_1"/>
      <m:item xlName="_GBC_17f35df7b89140fa90bfab259dfc08b0" concept="clcid-pte:YanShengJinRongFuZhai" label="衍生金融负债" mulRef="_GBC_1294a38421094fb28e8bde07676d9b31" unitRef="_GBC_d61179b1123049c4b31a72aaea71c0cb" addr="T0R51C1S1_1" formatStyle="Comma"/>
      <m:item xlName="_GBC_0fccef00570e45288d7b97a4b46f2f20" concept="clcid-pte:YanShengJinRongFuZhai" label="衍生金融负债" periodRef="上年年末数" mulRef="_GBC_1294a38421094fb28e8bde07676d9b31" unitRef="_GBC_d61179b1123049c4b31a72aaea71c0cb" addr="T0R51C2S1_1" formatStyle="Comma"/>
      <m:placeholder xlName="_PLD_6391f0e50fce4f898e6484c15784ca03" wordText="应付票据" indent="100" addr="T0R52C0S1_1"/>
      <m:item xlName="_GBC_dffaf64a26c3459e8b438d41344da034" concept="clcid-pte:YingFuPiaoJu" label="应付票据" mulRef="_GBC_1294a38421094fb28e8bde07676d9b31" unitRef="_GBC_d61179b1123049c4b31a72aaea71c0cb" addr="T0R52C1S1_1" formatStyle="Comma"/>
      <m:item xlName="_GBC_aedab8abce9948ed8e547201618d0ad3" concept="clcid-pte:YingFuPiaoJu" label="应付票据" periodRef="上年年末数" mulRef="_GBC_1294a38421094fb28e8bde07676d9b31" unitRef="_GBC_d61179b1123049c4b31a72aaea71c0cb" addr="T0R52C2S1_1" formatStyle="Comma"/>
      <m:placeholder xlName="_PLD_d2e23282ffbe422e9cf5a5582fffd69c" wordText="应付账款" indent="100" addr="T0R53C0S1_1"/>
      <m:item xlName="_GBC_24364e58aebe4850aeb8576c61a2eea4" concept="clcid-pte:YingFuZhangKuan" label="应付帐款" mulRef="_GBC_1294a38421094fb28e8bde07676d9b31" unitRef="_GBC_d61179b1123049c4b31a72aaea71c0cb" addr="T0R53C1S1_1" formatStyle="Comma"/>
      <m:item xlName="_GBC_82de2428e5334d83bc7265f36336215e" concept="clcid-pte:YingFuZhangKuan" label="应付帐款" periodRef="上年年末数" mulRef="_GBC_1294a38421094fb28e8bde07676d9b31" unitRef="_GBC_d61179b1123049c4b31a72aaea71c0cb" addr="T0R53C2S1_1" formatStyle="Comma"/>
      <m:placeholder xlName="_PLD_f034daaafe0a4643a35821bb04f42a83" wordText="预收款项" indent="100" addr="T0R54C0S1_1"/>
      <m:item xlName="_GBC_d5b4896c930a443cb0f07d288e32677c" concept="clcid-pte:YuShouZhangKuan" label="预收帐款" mulRef="_GBC_1294a38421094fb28e8bde07676d9b31" unitRef="_GBC_d61179b1123049c4b31a72aaea71c0cb" addr="T0R54C1S1_1" formatStyle="Comma"/>
      <m:item xlName="_GBC_becc5399c53f409d9438fcb258fc29dd" concept="clcid-pte:YuShouZhangKuan" label="预收帐款" periodRef="上年年末数" mulRef="_GBC_1294a38421094fb28e8bde07676d9b31" unitRef="_GBC_d61179b1123049c4b31a72aaea71c0cb" addr="T0R54C2S1_1" formatStyle="Comma"/>
      <m:placeholder xlName="_PLD_af3f1a0375104975a0113775ed98e9c1" wordText="合同负债" indent="100" addr="T0R55C0S1_1"/>
      <m:item xlName="_GBC_5f5170ef6ed142c7a327fdab8d2da5fb" concept="clcid-pte:HeTongFuZhai" label="合同负债" mulRef="_GBC_1294a38421094fb28e8bde07676d9b31" unitRef="_GBC_d61179b1123049c4b31a72aaea71c0cb" addr="T0R55C1S1_1" formatStyle="Comma"/>
      <m:item xlName="_GBC_139fdada3c494dc995ae83bcc0ea670c" concept="clcid-pte:HeTongFuZhai" label="合同负债" periodRef="上年年末数" mulRef="_GBC_1294a38421094fb28e8bde07676d9b31" unitRef="_GBC_d61179b1123049c4b31a72aaea71c0cb" addr="T0R55C2S1_1" formatStyle="Comma"/>
      <m:placeholder xlName="_PLD_1edd535f11d6483385e616607132e2c0" wordText="卖出回购金融资产款" indent="100" addr="T0R56C0S1_1"/>
      <m:item xlName="_GBC_c4bc6d301fe749f7be3c55c681c1ea7f" concept="clcid-pte:MaiChuHuiGouJinRongZiChanKuan" label="卖出回购金融资产款" mulRef="_GBC_1294a38421094fb28e8bde07676d9b31" unitRef="_GBC_d61179b1123049c4b31a72aaea71c0cb" addr="T0R56C1S1_1" formatStyle="Comma"/>
      <m:item xlName="_GBC_fdfce5ca83c2407084c4d13db76f5fed" concept="clcid-pte:MaiChuHuiGouJinRongZiChanKuan" label="卖出回购金融资产款" periodRef="上年年末数" mulRef="_GBC_1294a38421094fb28e8bde07676d9b31" unitRef="_GBC_d61179b1123049c4b31a72aaea71c0cb" addr="T0R56C2S1_1" formatStyle="Comma"/>
      <m:placeholder xlName="_PLD_c32fa7d938db4ab491a4bab55dba9d74" wordText="吸收存款及同业存放" indent="100" addr="T0R57C0S1_1"/>
      <m:item xlName="_GBC_5943aa0457e542b19ec6233807b15b46" concept="clcid-pte:XiShouCunKuanJiTongYeCunFang" label="吸收存款及同业存放" mulRef="_GBC_1294a38421094fb28e8bde07676d9b31" unitRef="_GBC_d61179b1123049c4b31a72aaea71c0cb" addr="T0R57C1S1_1" formatStyle="Comma"/>
      <m:item xlName="_GBC_492bf0f924ab45359fbf022c363c86b6" concept="clcid-pte:XiShouCunKuanJiTongYeCunFang" label="吸收存款及同业存放" periodRef="上年年末数" mulRef="_GBC_1294a38421094fb28e8bde07676d9b31" unitRef="_GBC_d61179b1123049c4b31a72aaea71c0cb" addr="T0R57C2S1_1" formatStyle="Comma"/>
      <m:placeholder xlName="_PLD_0102f87fafdd4705a07be064a4d1e437" wordText="代理买卖证券款" indent="100" addr="T0R58C0S1_1"/>
      <m:item xlName="_GBC_7e94cc77c41146769ecca3bf05d951ee" concept="clcid-pte:DaiLiMaiMaiZhengQuanKuan" label="代理买卖证券款" mulRef="_GBC_1294a38421094fb28e8bde07676d9b31" unitRef="_GBC_d61179b1123049c4b31a72aaea71c0cb" addr="T0R58C1S1_1" formatStyle="Comma"/>
      <m:item xlName="_GBC_ffa867a536bd4953bd80e345e4676e7a" concept="clcid-pte:DaiLiMaiMaiZhengQuanKuan" label="代理买卖证券款" periodRef="上年年末数" mulRef="_GBC_1294a38421094fb28e8bde07676d9b31" unitRef="_GBC_d61179b1123049c4b31a72aaea71c0cb" addr="T0R58C2S1_1" formatStyle="Comma"/>
      <m:placeholder xlName="_PLD_5cbd1f8c2e25440ca1732f6184e338e7" wordText="代理承销证券款" indent="100" addr="T0R59C0S1_1"/>
      <m:item xlName="_GBC_56ce3836bcff415f95a02c4436dc611c" concept="clcid-pte:DaiLiChengXiaoZhengQuanKuan" label="代理承销证券款" mulRef="_GBC_1294a38421094fb28e8bde07676d9b31" unitRef="_GBC_d61179b1123049c4b31a72aaea71c0cb" addr="T0R59C1S1_1" formatStyle="Comma"/>
      <m:item xlName="_GBC_0f8e61dbe9ea487bbf354d124f34814f" concept="clcid-pte:DaiLiChengXiaoZhengQuanKuan" label="代理承销证券款" periodRef="上年年末数" mulRef="_GBC_1294a38421094fb28e8bde07676d9b31" unitRef="_GBC_d61179b1123049c4b31a72aaea71c0cb" addr="T0R59C2S1_1" formatStyle="Comma"/>
      <m:placeholder xlName="_PLD_5d163d45b8b245298cda2b89e675abdb" wordText="应付职工薪酬" indent="100" addr="T0R60C0S1_1"/>
      <m:item xlName="_GBC_30e7ac343a384dd7a6e14be58b893bda" concept="clcid-pte:YingFuZhiGongXinChou" label="应付职工薪酬" mulRef="_GBC_1294a38421094fb28e8bde07676d9b31" unitRef="_GBC_d61179b1123049c4b31a72aaea71c0cb" addr="T0R60C1S1_1" formatStyle="Comma"/>
      <m:item xlName="_GBC_53e45438ff3a408a89a85feefe487787" concept="clcid-pte:YingFuZhiGongXinChou" label="应付职工薪酬" periodRef="上年年末数" mulRef="_GBC_1294a38421094fb28e8bde07676d9b31" unitRef="_GBC_d61179b1123049c4b31a72aaea71c0cb" addr="T0R60C2S1_1" formatStyle="Comma"/>
      <m:placeholder xlName="_PLD_48666c59ce6e448caa0e0ce3f4b76a97" wordText="应交税费" indent="100" addr="T0R61C0S1_1"/>
      <m:item xlName="_GBC_ebc011029a604ce4972fd080f635e3ea" concept="clcid-pte:YingJiaoShuiJin" label="应交税金" mulRef="_GBC_1294a38421094fb28e8bde07676d9b31" unitRef="_GBC_d61179b1123049c4b31a72aaea71c0cb" addr="T0R61C1S1_1" formatStyle="Comma"/>
      <m:item xlName="_GBC_4938559837ac427b8db0655150e308b2" concept="clcid-pte:YingJiaoShuiJin" label="应交税金" periodRef="上年年末数" mulRef="_GBC_1294a38421094fb28e8bde07676d9b31" unitRef="_GBC_d61179b1123049c4b31a72aaea71c0cb" addr="T0R61C2S1_1" formatStyle="Comma"/>
      <m:placeholder xlName="_PLD_26d5b787ddf04ff2a5df954c80c90185" wordText="其他应付款" indent="100" addr="T0R62C0S1_1"/>
      <m:item xlName="_GBC_d2b209fed81a4e60b3ff47b70c7a00fd" concept="clcid-pte:QiTaYingFuKuan" label="其他应付款" mulRef="_GBC_1294a38421094fb28e8bde07676d9b31" unitRef="_GBC_d61179b1123049c4b31a72aaea71c0cb" addr="T0R62C1S1_1" formatStyle="Comma"/>
      <m:item xlName="_GBC_2c67be7f65ef4d60a31d4dc7733d0b7d" concept="clcid-pte:QiTaYingFuKuan" label="其他应付款" periodRef="上年年末数" mulRef="_GBC_1294a38421094fb28e8bde07676d9b31" unitRef="_GBC_d61179b1123049c4b31a72aaea71c0cb" addr="T0R62C2S1_1" formatStyle="Comma"/>
      <m:placeholder xlName="_PLD_9caeac113a594533a0c5c8283ac740de" wordText="其中：应付利息" indent="400" addr="T0R63C0S1_1"/>
      <m:item xlName="_GBC_559b650e253b490ab3c4e9ed7b4f09be" concept="clcid-pte:YingFuLiXi" label="应付利息" mulRef="_GBC_1294a38421094fb28e8bde07676d9b31" unitRef="_GBC_d61179b1123049c4b31a72aaea71c0cb" addr="T0R63C1S1_1" formatStyle="Comma"/>
      <m:item xlName="_GBC_99ea6b1d080c44898a0ab1c483a93807" concept="clcid-pte:YingFuLiXi" label="应付利息" periodRef="上年年末数" mulRef="_GBC_1294a38421094fb28e8bde07676d9b31" unitRef="_GBC_d61179b1123049c4b31a72aaea71c0cb" addr="T0R63C2S1_1" formatStyle="Comma"/>
      <m:placeholder xlName="_PLD_4b2e12db06b0403fa0e5aadd48942dcc" wordText="应付股利" indent="400" addr="T0R64C0S1_1"/>
      <m:item xlName="_GBC_fa46b03284af45d9bab0ced36dadd5c6" concept="clcid-pte:YingFuGuLi" label="应付股利" mulRef="_GBC_1294a38421094fb28e8bde07676d9b31" unitRef="_GBC_d61179b1123049c4b31a72aaea71c0cb" addr="T0R64C1S1_1" formatStyle="Comma"/>
      <m:item xlName="_GBC_d53cee618af34ad4b4565c1eb2f61a82" concept="clcid-pte:YingFuGuLi" label="应付股利" periodRef="上年年末数" mulRef="_GBC_1294a38421094fb28e8bde07676d9b31" unitRef="_GBC_d61179b1123049c4b31a72aaea71c0cb" addr="T0R64C2S1_1" formatStyle="Comma"/>
      <m:placeholder xlName="_PLD_1f0b4ff271504d8d98c487105e35f81b" wordText="应付手续费及佣金" indent="100" addr="T0R65C0S1_1"/>
      <m:item xlName="_GBC_bf1f85b605e744c0b9e1ab61ab70e2ae" concept="clcid-pte:YingFuShouXuFeiJiYongJin" label="应付手续费及佣金" mulRef="_GBC_1294a38421094fb28e8bde07676d9b31" unitRef="_GBC_d61179b1123049c4b31a72aaea71c0cb" addr="T0R65C1S1_1" formatStyle="Comma"/>
      <m:item xlName="_GBC_79cec279147d453eac9d55c0aa813315" concept="clcid-pte:YingFuShouXuFeiJiYongJin" label="应付手续费及佣金" periodRef="上年年末数" mulRef="_GBC_1294a38421094fb28e8bde07676d9b31" unitRef="_GBC_d61179b1123049c4b31a72aaea71c0cb" addr="T0R65C2S1_1" formatStyle="Comma"/>
      <m:placeholder xlName="_PLD_5ea6f1136a0a4b8daa6f783ed312e477" wordText="应付分保账款" indent="100" addr="T0R66C0S1_1"/>
      <m:item xlName="_GBC_8af30b704c5c47dfb157cac3734eb4ea" concept="clcid-pte:YingFuFenBaoZhangKuan" label="应付分保账款" mulRef="_GBC_1294a38421094fb28e8bde07676d9b31" unitRef="_GBC_d61179b1123049c4b31a72aaea71c0cb" addr="T0R66C1S1_1" formatStyle="Comma"/>
      <m:item xlName="_GBC_297f6c99ddee4d088dc44ce2dc57f1e8" concept="clcid-pte:YingFuFenBaoZhangKuan" label="应付分保账款" periodRef="上年年末数" mulRef="_GBC_1294a38421094fb28e8bde07676d9b31" unitRef="_GBC_d61179b1123049c4b31a72aaea71c0cb" addr="T0R66C2S1_1" formatStyle="Comma"/>
      <m:placeholder xlName="_PLD_feafb0407f6246069824bcd81f4e6777" wordText="持有待售负债" indent="100" addr="T0R67C0S1_1"/>
      <m:item xlName="_GBC_fcbd427d6ad048c7b95592a1ba0b7ca2" concept="clcid-pte:HuaFenWeiChiYouDaiShouDeFuZhai" label="划分为持有待售的负债" mulRef="_GBC_1294a38421094fb28e8bde07676d9b31" unitRef="_GBC_d61179b1123049c4b31a72aaea71c0cb" addr="T0R67C1S1_1" formatStyle="Comma"/>
      <m:item xlName="_GBC_bde3e61f8774496a854f0b83e996d165" concept="clcid-pte:HuaFenWeiChiYouDaiShouDeFuZhai" label="划分为持有待售的负债" periodRef="上年年末数" mulRef="_GBC_1294a38421094fb28e8bde07676d9b31" unitRef="_GBC_d61179b1123049c4b31a72aaea71c0cb" addr="T0R67C2S1_1" formatStyle="Comma"/>
      <m:placeholder xlName="_PLD_79396fe81e8148d09ff04525904f457b" wordText="一年内到期的非流动负债" indent="100" addr="T0R68C0S1_1"/>
      <m:item xlName="_GBC_a25da162965a4c6b848291b87b908d42" concept="clcid-pte:YiNianNeiDaoQiDeChangQiFuZhai" label="一年内到期的长期负债" mulRef="_GBC_1294a38421094fb28e8bde07676d9b31" unitRef="_GBC_d61179b1123049c4b31a72aaea71c0cb" addr="T0R68C1S1_1" formatStyle="Comma"/>
      <m:item xlName="_GBC_049d648e579745ed9ab6d36e48838902" concept="clcid-pte:YiNianNeiDaoQiDeChangQiFuZhai" label="一年内到期的长期负债" periodRef="上年年末数" mulRef="_GBC_1294a38421094fb28e8bde07676d9b31" unitRef="_GBC_d61179b1123049c4b31a72aaea71c0cb" addr="T0R68C2S1_1" formatStyle="Comma"/>
      <m:placeholder xlName="_PLD_e4debb8b0ea243f087a46c26f9b3d344" wordText="其他流动负债" indent="100" addr="T0R69C0S1_1"/>
      <m:item xlName="_GBC_147053c746cb42869ef3e6d9477707e4" concept="clcid-pte:QiTaLiuDongFuZhai" label="其他流动负债" mulRef="_GBC_1294a38421094fb28e8bde07676d9b31" unitRef="_GBC_d61179b1123049c4b31a72aaea71c0cb" addr="T0R69C1S1_1" formatStyle="Comma"/>
      <m:item xlName="_GBC_56a7a594512b413b875f54e58effce99" concept="clcid-pte:QiTaLiuDongFuZhai" label="其他流动负债" periodRef="上年年末数" mulRef="_GBC_1294a38421094fb28e8bde07676d9b31" unitRef="_GBC_d61179b1123049c4b31a72aaea71c0cb" addr="T0R69C2S1_1" formatStyle="Comma"/>
      <m:placeholder xlName="_PLD_34fade46000d4bf4bdb40037a15c8335" wordText="流动负债合计" indent="200" addr="T0R70C0S1_1"/>
      <m:item xlName="_GBC_252363fe9e0049a2bf72a4977653fc09" concept="clcid-pte:LiuDongFuZhaiHeJi" label="流动负债合计" mulRef="_GBC_1294a38421094fb28e8bde07676d9b31" unitRef="_GBC_d61179b1123049c4b31a72aaea71c0cb" addr="T0R70C1S1_1" formatStyle="Comma">
        <m:complexRule comparator="Eq" title="流动负债合计" test=" $_GBC_e116e263be2049b3b72c056b543b47f0 +  $_GBC_620e4569506a4487b814345429fb01d7 +  $_GBC_0ccfaa2eb6fd45268548ff34a62c0c3c +  $_GBC_50631fa53be24b03991acfb6bf71a18c +  $_GBC_17f35df7b89140fa90bfab259dfc08b0 +  $_GBC_dffaf64a26c3459e8b438d41344da034 +  $_GBC_24364e58aebe4850aeb8576c61a2eea4 +  $_GBC_d5b4896c930a443cb0f07d288e32677c +  $_GBC_5f5170ef6ed142c7a327fdab8d2da5fb +  $_GBC_c4bc6d301fe749f7be3c55c681c1ea7f +  $_GBC_5943aa0457e542b19ec6233807b15b46 +  $_GBC_7e94cc77c41146769ecca3bf05d951ee +  $_GBC_56ce3836bcff415f95a02c4436dc611c +  $_GBC_30e7ac343a384dd7a6e14be58b893bda +  $_GBC_ebc011029a604ce4972fd080f635e3ea +  $_GBC_d2b209fed81a4e60b3ff47b70c7a00fd +  $_GBC_bf1f85b605e744c0b9e1ab61ab70e2ae +  $_GBC_8af30b704c5c47dfb157cac3734eb4ea +  $_GBC_fcbd427d6ad048c7b95592a1ba0b7ca2 +  $_GBC_a25da162965a4c6b848291b87b908d42 +  $_GBC_147053c746cb42869ef3e6d9477707e4" id="C9eafe888999d434f889e6ba3af1225ee"/>
      </m:item>
      <m:item xlName="_GBC_04c16c872a2c40f68889b09b0d3ae1f2" concept="clcid-pte:LiuDongFuZhaiHeJi" label="流动负债合计" periodRef="上年年末数" mulRef="_GBC_1294a38421094fb28e8bde07676d9b31" unitRef="_GBC_d61179b1123049c4b31a72aaea71c0cb" addr="T0R70C2S1_1" formatStyle="Comma">
        <m:complexRule comparator="Eq" title="流动负债合计@上年期末数" test=" $_GBC_3b1a2b941121408294548ad9c6ec061e +  $_GBC_a0cbc72464004a6a9561f4d491b814a6 +  $_GBC_7df5382afabf40c3ae84760412ca677d +  $_GBC_b75e1f1db2df496b85568216ed715b9a +  $_GBC_0fccef00570e45288d7b97a4b46f2f20 +  $_GBC_aedab8abce9948ed8e547201618d0ad3 +  $_GBC_82de2428e5334d83bc7265f36336215e +  $_GBC_becc5399c53f409d9438fcb258fc29dd +  $_GBC_139fdada3c494dc995ae83bcc0ea670c +  $_GBC_fdfce5ca83c2407084c4d13db76f5fed +  $_GBC_492bf0f924ab45359fbf022c363c86b6 +  $_GBC_ffa867a536bd4953bd80e345e4676e7a +  $_GBC_0f8e61dbe9ea487bbf354d124f34814f +  $_GBC_53e45438ff3a408a89a85feefe487787 +  $_GBC_4938559837ac427b8db0655150e308b2 +  $_GBC_2c67be7f65ef4d60a31d4dc7733d0b7d +  $_GBC_79cec279147d453eac9d55c0aa813315 +  $_GBC_297f6c99ddee4d088dc44ce2dc57f1e8 +  $_GBC_bde3e61f8774496a854f0b83e996d165 +  $_GBC_049d648e579745ed9ab6d36e48838902 +  $_GBC_56a7a594512b413b875f54e58effce99" id="Ceed17e62fb354ab6b4ae7f6e0605939e"/>
      </m:item>
      <m:placeholder xlName="_PLD_97a5385437a042c19abc5e9fc4da4c61" wordText="非流动负债：" addr="T0R71C0S1_3"/>
      <m:placeholder xlName="_PLD_141c5074ecd64a35a3bcd1f223f65cb9" wordText="保险合同准备金" indent="100" addr="T0R72C0S1_1"/>
      <m:item xlName="_GBC_107c51c9a74245c4b46692c5fe1a20d5" concept="clcid-pte:BaoXianHeTongZhunBeiJin" label="保险合同准备金" mulRef="_GBC_1294a38421094fb28e8bde07676d9b31" unitRef="_GBC_d61179b1123049c4b31a72aaea71c0cb" addr="T0R72C1S1_1" formatStyle="Comma"/>
      <m:item xlName="_GBC_4b6848f7088a40a584d240b194d1b4e1" concept="clcid-pte:BaoXianHeTongZhunBeiJin" label="保险合同准备金" periodRef="上年年末数" mulRef="_GBC_1294a38421094fb28e8bde07676d9b31" unitRef="_GBC_d61179b1123049c4b31a72aaea71c0cb" addr="T0R72C2S1_1" formatStyle="Comma"/>
      <m:placeholder xlName="_PLD_ecb830c2711541f7bb06386f1f6f9e03" wordText="长期借款" indent="100" addr="T0R73C0S1_1"/>
      <m:item xlName="_GBC_4091fe9abf3840b4bc5b98210cc30096" concept="clcid-pte:ChangQiJieKuan" label="长期借款" mulRef="_GBC_1294a38421094fb28e8bde07676d9b31" unitRef="_GBC_d61179b1123049c4b31a72aaea71c0cb" addr="T0R73C1S1_1" formatStyle="Comma"/>
      <m:item xlName="_GBC_f2419135984c4a6a9b8d76f1a4d92067" concept="clcid-pte:ChangQiJieKuan" label="长期借款" periodRef="上年年末数" mulRef="_GBC_1294a38421094fb28e8bde07676d9b31" unitRef="_GBC_d61179b1123049c4b31a72aaea71c0cb" addr="T0R73C2S1_1" formatStyle="Comma"/>
      <m:placeholder xlName="_PLD_01efb2610e29456fb11df8cc133d419c" wordText="应付债券" indent="100" addr="T0R74C0S1_1"/>
      <m:item xlName="_GBC_a284f1f5b9fc406aaf339d093336868a" concept="clcid-pte:YingFuZhaiQuan" label="应付债券" mulRef="_GBC_1294a38421094fb28e8bde07676d9b31" unitRef="_GBC_d61179b1123049c4b31a72aaea71c0cb" addr="T0R74C1S1_1" formatStyle="Comma"/>
      <m:item xlName="_GBC_ce2b4fe889ba448891775c577fe25f23" concept="clcid-pte:YingFuZhaiQuan" label="应付债券" periodRef="上年年末数" mulRef="_GBC_1294a38421094fb28e8bde07676d9b31" unitRef="_GBC_d61179b1123049c4b31a72aaea71c0cb" addr="T0R74C2S1_1" formatStyle="Comma"/>
      <m:placeholder xlName="_PLD_c7ed8ea310d1423fbf6106da7150c658" wordText="其中：优先股" indent="400" addr="T0R75C0S1_1"/>
      <m:item xlName="_GBC_16ef6c73490f422db48f0899572249ea" concept="clcid-pte:QiZhongYouXianGu" label="其中：优先股" mulRef="_GBC_1294a38421094fb28e8bde07676d9b31" unitRef="_GBC_d61179b1123049c4b31a72aaea71c0cb" addr="T0R75C1S1_1" formatStyle="Comma"/>
      <m:item xlName="_GBC_53f2c0d863e44be296f748cfe3f2a0ca" concept="clcid-pte:QiZhongYouXianGu" label="其中：优先股" periodRef="上年年末数" mulRef="_GBC_1294a38421094fb28e8bde07676d9b31" unitRef="_GBC_d61179b1123049c4b31a72aaea71c0cb" addr="T0R75C2S1_1" formatStyle="Comma"/>
      <m:placeholder xlName="_PLD_7d331abe991c418f923b84e12fce7666" wordText="永续债" indent="400" addr="T0R76C0S1_1"/>
      <m:item xlName="_GBC_51d2c5f83b694d7c9c572bbb99d6ae13" concept="clcid-pte:YongXuZhai" label="永续债" mulRef="_GBC_1294a38421094fb28e8bde07676d9b31" unitRef="_GBC_d61179b1123049c4b31a72aaea71c0cb" addr="T0R76C1S1_1" formatStyle="Comma"/>
      <m:item xlName="_GBC_886d119c84c64accb40ae1223b47cd89" concept="clcid-pte:YongXuZhai" label="永续债" periodRef="上年年末数" mulRef="_GBC_1294a38421094fb28e8bde07676d9b31" unitRef="_GBC_d61179b1123049c4b31a72aaea71c0cb" addr="T0R76C2S1_1" formatStyle="Comma"/>
      <m:placeholder xlName="_PLD_a8a3ae069af34ae9abbdad10a1bd45a2" wordText="租赁负债" indent="100" addr="T0R77C0S1_1"/>
      <m:item xlName="_GBC_064438ea47c544208070e67783a4adf9" concept="clcid-pte:ZuLinFuZhai" label="租赁负债" mulRef="_GBC_1294a38421094fb28e8bde07676d9b31" unitRef="_GBC_d61179b1123049c4b31a72aaea71c0cb" addr="T0R77C1S1_1" formatStyle="Comma"/>
      <m:item xlName="_GBC_df130603f0be49d6841f78a3b67d7111" concept="clcid-pte:ZuLinFuZhai" label="租赁负债" periodRef="上年年末数" mulRef="_GBC_1294a38421094fb28e8bde07676d9b31" unitRef="_GBC_d61179b1123049c4b31a72aaea71c0cb" addr="T0R77C2S1_1" formatStyle="Comma"/>
      <m:placeholder xlName="_PLD_949d2d2767104a23a6b4350150fa6173" wordText="长期应付款" indent="100" addr="T0R78C0S1_1"/>
      <m:item xlName="_GBC_79f2b77acfbf43c9982e345cec3a2388" concept="clcid-pte:ChangQiYingFuKuan" label="长期应付款" mulRef="_GBC_1294a38421094fb28e8bde07676d9b31" unitRef="_GBC_d61179b1123049c4b31a72aaea71c0cb" addr="T0R78C1S1_1" formatStyle="Comma"/>
      <m:item xlName="_GBC_3e9444699e6d414d9c8f91c3805e4480" concept="clcid-pte:ChangQiYingFuKuan" label="长期应付款" periodRef="上年年末数" mulRef="_GBC_1294a38421094fb28e8bde07676d9b31" unitRef="_GBC_d61179b1123049c4b31a72aaea71c0cb" addr="T0R78C2S1_1" formatStyle="Comma"/>
      <m:placeholder xlName="_PLD_f5bd936d231a46febfde959852dead9f" wordText="长期应付职工薪酬" indent="100" addr="T0R79C0S1_1"/>
      <m:item xlName="_GBC_bd3d9f2d4baf46a0b0372cc1fdb1bf4e" concept="clcid-pte:ChangQiYingFuZhiGongXinChou" label="长期应付职工薪酬" mulRef="_GBC_1294a38421094fb28e8bde07676d9b31" unitRef="_GBC_d61179b1123049c4b31a72aaea71c0cb" addr="T0R79C1S1_1" formatStyle="Comma"/>
      <m:item xlName="_GBC_457e2f73e9c5480ab3d2aa9a3804851b" concept="clcid-pte:ChangQiYingFuZhiGongXinChou" label="长期应付职工薪酬" periodRef="上年年末数" mulRef="_GBC_1294a38421094fb28e8bde07676d9b31" unitRef="_GBC_d61179b1123049c4b31a72aaea71c0cb" addr="T0R79C2S1_1" formatStyle="Comma"/>
      <m:placeholder xlName="_PLD_593fb22c47824f969698cb9ed189f29c" wordText="预计负债" indent="100" addr="T0R80C0S1_1"/>
      <m:item xlName="_GBC_9d52b94eb6eb4037b300e5a89b9f820d" concept="clcid-pte:YuJiFuZhai" label="预计负债" mulRef="_GBC_1294a38421094fb28e8bde07676d9b31" unitRef="_GBC_d61179b1123049c4b31a72aaea71c0cb" addr="T0R80C1S1_1" formatStyle="Comma"/>
      <m:item xlName="_GBC_c294c10dc7c24f97acfdbf5858ab06cf" concept="clcid-pte:YuJiFuZhai" label="预计负债" periodRef="上年年末数" mulRef="_GBC_1294a38421094fb28e8bde07676d9b31" unitRef="_GBC_d61179b1123049c4b31a72aaea71c0cb" addr="T0R80C2S1_1" formatStyle="Comma"/>
      <m:placeholder xlName="_PLD_866930af63f04b8693f885da5dc62f21" wordText="递延收益" indent="100" addr="T0R81C0S1_1"/>
      <m:item xlName="_GBC_1e9c17673c264e7cb6c11454c2b93a1e" concept="clcid-pte:DiYanShouYi" label="递延收益" mulRef="_GBC_1294a38421094fb28e8bde07676d9b31" unitRef="_GBC_d61179b1123049c4b31a72aaea71c0cb" addr="T0R81C1S1_1" formatStyle="Comma"/>
      <m:item xlName="_GBC_5e4073c9092a4e0ab280f9ef8819153f" concept="clcid-pte:DiYanShouYi" label="递延收益" periodRef="上年年末数" mulRef="_GBC_1294a38421094fb28e8bde07676d9b31" unitRef="_GBC_d61179b1123049c4b31a72aaea71c0cb" addr="T0R81C2S1_1" formatStyle="Comma"/>
      <m:placeholder xlName="_PLD_0cdabfd789a041e88b733d547b8e0a8e" wordText="递延所得税负债" indent="100" addr="T0R82C0S1_1"/>
      <m:item xlName="_GBC_65caeeb1f87c40d2815bea5ea34c0694" concept="clcid-pte:DiYanShuiKuanDaiXiangHeJi" label="递延税款贷项合计" mulRef="_GBC_1294a38421094fb28e8bde07676d9b31" unitRef="_GBC_d61179b1123049c4b31a72aaea71c0cb" addr="T0R82C1S1_1" formatStyle="Comma"/>
      <m:item xlName="_GBC_f023dddaeebe4feb8a7ae033aed511c3" concept="clcid-pte:DiYanShuiKuanDaiXiangHeJi" label="递延税款贷项合计" periodRef="上年年末数" mulRef="_GBC_1294a38421094fb28e8bde07676d9b31" unitRef="_GBC_d61179b1123049c4b31a72aaea71c0cb" addr="T0R82C2S1_1" formatStyle="Comma"/>
      <m:placeholder xlName="_PLD_d64793b3960a484b9224d7900c4e212f" wordText="其他非流动负债" indent="100" addr="T0R83C0S1_1"/>
      <m:item xlName="_GBC_4b284325890743d39cb0d363682ceb25" concept="clcid-pte:QiTaChangQiFuZhai" label="其他长期负债" mulRef="_GBC_1294a38421094fb28e8bde07676d9b31" unitRef="_GBC_d61179b1123049c4b31a72aaea71c0cb" addr="T0R83C1S1_1" formatStyle="Comma"/>
      <m:item xlName="_GBC_ba6834fe9c7e4feb9b716675fcafa0d4" concept="clcid-pte:QiTaChangQiFuZhai" label="其他长期负债" periodRef="上年年末数" mulRef="_GBC_1294a38421094fb28e8bde07676d9b31" unitRef="_GBC_d61179b1123049c4b31a72aaea71c0cb" addr="T0R83C2S1_1" formatStyle="Comma"/>
      <m:placeholder xlName="_PLD_2c941a8abb1c438198a864d5adb37837" wordText="非流动负债合计" indent="200" addr="T0R84C0S1_1"/>
      <m:item xlName="_GBC_e3016613b31845bc9f847a4ca1c980ee" concept="clcid-pte:ChangQiFuZhaiHeJi" label="长期负债合计" mulRef="_GBC_1294a38421094fb28e8bde07676d9b31" unitRef="_GBC_d61179b1123049c4b31a72aaea71c0cb" addr="T0R84C1S1_1" formatStyle="Comma">
        <m:complexRule comparator="Eq" title="长期负债合计" test=" $_GBC_107c51c9a74245c4b46692c5fe1a20d5 +  $_GBC_4091fe9abf3840b4bc5b98210cc30096 +  $_GBC_a284f1f5b9fc406aaf339d093336868a +  $_GBC_064438ea47c544208070e67783a4adf9 +  $_GBC_79f2b77acfbf43c9982e345cec3a2388 +  $_GBC_bd3d9f2d4baf46a0b0372cc1fdb1bf4e +  $_GBC_9d52b94eb6eb4037b300e5a89b9f820d +  $_GBC_1e9c17673c264e7cb6c11454c2b93a1e +  $_GBC_65caeeb1f87c40d2815bea5ea34c0694 +  $_GBC_4b284325890743d39cb0d363682ceb25" id="C7758ae1894f8455882ac666792dc07f7"/>
      </m:item>
      <m:item xlName="_GBC_af4b9a8cc7c942c3a66dbe18027037da" concept="clcid-pte:ChangQiFuZhaiHeJi" label="长期负债合计" periodRef="上年年末数" mulRef="_GBC_1294a38421094fb28e8bde07676d9b31" unitRef="_GBC_d61179b1123049c4b31a72aaea71c0cb" addr="T0R84C2S1_1" formatStyle="Comma">
        <m:complexRule comparator="Eq" title="长期负债合计@上年期末数" test=" $_GBC_4b6848f7088a40a584d240b194d1b4e1 +  $_GBC_f2419135984c4a6a9b8d76f1a4d92067 +  $_GBC_ce2b4fe889ba448891775c577fe25f23 +  $_GBC_df130603f0be49d6841f78a3b67d7111 +  $_GBC_3e9444699e6d414d9c8f91c3805e4480 +  $_GBC_457e2f73e9c5480ab3d2aa9a3804851b +  $_GBC_c294c10dc7c24f97acfdbf5858ab06cf +  $_GBC_5e4073c9092a4e0ab280f9ef8819153f +  $_GBC_f023dddaeebe4feb8a7ae033aed511c3 +  $_GBC_ba6834fe9c7e4feb9b716675fcafa0d4" id="Cbab82fd26dca42faba82ebf662b67c8a"/>
      </m:item>
      <m:placeholder xlName="_PLD_fb3e54ecf476422387b389bfce475057" wordText="负债合计" indent="300" addr="T0R85C0S1_1"/>
      <m:item xlName="_GBC_0eb43c9aa2034ce8ae4da4823ed88d54" concept="clcid-pte:FuZhaiHeJi" label="负债合计" mulRef="_GBC_1294a38421094fb28e8bde07676d9b31" unitRef="_GBC_d61179b1123049c4b31a72aaea71c0cb" addr="T0R85C1S1_1" formatStyle="Comma">
        <m:complexRule comparator="Eq" test=" $_GBC_252363fe9e0049a2bf72a4977653fc09 +  $_GBC_e3016613b31845bc9f847a4ca1c980ee" id="Cf875e0e8ca494ae487eabd0c37fb2d03"/>
      </m:item>
      <m:item xlName="_GBC_08a78ae7a42543fa9a62b08edcc0b49f" concept="clcid-pte:FuZhaiHeJi" label="负债合计" periodRef="上年年末数" mulRef="_GBC_1294a38421094fb28e8bde07676d9b31" unitRef="_GBC_d61179b1123049c4b31a72aaea71c0cb" addr="T0R85C2S1_1" formatStyle="Comma">
        <m:complexRule comparator="Eq" title="合并报表_年初_负债合计" test=" $_GBC_04c16c872a2c40f68889b09b0d3ae1f2 +  $_GBC_af4b9a8cc7c942c3a66dbe18027037da" id="Cbc7c2f1bdd8b47cf84bfd9791fd6eb11"/>
      </m:item>
      <m:placeholder xlName="_PLD_b385b99d17994906a95b009b510a65d4" wordText="所有者权益（或股东权益）：" addr="T0R86C0S1_3"/>
      <m:placeholder xlName="_PLD_084990914c6d4bce90ce20b21c27bf53" wordText="实收资本（或股本）" indent="100" addr="T0R87C0S1_1"/>
      <m:item xlName="_GBC_57b5a352d9bb4eaea655dee2deb4919f" concept="clcid-pte:GuBen" label="股本" mulRef="_GBC_1294a38421094fb28e8bde07676d9b31" unitRef="_GBC_d61179b1123049c4b31a72aaea71c0cb" addr="T0R87C1S1_1" formatStyle="Comma"/>
      <m:item xlName="_GBC_e68463e05c854b74bdddcc8fb1acd906" concept="clcid-pte:GuBen" label="股本" periodRef="上年年末数" mulRef="_GBC_1294a38421094fb28e8bde07676d9b31" unitRef="_GBC_d61179b1123049c4b31a72aaea71c0cb" addr="T0R87C2S1_1" formatStyle="Comma"/>
      <m:placeholder xlName="_PLD_502c441e0c1e4bae83473d89cf1a3d46" wordText="其他权益工具" indent="100" addr="T0R88C0S1_1"/>
      <m:item xlName="_GBC_8dc50fdcf549441fb9adce492cefcd7a" concept="clcid-pte:QiTaQuanYiGongJu" label="其他权益工具" mulRef="_GBC_1294a38421094fb28e8bde07676d9b31" unitRef="_GBC_d61179b1123049c4b31a72aaea71c0cb" addr="T0R88C1S1_1" formatStyle="Comma"/>
      <m:item xlName="_GBC_916a22f49f374655b86e1924b6bfbe87" concept="clcid-pte:QiTaQuanYiGongJu" label="其他权益工具" periodRef="上年年末数" mulRef="_GBC_1294a38421094fb28e8bde07676d9b31" unitRef="_GBC_d61179b1123049c4b31a72aaea71c0cb" addr="T0R88C2S1_1" formatStyle="Comma"/>
      <m:placeholder xlName="_PLD_e49d96ffab49443e8a8d2c27f12cbcbc" wordText="其中：优先股" indent="400" addr="T0R89C0S1_1"/>
      <m:item xlName="_GBC_8ccd0c13fcc24af4bba86ecfaa5a1535" concept="clcid-pte:QiTaQuanYiGongJuQiZhongYouXianGu" label="其他权益工具-其中：优先股" mulRef="_GBC_1294a38421094fb28e8bde07676d9b31" unitRef="_GBC_d61179b1123049c4b31a72aaea71c0cb" addr="T0R89C1S1_1" formatStyle="Comma"/>
      <m:item xlName="_GBC_994d41bbc8cf499cb1cb2487d7ec7395" concept="clcid-pte:QiTaQuanYiGongJuQiZhongYouXianGu" label="其他权益工具-其中：优先股" periodRef="上年年末数" mulRef="_GBC_1294a38421094fb28e8bde07676d9b31" unitRef="_GBC_d61179b1123049c4b31a72aaea71c0cb" addr="T0R89C2S1_1" formatStyle="Comma"/>
      <m:placeholder xlName="_PLD_c1b1c70418ab4a37a03763b198f83da8" wordText="永续债" indent="400" addr="T0R90C0S1_1"/>
      <m:item xlName="_GBC_60a4fc0c441f4b5e9775783b84ddf03d" concept="clcid-pte:QiTaQuanYiGongJuYongXuZhai" label="其他权益工具-永续债" mulRef="_GBC_1294a38421094fb28e8bde07676d9b31" unitRef="_GBC_d61179b1123049c4b31a72aaea71c0cb" addr="T0R90C1S1_1" formatStyle="Comma"/>
      <m:item xlName="_GBC_313bbc3d32704e0eb07c953d08e69cbe" concept="clcid-pte:QiTaQuanYiGongJuYongXuZhai" label="其他权益工具-永续债" periodRef="上年年末数" mulRef="_GBC_1294a38421094fb28e8bde07676d9b31" unitRef="_GBC_d61179b1123049c4b31a72aaea71c0cb" addr="T0R90C2S1_1" formatStyle="Comma"/>
      <m:placeholder xlName="_PLD_f2f5f95fc6ad4bd7a1df50bfcbcea04d" wordText="资本公积" indent="100" addr="T0R91C0S1_1"/>
      <m:item xlName="_GBC_d6d7c9edc0f643df8905426e92881f2b" concept="clcid-pte:ZiBenGongJi" label="资本公积" mulRef="_GBC_1294a38421094fb28e8bde07676d9b31" unitRef="_GBC_d61179b1123049c4b31a72aaea71c0cb" addr="T0R91C1S1_1" formatStyle="Comma"/>
      <m:item xlName="_GBC_c320f3e942e142bfb0a6a59a5b3271ce" concept="clcid-pte:ZiBenGongJi" label="资本公积" periodRef="上年年末数" mulRef="_GBC_1294a38421094fb28e8bde07676d9b31" unitRef="_GBC_d61179b1123049c4b31a72aaea71c0cb" addr="T0R91C2S1_1" formatStyle="Comma"/>
      <m:placeholder xlName="_PLD_4306040e65b642beb47d914eba3f7d3c" wordText="减：库存股" indent="100" addr="T0R92C0S1_1"/>
      <m:item xlName="_GBC_87e18c43a4dd449dbeff45ded179e961" concept="clcid-pte:KuCunGu" label="库存股" mulRef="_GBC_1294a38421094fb28e8bde07676d9b31" unitRef="_GBC_d61179b1123049c4b31a72aaea71c0cb" addr="T0R92C1S1_1" baseScale="-1" formatStyle="Comma"/>
      <m:item xlName="_GBC_93c1127dc2c24f5086dce8c2e14715ad" concept="clcid-pte:KuCunGu" label="库存股" periodRef="上年年末数" mulRef="_GBC_1294a38421094fb28e8bde07676d9b31" unitRef="_GBC_d61179b1123049c4b31a72aaea71c0cb" addr="T0R92C2S1_1" baseScale="-1" formatStyle="Comma"/>
      <m:placeholder xlName="_PLD_486ee3849c9e430dace400241543d62f" wordText="其他综合收益" indent="100" addr="T0R93C0S1_1"/>
      <m:item xlName="_GBC_b1c11e050493447f9f7f4301383a408f" concept="clcid-pte:QiTaZongHeShouYiZiChanFuZhaiBiaoXiangMu" label="其他综合收益（资产负债表项目）" mulRef="_GBC_1294a38421094fb28e8bde07676d9b31" unitRef="_GBC_d61179b1123049c4b31a72aaea71c0cb" addr="T0R93C1S1_1" formatStyle="Comma"/>
      <m:item xlName="_GBC_487f2748e17b4bf8acd4a23f6110b1e3" concept="clcid-pte:QiTaZongHeShouYiZiChanFuZhaiBiaoXiangMu" label="其他综合收益（资产负债表项目）" periodRef="上年年末数" mulRef="_GBC_1294a38421094fb28e8bde07676d9b31" unitRef="_GBC_d61179b1123049c4b31a72aaea71c0cb" addr="T0R93C2S1_1" formatStyle="Comma"/>
      <m:placeholder xlName="_PLD_da3e1fc4c86740dfaf47a73080dff891" wordText="专项储备" indent="100" addr="T0R94C0S1_1"/>
      <m:item xlName="_GBC_074b8f988bf14ebe883a4e9212ce0f52" concept="clcid-pte:ZhuanXiangChuBei" label="专项储备" mulRef="_GBC_1294a38421094fb28e8bde07676d9b31" unitRef="_GBC_d61179b1123049c4b31a72aaea71c0cb" addr="T0R94C1S1_1" formatStyle="Comma"/>
      <m:item xlName="_GBC_1ce85fb348ba4461b89956c7eac55da1" concept="clcid-pte:ZhuanXiangChuBei" label="专项储备" periodRef="上年年末数" mulRef="_GBC_1294a38421094fb28e8bde07676d9b31" unitRef="_GBC_d61179b1123049c4b31a72aaea71c0cb" addr="T0R94C2S1_1" formatStyle="Comma"/>
      <m:placeholder xlName="_PLD_a86851ab2f594b8eb891cdd99176b122" wordText="盈余公积" indent="100" addr="T0R95C0S1_1"/>
      <m:item xlName="_GBC_063e2330053a493ba54b3e42236b1c1d" concept="clcid-pte:YingYuGongJi" label="盈余公积" mulRef="_GBC_1294a38421094fb28e8bde07676d9b31" unitRef="_GBC_d61179b1123049c4b31a72aaea71c0cb" addr="T0R95C1S1_1" formatStyle="Comma"/>
      <m:item xlName="_GBC_fc278c327e4e489780887193c30d0d11" concept="clcid-pte:YingYuGongJi" label="盈余公积" periodRef="上年年末数" mulRef="_GBC_1294a38421094fb28e8bde07676d9b31" unitRef="_GBC_d61179b1123049c4b31a72aaea71c0cb" addr="T0R95C2S1_1" formatStyle="Comma"/>
      <m:placeholder xlName="_PLD_d250778a09da460ba67ddff194a0e34e" wordText="一般风险准备" indent="100" addr="T0R96C0S1_1"/>
      <m:item xlName="_GBC_a2027017d81b4819995a8828cce2ca90" concept="clcid-pte:YiBanFengXianZhunBei" label="一般风险准备" mulRef="_GBC_1294a38421094fb28e8bde07676d9b31" unitRef="_GBC_d61179b1123049c4b31a72aaea71c0cb" addr="T0R96C1S1_1" formatStyle="Comma"/>
      <m:item xlName="_GBC_c8f9b8a8fb3e4d87a0439d8fe265574a" concept="clcid-pte:YiBanFengXianZhunBei" label="一般风险准备" periodRef="上年年末数" mulRef="_GBC_1294a38421094fb28e8bde07676d9b31" unitRef="_GBC_d61179b1123049c4b31a72aaea71c0cb" addr="T0R96C2S1_1" formatStyle="Comma"/>
      <m:placeholder xlName="_PLD_4fa31b2264da42e68dd88f4a97dd12dc" wordText="未分配利润" indent="100" addr="T0R97C0S1_1"/>
      <m:item xlName="_GBC_5b228dcf61894f28a4cc41d91aee8f2c" concept="clcid-pte:WeiFenPeiLiRun" label="未分配利润" mulRef="_GBC_1294a38421094fb28e8bde07676d9b31" unitRef="_GBC_d61179b1123049c4b31a72aaea71c0cb" addr="T0R97C1S1_1" formatStyle="Comma"/>
      <m:item xlName="_GBC_d9831923a31946868befb3f30294419b" concept="clcid-pte:WeiFenPeiLiRun" label="未分配利润" periodRef="上年年末数" mulRef="_GBC_1294a38421094fb28e8bde07676d9b31" unitRef="_GBC_d61179b1123049c4b31a72aaea71c0cb" addr="T0R97C2S1_1" formatStyle="Comma"/>
      <m:placeholder xlName="_PLD_955a6e3165ef42b881e528376d137b9c" wordText="归属于母公司所有者权益（或股东权益）合计" indent="100" addr="T0R98C0S1_1"/>
      <m:item xlName="_GBC_6a507f6a970d4819a844bf972651cbc6" concept="clcid-pte:GuiShuYuMuGongSiSuoYouZheQuanYiHeJi" label="归属于母公司所有者权益合计" mulRef="_GBC_1294a38421094fb28e8bde07676d9b31" unitRef="_GBC_d61179b1123049c4b31a72aaea71c0cb" addr="T0R98C1S1_1" formatStyle="Comma">
        <m:complexRule comparator="Eq" title="归属于母公司所有者权益合计" test=" $_GBC_57b5a352d9bb4eaea655dee2deb4919f +  $_GBC_8dc50fdcf549441fb9adce492cefcd7a +  $_GBC_d6d7c9edc0f643df8905426e92881f2b -  $_GBC_87e18c43a4dd449dbeff45ded179e961 +  $_GBC_b1c11e050493447f9f7f4301383a408f +  $_GBC_074b8f988bf14ebe883a4e9212ce0f52 +  $_GBC_063e2330053a493ba54b3e42236b1c1d +  $_GBC_a2027017d81b4819995a8828cce2ca90 +  $_GBC_5b228dcf61894f28a4cc41d91aee8f2c" id="Ca46a0b7af50041acb6344cd75baba1d8"/>
      </m:item>
      <m:item xlName="_GBC_016460a71ead4d0daf75dc3ad100125d" concept="clcid-pte:GuiShuYuMuGongSiSuoYouZheQuanYiHeJi" label="归属于母公司所有者权益合计" periodRef="上年年末数" mulRef="_GBC_1294a38421094fb28e8bde07676d9b31" unitRef="_GBC_d61179b1123049c4b31a72aaea71c0cb" addr="T0R98C2S1_1" formatStyle="Comma">
        <m:complexRule comparator="Eq" title="归属于母公司所有者权益合计@上年期末数" test=" $_GBC_e68463e05c854b74bdddcc8fb1acd906 +  $_GBC_916a22f49f374655b86e1924b6bfbe87 +  $_GBC_c320f3e942e142bfb0a6a59a5b3271ce -  $_GBC_93c1127dc2c24f5086dce8c2e14715ad +  $_GBC_487f2748e17b4bf8acd4a23f6110b1e3 +  $_GBC_1ce85fb348ba4461b89956c7eac55da1 +  $_GBC_fc278c327e4e489780887193c30d0d11 +  $_GBC_c8f9b8a8fb3e4d87a0439d8fe265574a +  $_GBC_d9831923a31946868befb3f30294419b" id="Cb0fc628a601349c49893f14e0b3bb0fe"/>
      </m:item>
      <m:placeholder xlName="_PLD_8a0f160c850b45aca240bb34c072bc2c" wordText="少数股东权益" indent="100" addr="T0R99C0S1_1"/>
      <m:item xlName="_GBC_59db76f225f349f9bf9b6a8a3bf23580" concept="clcid-pte:ShaoShuGuDongQuanYi" label="少数股东权益" mulRef="_GBC_1294a38421094fb28e8bde07676d9b31" unitRef="_GBC_d61179b1123049c4b31a72aaea71c0cb" addr="T0R99C1S1_1" formatStyle="Comma"/>
      <m:item xlName="_GBC_0d8b8078a2994ffeaf7e0b77235b318c" concept="clcid-pte:ShaoShuGuDongQuanYi" label="少数股东权益" periodRef="上年年末数" mulRef="_GBC_1294a38421094fb28e8bde07676d9b31" unitRef="_GBC_d61179b1123049c4b31a72aaea71c0cb" addr="T0R99C2S1_1" formatStyle="Comma"/>
      <m:placeholder xlName="_PLD_19244627adc7405ab7dec7b312ebfff5" wordText="所有者权益（或股东权益）合计" indent="200" addr="T0R100C0S1_1"/>
      <m:item xlName="_GBC_51013be9c762473d9c382ceaa89ea488" concept="clcid-pte:GuDongQuanYiHeJi" label="股东权益合计" mulRef="_GBC_1294a38421094fb28e8bde07676d9b31" unitRef="_GBC_d61179b1123049c4b31a72aaea71c0cb" addr="T0R100C1S1_1" formatStyle="Comma">
        <m:complexRule comparator="Eq" title="股东权益合计" test=" $_GBC_6a507f6a970d4819a844bf972651cbc6 +  $_GBC_59db76f225f349f9bf9b6a8a3bf23580" id="Cf44ea06dc2cd47a78303380387ac429c"/>
      </m:item>
      <m:item xlName="_GBC_a99ca1ae400442c3be5e9e847810b9bd" concept="clcid-pte:GuDongQuanYiHeJi" label="股东权益合计" periodRef="上年年末数" mulRef="_GBC_1294a38421094fb28e8bde07676d9b31" unitRef="_GBC_d61179b1123049c4b31a72aaea71c0cb" addr="T0R100C2S1_1" formatStyle="Comma">
        <m:complexRule comparator="Eq" title="股东权益合计@上年期末数" test=" $_GBC_016460a71ead4d0daf75dc3ad100125d +  $_GBC_0d8b8078a2994ffeaf7e0b77235b318c" id="C4952a8f58edd4d8aad388cf2c70cdbdd"/>
      </m:item>
      <m:placeholder xlName="_PLD_54e41ab537ae422591959577230d15b6" wordText="负债和所有者权益（或股东权益）总计" indent="300" addr="T0R101C0S1_1"/>
      <m:item xlName="_GBC_b36ae686ca97459dbb66a22c7b909a80" concept="clcid-pte:FuZhaiHeGuDongQuanYiHeJi" label="负债和股东权益合计" mulRef="_GBC_1294a38421094fb28e8bde07676d9b31" unitRef="_GBC_d61179b1123049c4b31a72aaea71c0cb" addr="T0R101C1S1_1" formatStyle="Comma">
        <m:complexRule comparator="Eq" title="负债和股东权益合计" test=" $_GBC_0eb43c9aa2034ce8ae4da4823ed88d54 +  $_GBC_51013be9c762473d9c382ceaa89ea488" id="Cb5815ec3541a4b9e9619247372994494"/>
      </m:item>
      <m:item xlName="_GBC_e139362abb45451585641d1c8c3618b5" concept="clcid-pte:FuZhaiHeGuDongQuanYiHeJi" label="负债和股东权益合计" periodRef="上年年末数" mulRef="_GBC_1294a38421094fb28e8bde07676d9b31" unitRef="_GBC_d61179b1123049c4b31a72aaea71c0cb" addr="T0R101C2S1_1" formatStyle="Comma">
        <m:complexRule comparator="Eq" title="负债和股东权益合计@上年期末数" test=" $_GBC_08a78ae7a42543fa9a62b08edcc0b49f +  $_GBC_a99ca1ae400442c3be5e9e847810b9bd" id="C510fa37d609c44178cf3d9635dd213ca"/>
      </m:item>
      <m:item xlName="_GBC_3b70fb74471a4945b3b02edf2ab7c7d3" concept="clcid-mr:GongSiFuZeRenXingMing" label="公司负责人姓名" binding="true"/>
      <m:item xlName="_GBC_19b0f0c3fd7544b7914a7e2aeb339f22" concept="clcid-mr:ZhuGuanKuaiJiGongZuoFuZeRenXingMing" label="主管会计工作负责人姓名" binding="true"/>
      <m:item xlName="_GBC_79fedeb8de5040e9b3e1ffb457ca9996" concept="clcid-mr:KuaiJiJiGouFuZeRenXingMing" label="会计机构负责人姓名" binding="true"/>
      <m:rowModel locationConcept="clcid-ci-qr:ZiDingYiKeMuWeiZhi" labelConcept="clcid-ci-qr:ZiDingYiKeMuMingCheng" conceptPrefix="合并资产负债表" presentationRole="http://www.xbrl-cn.org/cn/lcid/lr/role/ConsolidatedBalanceSheet" presentationParentConcept="clcid-pte:ZiChanFuZhaiBiao" tuplePrefix="项目"/>
    </m:section>
    <m:section xlName="_GBC_4f4b3c74250843f9801b6e6f94908782" title="合并利润表" helpId="104001001" primarySection="_GBC_4f4b3c74250843f9801b6e6f94908782" optionText="需要编制合并报表" activeContentOption="_GBC_da89e3e28e694212986b6d62036d2946" optionGroupTitle="是否需要合并报表" optionTargetConcept="clcid-ci-qr:ShiFouXuYaoHeBingBaoBiao" optionTargetConceptValue="true" keyAction="4" keyCode="SF_BZ_HBBB">
      <m:item xlName="_GBC_91a63b2855a145d3a38d258b02c37ca9" concept="clcid-cgi:GongSiFaDingZhongWenMingCheng" label="公司法定中文名称" binding="true"/>
      <m:item xlName="_GBC_c458a7ee993347b583c865690fab7fcd" indRef="13" concept="clcid-ci-qr:DanWei_LiRunBiao" label="单位_利润表" selectOptions="_buildInScales" controlType="Combobox" cellType="Scale"/>
      <m:item xlName="_GBC_664bb6405f3f4e13a1f5646c668dac4e" indRef="14" concept="clcid-ci-qr:BiZhong_LiRunBiao" label="币种_利润表" selectOptions="_buildInISO4217" controlType="Combobox" cellType="Measure"/>
      <m:item xlName="_GBC_a8cc1442db844d03953860561135480d" concept="clcid-ci-qr:ShenJiLeiXing_LiRunBiao" label="审计类型_利润表" selectOptions="_buildInAudit" controlType="Combobox">
        <m:simpleRule dataType="Any" comparator="None" minOccurs="1"/>
      </m:item>
      <m:placeholder xlName="_PLD_dad4384af2db44c7ad4d91a7b54f2553" wordText="项目" indent="19" addr="T0R0C0S1_1"/>
      <m:placeholder xlName="_PLD_2cf3bac945714bb297782b38930ce6cb" wordText="2023年第一季度" addr="T0R0C1S1_1"/>
      <m:placeholder xlName="_PLD_b6fdd03adcbf4136a9183d183bd9f3ca" wordText="2022年第一季度" addr="T0R0C2S1_1"/>
      <m:placeholder xlName="_PLD_38e3961314a9468db9e7ddbcb55e6b56" wordText="一、营业总收入" addr="T0R1C0S1_1"/>
      <m:item xlName="_GBC_89783c5aad7e48408159e7e4041328cd" concept="clcid-pte:YingYeZongShouRu" label="营业总收入" mulRef="_GBC_c458a7ee993347b583c865690fab7fcd" unitRef="_GBC_664bb6405f3f4e13a1f5646c668dac4e" addr="T0R1C1S1_1" formatStyle="Comma">
        <m:complexRule comparator="Eq" title="营业总收入" test=" $_GBC_def9f0e45c37463fafdf15dd0b97f80b +  $_GBC_b6b5a256bbfc4c95bf56387e4b187bdd +  $_GBC_139d49980a12419491a9d7ea28ed739a +  $_GBC_8bd639152579444a9f533ddd18e9f4c5" id="Cdb8287b5c2564d179615c17792533ee7"/>
      </m:item>
      <m:item xlName="_GBC_20efe3d9b1974b0886c3185f9ec9b3ab" concept="clcid-pte:YingYeZongShouRu" label="营业总收入" periodRef="上年同期数" mulRef="_GBC_c458a7ee993347b583c865690fab7fcd" unitRef="_GBC_664bb6405f3f4e13a1f5646c668dac4e" addr="T0R1C2S1_1" formatStyle="Comma">
        <m:complexRule comparator="Eq" title="营业总收入@上年同期数" test=" $_GBC_f7d97a4652564ab7866b978ef2a35aa8 +  $_GBC_74ebe5992f1049d69033b10a2830681e +  $_GBC_f426398318ff4c9087c6d896f010f963 +  $_GBC_8c283c87059443599bf738443020b7e3" id="C5e3fcfd17a054d319f9e2fbea88f5aba"/>
      </m:item>
      <m:placeholder xlName="_PLD_30f5d382b8054ea4b7ac69e35bef34da" wordText="其中：营业收入" indent="300" addr="T0R2C0S1_1"/>
      <m:item xlName="_GBC_def9f0e45c37463fafdf15dd0b97f80b" pickName="YingYeShouRuBenQi" concept="clcid-pte:YingYeShouRu" label="营业收入" mulRef="_GBC_c458a7ee993347b583c865690fab7fcd" unitRef="_GBC_664bb6405f3f4e13a1f5646c668dac4e" addr="T0R2C1S1_1" formatStyle="Comma"/>
      <m:item xlName="_GBC_f7d97a4652564ab7866b978ef2a35aa8" concept="clcid-pte:YingYeShouRu" label="营业收入" periodRef="上年同期数" mulRef="_GBC_c458a7ee993347b583c865690fab7fcd" unitRef="_GBC_664bb6405f3f4e13a1f5646c668dac4e" addr="T0R2C2S1_1" formatStyle="Comma"/>
      <m:placeholder xlName="_PLD_d618a0e003114df193e04d5a23f0b024" wordText="利息收入" indent="300" addr="T0R3C0S1_1"/>
      <m:item xlName="_GBC_b6b5a256bbfc4c95bf56387e4b187bdd" concept="clcid-pte:JinRongZiChanLiXiShouRu" label="金融资产利息收入" mulRef="_GBC_c458a7ee993347b583c865690fab7fcd" unitRef="_GBC_664bb6405f3f4e13a1f5646c668dac4e" addr="T0R3C1S1_1" formatStyle="Comma"/>
      <m:item xlName="_GBC_74ebe5992f1049d69033b10a2830681e" concept="clcid-pte:JinRongZiChanLiXiShouRu" label="金融资产利息收入" periodRef="上年同期数" mulRef="_GBC_c458a7ee993347b583c865690fab7fcd" unitRef="_GBC_664bb6405f3f4e13a1f5646c668dac4e" addr="T0R3C2S1_1" formatStyle="Comma"/>
      <m:placeholder xlName="_PLD_c8d62e8dbedb49d8b7b9d5e270d30470" wordText="已赚保费" indent="300" addr="T0R4C0S1_1"/>
      <m:item xlName="_GBC_139d49980a12419491a9d7ea28ed739a" concept="clcid-pte:YiZhuanBaoFei" label="已赚保费" mulRef="_GBC_c458a7ee993347b583c865690fab7fcd" unitRef="_GBC_664bb6405f3f4e13a1f5646c668dac4e" addr="T0R4C1S1_1" formatStyle="Comma"/>
      <m:item xlName="_GBC_f426398318ff4c9087c6d896f010f963" concept="clcid-pte:YiZhuanBaoFei" label="已赚保费" periodRef="上年同期数" mulRef="_GBC_c458a7ee993347b583c865690fab7fcd" unitRef="_GBC_664bb6405f3f4e13a1f5646c668dac4e" addr="T0R4C2S1_1" formatStyle="Comma"/>
      <m:placeholder xlName="_PLD_7a33585dc652412da377370440f6a0de" wordText="手续费及佣金收入" indent="300" addr="T0R5C0S1_1"/>
      <m:item xlName="_GBC_8bd639152579444a9f533ddd18e9f4c5" concept="clcid-pte:ShouXuFeiJiYongJinShouRu" label="手续费及佣金收入" mulRef="_GBC_c458a7ee993347b583c865690fab7fcd" unitRef="_GBC_664bb6405f3f4e13a1f5646c668dac4e" addr="T0R5C1S1_1" formatStyle="Comma"/>
      <m:item xlName="_GBC_8c283c87059443599bf738443020b7e3" concept="clcid-pte:ShouXuFeiJiYongJinShouRu" label="手续费及佣金收入" periodRef="上年同期数" mulRef="_GBC_c458a7ee993347b583c865690fab7fcd" unitRef="_GBC_664bb6405f3f4e13a1f5646c668dac4e" addr="T0R5C2S1_1" formatStyle="Comma"/>
      <m:placeholder xlName="_PLD_9394d8ce35fb4104bd5a05f33bfa9b50" wordText="二、营业总成本" addr="T0R6C0S1_1"/>
      <m:item xlName="_GBC_0d3448d67a934169a9e2545f22e4d40d" concept="clcid-pte:YingYeZongChengBen" label="营业总成本" mulRef="_GBC_c458a7ee993347b583c865690fab7fcd" unitRef="_GBC_664bb6405f3f4e13a1f5646c668dac4e" addr="T0R6C1S1_1" baseScale="-1" formatStyle="Comma">
        <m:complexRule comparator="Eq" title="营业总成本" test=" $_GBC_a80a88f7daa6469881ea35ff74de96f8 +  $_GBC_fdd8bde107fe48b7a7a7a08d84a94aae +  $_GBC_3074bba62ea145fb9128e1ad761e4e73 +  $_GBC_8988e374855e4819bdec4bc171fb361d +  $_GBC_b8dabd382c7d45c5bd3da59fbde8dc94 +  $_GBC_2a602b90438b4ce5a330727f7c4e320b +  $_GBC_04630dddb92849709d6737a8ce3f6985 +  $_GBC_7f6b057135c94da1a32508156456bd3a +  $_GBC_f12e61dbea5a466b9ca1b0e9c6c5bbe0 +  $_GBC_9893a7071b8349a08f32f43f6accc465 +  $_GBC_98f7a26136b64b4489da1789d3c8fc04 +  $_GBC_13ebd0be72ab4e679868e4257d099f41 +  $_GBC_8e1e13bed737453889a1a1e40332494c" id="C1276e5df61f041aba555a52ed734ea15"/>
      </m:item>
      <m:item xlName="_GBC_3a0b7ba72c294417942c8e2818b4b106" concept="clcid-pte:YingYeZongChengBen" label="营业总成本" periodRef="上年同期数" mulRef="_GBC_c458a7ee993347b583c865690fab7fcd" unitRef="_GBC_664bb6405f3f4e13a1f5646c668dac4e" addr="T0R6C2S1_1" baseScale="-1" formatStyle="Comma">
        <m:complexRule comparator="Eq" title="营业总成本@上年同期数" test=" $_GBC_90689beb6b1446fe8974b02abb607a00 +  $_GBC_6784057b6d314db0b431c40b031309a5 +  $_GBC_6bcea63fe61245b2bf173fbe1e0bc3eb +  $_GBC_4ff3600fdce64508a24643ed357c543e +  $_GBC_9db1830b06a24a5f90ad4cc9b15b20c1 +  $_GBC_1d52485f82534647955fd482ae858708 +  $_GBC_a74f7a6ea4b644d098ff33141c5377ac +  $_GBC_f51a5361ede7491a87dffdf68f52a171 +  $_GBC_e924f067b9b44c85bc8111237be21efa +  $_GBC_4deb4989b39b4415b7489c037b08bf08 +  $_GBC_ea2472806bb74e1e809317e72a92d9de +  $_GBC_62be1b8b707545c5bb2c8446f812276f +  $_GBC_426bf7b5e44f472aaa0ee55296fb0105" id="Ceadd1a7089f04136b3bc70817d69f7d2"/>
      </m:item>
      <m:placeholder xlName="_PLD_1853902dfa3f45d987be3a1b130097ed" wordText="其中：营业成本" indent="300" addr="T0R7C0S1_1"/>
      <m:item xlName="_GBC_a80a88f7daa6469881ea35ff74de96f8" concept="clcid-pte:YingYeChengBen" label="营业成本" mulRef="_GBC_c458a7ee993347b583c865690fab7fcd" unitRef="_GBC_664bb6405f3f4e13a1f5646c668dac4e" addr="T0R7C1S1_1" baseScale="-1" formatStyle="Comma"/>
      <m:item xlName="_GBC_90689beb6b1446fe8974b02abb607a00" concept="clcid-pte:YingYeChengBen" label="营业成本" periodRef="上年同期数" mulRef="_GBC_c458a7ee993347b583c865690fab7fcd" unitRef="_GBC_664bb6405f3f4e13a1f5646c668dac4e" addr="T0R7C2S1_1" baseScale="-1" formatStyle="Comma"/>
      <m:placeholder xlName="_PLD_9fb4b80e76e044eea2e2e4d7a7b5c91d" wordText="利息支出" indent="300" addr="T0R8C0S1_1"/>
      <m:item xlName="_GBC_fdd8bde107fe48b7a7a7a08d84a94aae" concept="clcid-pte:JinRongZiChanLiXiZhiChu" label="金融资产利息支出" mulRef="_GBC_c458a7ee993347b583c865690fab7fcd" unitRef="_GBC_664bb6405f3f4e13a1f5646c668dac4e" addr="T0R8C1S1_1" baseScale="-1" formatStyle="Comma"/>
      <m:item xlName="_GBC_6784057b6d314db0b431c40b031309a5" concept="clcid-pte:JinRongZiChanLiXiZhiChu" label="金融资产利息支出" periodRef="上年同期数" mulRef="_GBC_c458a7ee993347b583c865690fab7fcd" unitRef="_GBC_664bb6405f3f4e13a1f5646c668dac4e" addr="T0R8C2S1_1" baseScale="-1" formatStyle="Comma"/>
      <m:placeholder xlName="_PLD_b127f3adfbf74ca48abca2125570d422" wordText="手续费及佣金支出" indent="300" addr="T0R9C0S1_1"/>
      <m:item xlName="_GBC_3074bba62ea145fb9128e1ad761e4e73" concept="clcid-pte:ShouXuFeiJiYongJinZhiChu" label="手续费及佣金支出" mulRef="_GBC_c458a7ee993347b583c865690fab7fcd" unitRef="_GBC_664bb6405f3f4e13a1f5646c668dac4e" addr="T0R9C1S1_1" baseScale="-1" formatStyle="Comma"/>
      <m:item xlName="_GBC_6bcea63fe61245b2bf173fbe1e0bc3eb" concept="clcid-pte:ShouXuFeiJiYongJinZhiChu" label="手续费及佣金支出" periodRef="上年同期数" mulRef="_GBC_c458a7ee993347b583c865690fab7fcd" unitRef="_GBC_664bb6405f3f4e13a1f5646c668dac4e" addr="T0R9C2S1_1" baseScale="-1" formatStyle="Comma"/>
      <m:placeholder xlName="_PLD_f57ec55724314a2ca69c5f6e08651276" wordText="退保金" indent="300" addr="T0R10C0S1_1"/>
      <m:item xlName="_GBC_8988e374855e4819bdec4bc171fb361d" concept="clcid-pte:TuiBaoJin" label="退保金" mulRef="_GBC_c458a7ee993347b583c865690fab7fcd" unitRef="_GBC_664bb6405f3f4e13a1f5646c668dac4e" addr="T0R10C1S1_1" baseScale="-1" formatStyle="Comma"/>
      <m:item xlName="_GBC_4ff3600fdce64508a24643ed357c543e" concept="clcid-pte:TuiBaoJin" label="退保金" periodRef="上年同期数" mulRef="_GBC_c458a7ee993347b583c865690fab7fcd" unitRef="_GBC_664bb6405f3f4e13a1f5646c668dac4e" addr="T0R10C2S1_1" baseScale="-1" formatStyle="Comma"/>
      <m:placeholder xlName="_PLD_0be553f6d5e843fd987faac3386e2fa6" wordText="赔付支出净额" indent="300" addr="T0R11C0S1_1"/>
      <m:item xlName="_GBC_b8dabd382c7d45c5bd3da59fbde8dc94" concept="clcid-pte:PeiFuZhiChuJingE" label="赔付支出净额" mulRef="_GBC_c458a7ee993347b583c865690fab7fcd" unitRef="_GBC_664bb6405f3f4e13a1f5646c668dac4e" addr="T0R11C1S1_1" baseScale="-1" formatStyle="Comma"/>
      <m:item xlName="_GBC_9db1830b06a24a5f90ad4cc9b15b20c1" concept="clcid-pte:PeiFuZhiChuJingE" label="赔付支出净额" periodRef="上年同期数" mulRef="_GBC_c458a7ee993347b583c865690fab7fcd" unitRef="_GBC_664bb6405f3f4e13a1f5646c668dac4e" addr="T0R11C2S1_1" baseScale="-1" formatStyle="Comma"/>
      <m:placeholder xlName="_PLD_907a2ce4d862450d92524f37215ee5df" wordText="提取保险责任准备金净额" indent="300" addr="T0R12C0S1_1"/>
      <m:item xlName="_GBC_2a602b90438b4ce5a330727f7c4e320b" concept="clcid-pte:TiQuBaoXianHeTongZhunBeiJinJingE" label="提取保险合同准备金净额" mulRef="_GBC_c458a7ee993347b583c865690fab7fcd" unitRef="_GBC_664bb6405f3f4e13a1f5646c668dac4e" addr="T0R12C1S1_1" baseScale="-1" formatStyle="Comma"/>
      <m:item xlName="_GBC_1d52485f82534647955fd482ae858708" concept="clcid-pte:TiQuBaoXianHeTongZhunBeiJinJingE" label="提取保险合同准备金净额" periodRef="上年同期数" mulRef="_GBC_c458a7ee993347b583c865690fab7fcd" unitRef="_GBC_664bb6405f3f4e13a1f5646c668dac4e" addr="T0R12C2S1_1" baseScale="-1" formatStyle="Comma"/>
      <m:placeholder xlName="_PLD_5243eb4e7536400d898410be95da5f16" wordText="保单红利支出" indent="300" addr="T0R13C0S1_1"/>
      <m:item xlName="_GBC_04630dddb92849709d6737a8ce3f6985" concept="clcid-pte:BaoDanHongLiZhiChu" label="保单红利支出" mulRef="_GBC_c458a7ee993347b583c865690fab7fcd" unitRef="_GBC_664bb6405f3f4e13a1f5646c668dac4e" addr="T0R13C1S1_1" baseScale="-1" formatStyle="Comma"/>
      <m:item xlName="_GBC_a74f7a6ea4b644d098ff33141c5377ac" concept="clcid-pte:BaoDanHongLiZhiChu" label="保单红利支出" periodRef="上年同期数" mulRef="_GBC_c458a7ee993347b583c865690fab7fcd" unitRef="_GBC_664bb6405f3f4e13a1f5646c668dac4e" addr="T0R13C2S1_1" baseScale="-1" formatStyle="Comma"/>
      <m:placeholder xlName="_PLD_bb048a1bc9004ec5973e7c663b874454" wordText="分保费用" indent="300" addr="T0R14C0S1_1"/>
      <m:item xlName="_GBC_7f6b057135c94da1a32508156456bd3a" concept="clcid-pte:FenBaoFeiYong" label="分保费用" mulRef="_GBC_c458a7ee993347b583c865690fab7fcd" unitRef="_GBC_664bb6405f3f4e13a1f5646c668dac4e" addr="T0R14C1S1_1" baseScale="-1" formatStyle="Comma"/>
      <m:item xlName="_GBC_f51a5361ede7491a87dffdf68f52a171" concept="clcid-pte:FenBaoFeiYong" label="分保费用" periodRef="上年同期数" mulRef="_GBC_c458a7ee993347b583c865690fab7fcd" unitRef="_GBC_664bb6405f3f4e13a1f5646c668dac4e" addr="T0R14C2S1_1" baseScale="-1" formatStyle="Comma"/>
      <m:placeholder xlName="_PLD_f7501eec71d844b58fa2aafd1922ac48" wordText="税金及附加" indent="300" addr="T0R15C0S1_1"/>
      <m:item xlName="_GBC_f12e61dbea5a466b9ca1b0e9c6c5bbe0" concept="clcid-pte:YingYeShuiJinJiFuJia" label="税金及附加" mulRef="_GBC_c458a7ee993347b583c865690fab7fcd" unitRef="_GBC_664bb6405f3f4e13a1f5646c668dac4e" addr="T0R15C1S1_1" baseScale="-1" formatStyle="Comma"/>
      <m:item xlName="_GBC_e924f067b9b44c85bc8111237be21efa" concept="clcid-pte:YingYeShuiJinJiFuJia" label="税金及附加" periodRef="上年同期数" mulRef="_GBC_c458a7ee993347b583c865690fab7fcd" unitRef="_GBC_664bb6405f3f4e13a1f5646c668dac4e" addr="T0R15C2S1_1" baseScale="-1" formatStyle="Comma"/>
      <m:placeholder xlName="_PLD_53db38bf5c74432e8bbf38c43b433420" wordText="销售费用" indent="300" addr="T0R16C0S1_1"/>
      <m:item xlName="_GBC_9893a7071b8349a08f32f43f6accc465" concept="clcid-pte:XiaoShouFeiYong" label="销售费用" mulRef="_GBC_c458a7ee993347b583c865690fab7fcd" unitRef="_GBC_664bb6405f3f4e13a1f5646c668dac4e" addr="T0R16C1S1_1" baseScale="-1" formatStyle="Comma"/>
      <m:item xlName="_GBC_4deb4989b39b4415b7489c037b08bf08" concept="clcid-pte:XiaoShouFeiYong" label="销售费用" periodRef="上年同期数" mulRef="_GBC_c458a7ee993347b583c865690fab7fcd" unitRef="_GBC_664bb6405f3f4e13a1f5646c668dac4e" addr="T0R16C2S1_1" baseScale="-1" formatStyle="Comma"/>
      <m:placeholder xlName="_PLD_b80d675275d747bda5ca5e677d726f24" wordText="管理费用" indent="300" addr="T0R17C0S1_1"/>
      <m:item xlName="_GBC_98f7a26136b64b4489da1789d3c8fc04" concept="clcid-pte:GuanLiFeiYong" label="管理费用" mulRef="_GBC_c458a7ee993347b583c865690fab7fcd" unitRef="_GBC_664bb6405f3f4e13a1f5646c668dac4e" addr="T0R17C1S1_1" baseScale="-1" formatStyle="Comma"/>
      <m:item xlName="_GBC_ea2472806bb74e1e809317e72a92d9de" concept="clcid-pte:GuanLiFeiYong" label="管理费用" periodRef="上年同期数" mulRef="_GBC_c458a7ee993347b583c865690fab7fcd" unitRef="_GBC_664bb6405f3f4e13a1f5646c668dac4e" addr="T0R17C2S1_1" baseScale="-1" formatStyle="Comma"/>
      <m:placeholder xlName="_PLD_7323228b6e94438cbd580fd39605eafd" wordText="研发费用" indent="300" addr="T0R18C0S1_1"/>
      <m:item xlName="_GBC_13ebd0be72ab4e679868e4257d099f41" concept="clcid-pte:YanFaFeiYong" label="研发费用" mulRef="_GBC_c458a7ee993347b583c865690fab7fcd" unitRef="_GBC_664bb6405f3f4e13a1f5646c668dac4e" addr="T0R18C1S1_1" baseScale="-1" formatStyle="Comma"/>
      <m:item xlName="_GBC_62be1b8b707545c5bb2c8446f812276f" concept="clcid-pte:YanFaFeiYong" label="研发费用" periodRef="上年同期数" mulRef="_GBC_c458a7ee993347b583c865690fab7fcd" unitRef="_GBC_664bb6405f3f4e13a1f5646c668dac4e" addr="T0R18C2S1_1" baseScale="-1" formatStyle="Comma"/>
      <m:placeholder xlName="_PLD_6cfc00cf09314e7885ec43fb2e9db69c" wordText="财务费用" indent="300" addr="T0R19C0S1_1"/>
      <m:item xlName="_GBC_8e1e13bed737453889a1a1e40332494c" concept="clcid-pte:CaiWuFeiYong" label="财务费用" mulRef="_GBC_c458a7ee993347b583c865690fab7fcd" unitRef="_GBC_664bb6405f3f4e13a1f5646c668dac4e" addr="T0R19C1S1_1" baseScale="-1" formatStyle="Comma"/>
      <m:item xlName="_GBC_426bf7b5e44f472aaa0ee55296fb0105" concept="clcid-pte:CaiWuFeiYong" label="财务费用" periodRef="上年同期数" mulRef="_GBC_c458a7ee993347b583c865690fab7fcd" unitRef="_GBC_664bb6405f3f4e13a1f5646c668dac4e" addr="T0R19C2S1_1" baseScale="-1" formatStyle="Comma"/>
      <m:placeholder xlName="_PLD_c60227c28b1a41878953804dc920c9d8" wordText="其中：利息费用" indent="600" addr="T0R20C0S1_1"/>
      <m:item xlName="_GBC_c4800698145643e8927da2e5b0ff8223" concept="clcid-pte:LiXiZhiChu" label="利息支出" mulRef="_GBC_c458a7ee993347b583c865690fab7fcd" unitRef="_GBC_664bb6405f3f4e13a1f5646c668dac4e" addr="T0R20C1S1_1" baseScale="-1" formatStyle="Comma"/>
      <m:item xlName="_GBC_2720037476a64434baa20a283eef37b4" concept="clcid-pte:LiXiZhiChu" label="利息支出" periodRef="上年同期数" mulRef="_GBC_c458a7ee993347b583c865690fab7fcd" unitRef="_GBC_664bb6405f3f4e13a1f5646c668dac4e" addr="T0R20C2S1_1" baseScale="-1" formatStyle="Comma"/>
      <m:placeholder xlName="_PLD_7d50bd7f1c084a6dacb3d04694ac73d2" wordText="利息收入" indent="600" addr="T0R21C0S1_1"/>
      <m:item xlName="_GBC_33b11775bbda4a62addec02ea5e99962" concept="clcid-pte:LiXiShouRu" label="利息收入" mulRef="_GBC_c458a7ee993347b583c865690fab7fcd" unitRef="_GBC_664bb6405f3f4e13a1f5646c668dac4e" addr="T0R21C1S1_1" baseScale="-1" formatStyle="Comma"/>
      <m:item xlName="_GBC_ea70f2643eca45d1a35f2d5bae899182" concept="clcid-pte:LiXiShouRu" label="利息收入" periodRef="上年同期数" mulRef="_GBC_c458a7ee993347b583c865690fab7fcd" unitRef="_GBC_664bb6405f3f4e13a1f5646c668dac4e" addr="T0R21C2S1_1" baseScale="-1" formatStyle="Comma"/>
      <m:placeholder xlName="_PLD_5d545ce040724ef99f9c8eba33b2612d" wordText="加：其他收益" indent="100" addr="T0R22C0S1_1"/>
      <m:item xlName="_GBC_e1dc7667053e47c28e3911c4a42582f4" concept="clcid-pte:QiTaShouYi" label="其他收益" mulRef="_GBC_c458a7ee993347b583c865690fab7fcd" unitRef="_GBC_664bb6405f3f4e13a1f5646c668dac4e" addr="T0R22C1S1_1" formatStyle="Comma"/>
      <m:item xlName="_GBC_66ae1e15b35d4320ae8abff2520001ed" concept="clcid-pte:QiTaShouYi" label="其他收益" periodRef="上年同期数" mulRef="_GBC_c458a7ee993347b583c865690fab7fcd" unitRef="_GBC_664bb6405f3f4e13a1f5646c668dac4e" addr="T0R22C2S1_1" formatStyle="Comma"/>
      <m:placeholder xlName="_PLD_5f970ab209c3479e97d9f18f6d7e350a" wordText="投资收益（损失以“－”号填列）" indent="300" addr="T0R23C0S1_1"/>
      <m:item xlName="_GBC_b30657493fcc4e4bbd7cbbe4c52ff6b8" concept="clcid-pte:TouZiShouYi" label="投资收益" mulRef="_GBC_c458a7ee993347b583c865690fab7fcd" unitRef="_GBC_664bb6405f3f4e13a1f5646c668dac4e" addr="T0R23C1S1_1" formatStyle="Comma"/>
      <m:item xlName="_GBC_cfd632524317415bad0a1578bf7e22fb" concept="clcid-pte:TouZiShouYi" label="投资收益" periodRef="上年同期数" mulRef="_GBC_c458a7ee993347b583c865690fab7fcd" unitRef="_GBC_664bb6405f3f4e13a1f5646c668dac4e" addr="T0R23C2S1_1" formatStyle="Comma"/>
      <m:placeholder xlName="_PLD_cc54bfc710cc49d389928afaf6f5513c" wordText="其中：对联营企业和合营企业的投资收益" indent="600" addr="T0R24C0S1_1"/>
      <m:item xlName="_GBC_fb7d5fe076cf471397eaca4834e7eb88" concept="clcid-pte:DuiLianYingQiYeHeHeYingQiYeDeTouZiShouYi" label="对联营企业和合营企业的投资收益" mulRef="_GBC_c458a7ee993347b583c865690fab7fcd" unitRef="_GBC_664bb6405f3f4e13a1f5646c668dac4e" addr="T0R24C1S1_1" formatStyle="Comma"/>
      <m:item xlName="_GBC_40bb1f3100ac44ecaa94d62f65c4c565" concept="clcid-pte:DuiLianYingQiYeHeHeYingQiYeDeTouZiShouYi" label="对联营企业和合营企业的投资收益" periodRef="上年同期数" mulRef="_GBC_c458a7ee993347b583c865690fab7fcd" unitRef="_GBC_664bb6405f3f4e13a1f5646c668dac4e" addr="T0R24C2S1_1" formatStyle="Comma"/>
      <m:placeholder xlName="_PLD_4fe8d562744142e591c0a6a7ccf2e4ba" wordText="以摊余成本计量的金融资产终止确认收益" indent="550" addr="T0R25C0S1_1"/>
      <m:item xlName="_GBC_90a2f67429e5408988c819c0bd50d45f" concept="clcid-pte:YiTanYuChengBenJiLiangDeJinRongZiChanZhongZhiQueRenChanShengDeShouYi" label="以摊余成本计量的金融资产终止确认产生的收益" mulRef="_GBC_c458a7ee993347b583c865690fab7fcd" unitRef="_GBC_664bb6405f3f4e13a1f5646c668dac4e" addr="T0R25C1S1_1" formatStyle="Comma"/>
      <m:item xlName="_GBC_973759062e2f4d948739501fd30a1624" concept="clcid-pte:YiTanYuChengBenJiLiangDeJinRongZiChanZhongZhiQueRenChanShengDeShouYi" label="以摊余成本计量的金融资产终止确认产生的收益" periodRef="上年同期数" mulRef="_GBC_c458a7ee993347b583c865690fab7fcd" unitRef="_GBC_664bb6405f3f4e13a1f5646c668dac4e" addr="T0R25C2S1_1" formatStyle="Comma"/>
      <m:placeholder xlName="_PLD_d0d78786af314b9680c3401d2d7a6579" wordText="汇兑收益（损失以“－”号填列）" indent="300" addr="T0R26C0S1_1"/>
      <m:item xlName="_GBC_4784ecc41f524371be997b266e90cb71" concept="clcid-pte:HuiDuiShouYi" label="汇兑收益" mulRef="_GBC_c458a7ee993347b583c865690fab7fcd" unitRef="_GBC_664bb6405f3f4e13a1f5646c668dac4e" addr="T0R26C1S1_1" formatStyle="Comma"/>
      <m:item xlName="_GBC_803efde560ff43cb856c5d1f8a43caf5" concept="clcid-pte:HuiDuiShouYi" label="汇兑收益" periodRef="上年同期数" mulRef="_GBC_c458a7ee993347b583c865690fab7fcd" unitRef="_GBC_664bb6405f3f4e13a1f5646c668dac4e" addr="T0R26C2S1_1" formatStyle="Comma"/>
      <m:placeholder xlName="_PLD_993abbcc5cca4278bfb8b908a23a1e09" wordText="净敞口套期收益（损失以“-”号填列）" indent="300" addr="T0R27C0S1_1"/>
      <m:item xlName="_GBC_ad7a629c1a204bfc84fbdbbc2c6854b7" concept="clcid-pte:JingChangKouTaoQiShouYi" label="净敞口套期收益" mulRef="_GBC_c458a7ee993347b583c865690fab7fcd" unitRef="_GBC_664bb6405f3f4e13a1f5646c668dac4e" addr="T0R27C1S1_1" formatStyle="Comma"/>
      <m:item xlName="_GBC_52437bf61f93472991a4cd6a998e8b5a" concept="clcid-pte:JingChangKouTaoQiShouYi" label="净敞口套期收益" periodRef="上年同期数" mulRef="_GBC_c458a7ee993347b583c865690fab7fcd" unitRef="_GBC_664bb6405f3f4e13a1f5646c668dac4e" addr="T0R27C2S1_1" formatStyle="Comma"/>
      <m:placeholder xlName="_PLD_a0187c3edaa04fbe955689a92d62bf25" wordText="公允价值变动收益（损失以“－”号填列）" indent="300" addr="T0R28C0S1_1"/>
      <m:item xlName="_GBC_00cc7d45ee294ece9d58ac79a5881168" concept="clcid-pte:GongYunJiaZhiBianDongShouYi" label="公允价值变动收益" mulRef="_GBC_c458a7ee993347b583c865690fab7fcd" unitRef="_GBC_664bb6405f3f4e13a1f5646c668dac4e" addr="T0R28C1S1_1" formatStyle="Comma"/>
      <m:item xlName="_GBC_32ed5ecb674a49cd86cb6234503492e5" concept="clcid-pte:GongYunJiaZhiBianDongShouYi" label="公允价值变动收益" periodRef="上年同期数" mulRef="_GBC_c458a7ee993347b583c865690fab7fcd" unitRef="_GBC_664bb6405f3f4e13a1f5646c668dac4e" addr="T0R28C2S1_1" formatStyle="Comma"/>
      <m:placeholder xlName="_PLD_6ebafe62ac474e7d91640c1d79e1c1b7" wordText="信用减值损失（损失以“-”号填列）" indent="300" addr="T0R29C0S1_1"/>
      <m:item xlName="_GBC_1be8ceac563c46bdab861bf8f69682e1" concept="clcid-pte:XinYongJianZhiSunShi" label="信用减值损失" mulRef="_GBC_c458a7ee993347b583c865690fab7fcd" unitRef="_GBC_664bb6405f3f4e13a1f5646c668dac4e" addr="T0R29C1S1_1" formatStyle="Comma" keyAction="88"/>
      <m:item xlName="_GBC_7e7f07058db6486f9a9ec963dc67ce9d" concept="clcid-pte:XinYongJianZhiSunShi" label="信用减值损失" periodRef="上年同期数" mulRef="_GBC_c458a7ee993347b583c865690fab7fcd" unitRef="_GBC_664bb6405f3f4e13a1f5646c668dac4e" addr="T0R29C2S1_1" formatStyle="Comma" keyAction="88"/>
      <m:placeholder xlName="_PLD_06d03f883f1d43c4a5f52100df99c1ce" wordText="资产减值损失（损失以“-”号填列）" indent="300" addr="T0R30C0S1_1"/>
      <m:item xlName="_GBC_eb2b6a9f2703431e9c2dd2b0c96cb169" concept="clcid-pte:ZiChanJianZhiSunShi" label="资产减值损失" mulRef="_GBC_c458a7ee993347b583c865690fab7fcd" unitRef="_GBC_664bb6405f3f4e13a1f5646c668dac4e" addr="T0R30C1S1_1" formatStyle="Comma" keyAction="88"/>
      <m:item xlName="_GBC_6338df24e8c047179866ede6c6f0ad16" concept="clcid-pte:ZiChanJianZhiSunShi" label="资产减值损失" periodRef="上年同期数" mulRef="_GBC_c458a7ee993347b583c865690fab7fcd" unitRef="_GBC_664bb6405f3f4e13a1f5646c668dac4e" addr="T0R30C2S1_1" formatStyle="Comma" keyAction="88"/>
      <m:placeholder xlName="_PLD_a903ee4ed5054933a4a83f4b73041cb2" wordText="资产处置收益（损失以“－”号填列）" indent="300" addr="T0R31C0S1_1"/>
      <m:item xlName="_GBC_02b3b64d92114a46b3b66e30a042fd40" concept="clcid-pte:ZiChanChuZhiSHouYi" label="资产处置收益" mulRef="_GBC_c458a7ee993347b583c865690fab7fcd" unitRef="_GBC_664bb6405f3f4e13a1f5646c668dac4e" addr="T0R31C1S1_1" formatStyle="Comma"/>
      <m:item xlName="_GBC_423db1388261487388d094aa7858c2ec" concept="clcid-pte:ZiChanChuZhiSHouYi" label="资产处置收益" periodRef="上年同期数" mulRef="_GBC_c458a7ee993347b583c865690fab7fcd" unitRef="_GBC_664bb6405f3f4e13a1f5646c668dac4e" addr="T0R31C2S1_1" formatStyle="Comma"/>
      <m:placeholder xlName="_PLD_9ee62411d640409e810308dec2937451" wordText="三、营业利润（亏损以“－”号填列）" addr="T0R32C0S1_1"/>
      <m:item xlName="_GBC_00d7e9761acf4715877147bcca8c6e0d" concept="clcid-pte:YingYeLiRun" label="营业利润" mulRef="_GBC_c458a7ee993347b583c865690fab7fcd" unitRef="_GBC_664bb6405f3f4e13a1f5646c668dac4e" addr="T0R32C1S1_1" formatStyle="Comma">
        <m:complexRule comparator="Eq" title="营业利润" test=" $_GBC_89783c5aad7e48408159e7e4041328cd -  $_GBC_0d3448d67a934169a9e2545f22e4d40d +  $_GBC_e1dc7667053e47c28e3911c4a42582f4 +  $_GBC_b30657493fcc4e4bbd7cbbe4c52ff6b8 +  $_GBC_4784ecc41f524371be997b266e90cb71 +  $_GBC_ad7a629c1a204bfc84fbdbbc2c6854b7 +  $_GBC_00cc7d45ee294ece9d58ac79a5881168 +  $_GBC_02b3b64d92114a46b3b66e30a042fd40 -  $_GBC_1be8ceac563c46bdab861bf8f69682e1 -  $_GBC_eb2b6a9f2703431e9c2dd2b0c96cb169" id="C2e78eb18ca0c47b79fe2aa616e381391"/>
      </m:item>
      <m:item xlName="_GBC_c96aceb69b6b4258a8c168a7a0f1ee9d" concept="clcid-pte:YingYeLiRun" label="营业利润" periodRef="上年同期数" mulRef="_GBC_c458a7ee993347b583c865690fab7fcd" unitRef="_GBC_664bb6405f3f4e13a1f5646c668dac4e" addr="T0R32C2S1_1" formatStyle="Comma">
        <m:complexRule comparator="Eq" title="营业利润@上年同期数" test=" $_GBC_20efe3d9b1974b0886c3185f9ec9b3ab -  $_GBC_3a0b7ba72c294417942c8e2818b4b106 +  $_GBC_66ae1e15b35d4320ae8abff2520001ed +  $_GBC_cfd632524317415bad0a1578bf7e22fb +  $_GBC_803efde560ff43cb856c5d1f8a43caf5 +  $_GBC_52437bf61f93472991a4cd6a998e8b5a +  $_GBC_32ed5ecb674a49cd86cb6234503492e5 +  $_GBC_423db1388261487388d094aa7858c2ec -  $_GBC_7e7f07058db6486f9a9ec963dc67ce9d -  $_GBC_6338df24e8c047179866ede6c6f0ad16" id="C527ea5d9e07944c790f29a1191568497"/>
      </m:item>
      <m:placeholder xlName="_PLD_bbe07f3b4e6546c0bbac8f38c484c339" wordText="加：营业外收入" indent="100" addr="T0R33C0S1_1"/>
      <m:item xlName="_GBC_3fcb92db752849de8e6357982731e05b" concept="clcid-pte:YingYeWaiShouRu" label="营业外收入" mulRef="_GBC_c458a7ee993347b583c865690fab7fcd" unitRef="_GBC_664bb6405f3f4e13a1f5646c668dac4e" addr="T0R33C1S1_1" formatStyle="Comma"/>
      <m:item xlName="_GBC_cf22a2e306ed4724b4329ddef1c0dc10" concept="clcid-pte:YingYeWaiShouRu" label="营业外收入" periodRef="上年同期数" mulRef="_GBC_c458a7ee993347b583c865690fab7fcd" unitRef="_GBC_664bb6405f3f4e13a1f5646c668dac4e" addr="T0R33C2S1_1" formatStyle="Comma"/>
      <m:placeholder xlName="_PLD_e15a3f37a19e4a2291cdff7bca2a420e" wordText="减：营业外支出" indent="100" addr="T0R34C0S1_1"/>
      <m:item xlName="_GBC_f61806b861be4bf68f86abbc728edf2b" concept="clcid-pte:YingYeWaiZhiChu" label="营业外支出" mulRef="_GBC_c458a7ee993347b583c865690fab7fcd" unitRef="_GBC_664bb6405f3f4e13a1f5646c668dac4e" addr="T0R34C1S1_1" baseScale="-1" formatStyle="Comma"/>
      <m:item xlName="_GBC_df59863f2c434b8581e4c8c5073004c7" concept="clcid-pte:YingYeWaiZhiChu" label="营业外支出" periodRef="上年同期数" mulRef="_GBC_c458a7ee993347b583c865690fab7fcd" unitRef="_GBC_664bb6405f3f4e13a1f5646c668dac4e" addr="T0R34C2S1_1" baseScale="-1" formatStyle="Comma"/>
      <m:placeholder xlName="_PLD_d3ca35bfa79145729b30d4e5d5ba61d7" wordText="四、利润总额（亏损总额以“－”号填列）" addr="T0R35C0S1_1"/>
      <m:item xlName="_GBC_90e0677aa102481e8448a3bbd83558f8" concept="clcid-pte:LiRunZongE" label="利润总额" mulRef="_GBC_c458a7ee993347b583c865690fab7fcd" unitRef="_GBC_664bb6405f3f4e13a1f5646c668dac4e" addr="T0R35C1S1_1" formatStyle="Comma">
        <m:complexRule comparator="Eq" title="利润总额" test=" $_GBC_00d7e9761acf4715877147bcca8c6e0d +  $_GBC_3fcb92db752849de8e6357982731e05b -  $_GBC_f61806b861be4bf68f86abbc728edf2b" id="Cbcc1f46480634e8dad947c7dfd6a7ca9"/>
      </m:item>
      <m:item xlName="_GBC_9ca896b3551f4b08843b40c61f56e760" concept="clcid-pte:LiRunZongE" label="利润总额" periodRef="上年同期数" mulRef="_GBC_c458a7ee993347b583c865690fab7fcd" unitRef="_GBC_664bb6405f3f4e13a1f5646c668dac4e" addr="T0R35C2S1_1" formatStyle="Comma">
        <m:complexRule comparator="Eq" title="利润总额@上年同期数" test=" $_GBC_c96aceb69b6b4258a8c168a7a0f1ee9d +  $_GBC_cf22a2e306ed4724b4329ddef1c0dc10 -  $_GBC_df59863f2c434b8581e4c8c5073004c7" id="Cbbabc0a9fbf240ce84ba3d0f30913248"/>
      </m:item>
      <m:placeholder xlName="_PLD_fbd016fde2f04645a9b4fbe79f50287c" wordText="减：所得税费用" indent="100" addr="T0R36C0S1_1"/>
      <m:item xlName="_GBC_4f0e96815ecf4d42ac89d88fc43733e2" concept="clcid-pte:SuoDeShui" label="所得税" mulRef="_GBC_c458a7ee993347b583c865690fab7fcd" unitRef="_GBC_664bb6405f3f4e13a1f5646c668dac4e" addr="T0R36C1S1_1" baseScale="-1" formatStyle="Comma"/>
      <m:item xlName="_GBC_914a18aa3b5a49e6a7842a3b1d55f80e" concept="clcid-pte:SuoDeShui" label="所得税" periodRef="上年同期数" mulRef="_GBC_c458a7ee993347b583c865690fab7fcd" unitRef="_GBC_664bb6405f3f4e13a1f5646c668dac4e" addr="T0R36C2S1_1" baseScale="-1" formatStyle="Comma"/>
      <m:placeholder xlName="_PLD_7b72468f319b4b728b0250f374e9083e" wordText="五、净利润（净亏损以“－”号填列）" addr="T0R37C0S1_1"/>
      <m:item xlName="_GBC_0c799759acce478db70aeb37ed3d802c" concept="clcid-pte:JingLiRun" label="净利润" mulRef="_GBC_c458a7ee993347b583c865690fab7fcd" unitRef="_GBC_664bb6405f3f4e13a1f5646c668dac4e" addr="T0R37C1S1_1" formatStyle="Comma">
        <m:complexRule comparator="Eq" test=" $_GBC_5402e3e5e3c543d1afeefdb3ed1e4ee2 +  $_GBC_7f7d5cd587b04c9997c19a427659e4d3" id="C334a3bb74ca64698bf862b69c3282ea5"/>
        <m:complexRule comparator="Eq" title="净利润" test=" $_GBC_90e0677aa102481e8448a3bbd83558f8 -  $_GBC_4f0e96815ecf4d42ac89d88fc43733e2" id="C5fa8fccded654c7fbfc70b5ad19fdf3f"/>
        <m:complexRule comparator="Eq" test=" $_GBC_02eed3af53864e39840b99242e47466e +  $_GBC_514956230fed4db685b174a769f9ae78" id="C6f7349d010574bcca350cfb9a7ca0f0d"/>
      </m:item>
      <m:item xlName="_GBC_1cebe7bdb2c54bf7a1ee5eb825bdf673" concept="clcid-pte:JingLiRun" label="净利润" periodRef="上年同期数" mulRef="_GBC_c458a7ee993347b583c865690fab7fcd" unitRef="_GBC_664bb6405f3f4e13a1f5646c668dac4e" addr="T0R37C2S1_1" formatStyle="Comma">
        <m:complexRule comparator="Eq" title="净利润@上年同期数" test=" $_GBC_9ca896b3551f4b08843b40c61f56e760 -  $_GBC_914a18aa3b5a49e6a7842a3b1d55f80e" id="C83b68ab026b44c57a0b9a980f08eba49"/>
        <m:complexRule comparator="Eq" test=" $_GBC_8ab2ae8e1c9146da969b2e82436fb6b3 +  $_GBC_97a4b0d18a8d465e8068c583a9815ba6" id="C54e7866ee372438f9d271a211f273f9f"/>
        <m:complexRule comparator="Eq" test=" $_GBC_2d723c5523c943c7af40860536cb6ec1 +  $_GBC_cff0256bc7a94efdba27685f6ea7484b" id="C496569a0f69a4892a48520bd7a1f3574"/>
      </m:item>
      <m:placeholder xlName="_PLD_649785d6576149ce9d85520a2912d179" wordText="（一）按经营持续性分类" addr="T0R38C0S1_3"/>
      <m:placeholder xlName="_PLD_b5746c0c1f334c54aeaca3e7f39af6d5" wordText="1.持续经营净利润（净亏损以“－”号填列）" indent="200" addr="T0R39C0S1_1"/>
      <m:item xlName="_GBC_5402e3e5e3c543d1afeefdb3ed1e4ee2" concept="clcid-pte:ChiXuJingYingJingLiRun" label="持续经营净利润" mulRef="_GBC_c458a7ee993347b583c865690fab7fcd" unitRef="_GBC_664bb6405f3f4e13a1f5646c668dac4e" addr="T0R39C1S1_1" formatStyle="Comma"/>
      <m:item xlName="_GBC_8ab2ae8e1c9146da969b2e82436fb6b3" concept="clcid-pte:ChiXuJingYingJingLiRun" label="持续经营净利润" periodRef="上年同期数" mulRef="_GBC_c458a7ee993347b583c865690fab7fcd" unitRef="_GBC_664bb6405f3f4e13a1f5646c668dac4e" addr="T0R39C2S1_1" formatStyle="Comma"/>
      <m:placeholder xlName="_PLD_1fafa9ab60374bc7808fed9b4b1fd332" wordText="2.终止经营净利润（净亏损以“－”号填列）" indent="200" addr="T0R40C0S1_1"/>
      <m:item xlName="_GBC_7f7d5cd587b04c9997c19a427659e4d3" concept="clcid-pte:ZhongZhiJingYingJingLiRun" label="终止经营净利润" mulRef="_GBC_c458a7ee993347b583c865690fab7fcd" unitRef="_GBC_664bb6405f3f4e13a1f5646c668dac4e" addr="T0R40C1S1_1" formatStyle="Comma"/>
      <m:item xlName="_GBC_97a4b0d18a8d465e8068c583a9815ba6" concept="clcid-pte:ZhongZhiJingYingJingLiRun" label="终止经营净利润" periodRef="上年同期数" mulRef="_GBC_c458a7ee993347b583c865690fab7fcd" unitRef="_GBC_664bb6405f3f4e13a1f5646c668dac4e" addr="T0R40C2S1_1" formatStyle="Comma"/>
      <m:placeholder xlName="_PLD_2c2552d428a141a69323c95aa8a73061" wordText="（二）按所有权归属分类" addr="T0R41C0S1_3"/>
      <m:placeholder xlName="_PLD_fa0618e9c9cf4bc0b8ac6dd4acf7c408" wordText="1.归属于母公司股东的净利润（净亏损以“-”号填列）" indent="200" addr="T0R42C0S1_1"/>
      <m:item xlName="_GBC_02eed3af53864e39840b99242e47466e" concept="clcid-pte:GuiShuYuMuGongSiSuoYouZheDeJingLiRun" label="归属于母公司所有者的净利润" mulRef="_GBC_c458a7ee993347b583c865690fab7fcd" unitRef="_GBC_664bb6405f3f4e13a1f5646c668dac4e" addr="T0R42C1S1_1" formatStyle="Comma"/>
      <m:item xlName="_GBC_2d723c5523c943c7af40860536cb6ec1" concept="clcid-pte:GuiShuYuMuGongSiSuoYouZheDeJingLiRun" label="归属于母公司所有者的净利润" periodRef="上年同期数" mulRef="_GBC_c458a7ee993347b583c865690fab7fcd" unitRef="_GBC_664bb6405f3f4e13a1f5646c668dac4e" addr="T0R42C2S1_1" formatStyle="Comma"/>
      <m:placeholder xlName="_PLD_23b79e6c14474b14aab8471a3a49832f" wordText="2.少数股东损益（净亏损以“-”号填列）" indent="200" addr="T0R43C0S1_1"/>
      <m:item xlName="_GBC_514956230fed4db685b174a769f9ae78" concept="clcid-pte:ShaoShuGuDongSunYi" label="少数股东损益" mulRef="_GBC_c458a7ee993347b583c865690fab7fcd" unitRef="_GBC_664bb6405f3f4e13a1f5646c668dac4e" addr="T0R43C1S1_1" formatStyle="Comma"/>
      <m:item xlName="_GBC_cff0256bc7a94efdba27685f6ea7484b" concept="clcid-pte:ShaoShuGuDongSunYi" label="少数股东损益" periodRef="上年同期数" mulRef="_GBC_c458a7ee993347b583c865690fab7fcd" unitRef="_GBC_664bb6405f3f4e13a1f5646c668dac4e" addr="T0R43C2S1_1" formatStyle="Comma"/>
      <m:placeholder xlName="_PLD_e4c2880701ec4d35871b484b0147fa77" wordText="六、其他综合收益的税后净额" addr="T0R44C0S1_1"/>
      <m:item xlName="_GBC_304bbc6a91fb4649a0e557a62c893a35" concept="clcid-pte:QiTaZongHeShouYiDeShuiHouJingE" label="其他综合收益的税后净额" mulRef="_GBC_c458a7ee993347b583c865690fab7fcd" unitRef="_GBC_664bb6405f3f4e13a1f5646c668dac4e" addr="T0R44C1S1_1" formatStyle="Comma">
        <m:complexRule comparator="Eq" title="其他综合收益的税后净额" test=" $_GBC_07e51e94333c45d0b75fa498630e7c26 +  $_GBC_16f40d3c280f45f3b07db622bba87d25" id="C48c7aa228d214977a8eaa44b4bf85cbb"/>
      </m:item>
      <m:item xlName="_GBC_fd781f072833444f9d0f11960e4fb14a" concept="clcid-pte:QiTaZongHeShouYiDeShuiHouJingE" label="其他综合收益的税后净额" periodRef="上年同期数" mulRef="_GBC_c458a7ee993347b583c865690fab7fcd" unitRef="_GBC_664bb6405f3f4e13a1f5646c668dac4e" addr="T0R44C2S1_1" formatStyle="Comma">
        <m:complexRule comparator="Eq" title="其他综合收益的税后净额@上年同期数" test=" $_GBC_e65c488c5acb417d848c9fe99664f0f9 +  $_GBC_ce8be5626bf145f89d60c40304ba9132" id="Cd0b6ffdb3fcf4e2ebc902fd0a6ef6987"/>
      </m:item>
      <m:placeholder xlName="_PLD_40f6a62a127644b8942dd6f36f75442a" wordText="（一）归属母公司所有者的其他综合收益的税后净额" indent="100" addr="T0R45C0S1_1"/>
      <m:item xlName="_GBC_07e51e94333c45d0b75fa498630e7c26" concept="clcid-pte:GuiShuMuGongSiSuoYouZheDeQiTaZongHeShouYiDeShuiHouJingE" label="归属母公司所有者的其他综合收益的税后净额" mulRef="_GBC_c458a7ee993347b583c865690fab7fcd" unitRef="_GBC_664bb6405f3f4e13a1f5646c668dac4e" addr="T0R45C1S1_1" formatStyle="Comma">
        <m:complexRule comparator="Eq" title="归属母公司所有者的其他综合收益的税后净额" test=" $_GBC_c56accf189e74ecf96fb4ca127e8e8ac +  $_GBC_5870e39e8b5a452aa98b031205164c6b" id="Ccd72205931c84502b12bfc81b789e6a2"/>
      </m:item>
      <m:item xlName="_GBC_e65c488c5acb417d848c9fe99664f0f9" concept="clcid-pte:GuiShuMuGongSiSuoYouZheDeQiTaZongHeShouYiDeShuiHouJingE" label="归属母公司所有者的其他综合收益的税后净额" periodRef="上年同期数" mulRef="_GBC_c458a7ee993347b583c865690fab7fcd" unitRef="_GBC_664bb6405f3f4e13a1f5646c668dac4e" addr="T0R45C2S1_1" formatStyle="Comma">
        <m:complexRule comparator="Eq" title="归属母公司所有者的其他综合收益的税后净额@上年同期数" test=" $_GBC_caa6f83955f245b58ea84e5289534cba +  $_GBC_76359dcdece8474098fa60129e5b8bbb" id="C0d94ae95b9284ad59724a23b676ed081"/>
      </m:item>
      <m:placeholder xlName="_PLD_562dffe7b84645f8bfb752d42f09c7cb" wordText="1．不能重分类进损益的其他综合收益" indent="200" addr="T0R46C0S1_1"/>
      <m:item xlName="_GBC_c56accf189e74ecf96fb4ca127e8e8ac" concept="clcid-pte:YiHouBuNengZhongFenLeiJinSunYiDeQiTaZongHeShouYi" label="以后不能重分类进损益的其他综合收益" mulRef="_GBC_c458a7ee993347b583c865690fab7fcd" unitRef="_GBC_664bb6405f3f4e13a1f5646c668dac4e" addr="T0R46C1S1_1" formatStyle="Comma">
        <m:complexRule comparator="Eq" title="以后不能重分类进损益的其他综合收益" test="$_GBC_bb2a56b2f8fe4642a2bd863e0479e9bf+$_GBC_6c3c9440d4954db8bff5abf4d3ade389+$_GBC_494a42666c234f96ae69461e4d8bcf11+$_GBC_995edea632ed45f6af4e03cc376e98a5" id="C013f298a50df47d78cff867004bc720e"/>
      </m:item>
      <m:item xlName="_GBC_caa6f83955f245b58ea84e5289534cba" concept="clcid-pte:YiHouBuNengZhongFenLeiJinSunYiDeQiTaZongHeShouYi" label="以后不能重分类进损益的其他综合收益" periodRef="上年同期数" mulRef="_GBC_c458a7ee993347b583c865690fab7fcd" unitRef="_GBC_664bb6405f3f4e13a1f5646c668dac4e" addr="T0R46C2S1_1" formatStyle="Comma">
        <m:complexRule comparator="Eq" title="以后不能重分类进损益的其他综合收益@上年同期数" test="$_GBC_0546e759b7e243fdb5c31804df522df1+$_GBC_14220932a27d449ead99a3f9e4c03c92+$_GBC_ab7ba8b5ee8e43459ad40e5c76381317+$_GBC_1906c0212a604d18a738f26b0a2038a8" id="Cc5e4d0c42f164ac4853bc92fb7fbc8d0"/>
      </m:item>
      <m:placeholder xlName="_PLD_4eef834647df46c88e228802a70c65c5" wordText="（1）重新计量设定受益计划变动额" indent="100" addr="T0R47C0S1_1"/>
      <m:item xlName="_GBC_bb2a56b2f8fe4642a2bd863e0479e9bf" concept="clcid-pte:ChongXinJiLiangSheDingShouYiJiHuaJingFuZhaiHuoJingZiChanDeBianDong" label="重新计量设定受益计划净负债或净资产的变动" mulRef="_GBC_c458a7ee993347b583c865690fab7fcd" unitRef="_GBC_664bb6405f3f4e13a1f5646c668dac4e" addr="T0R47C1S1_1" formatStyle="Comma"/>
      <m:item xlName="_GBC_0546e759b7e243fdb5c31804df522df1" concept="clcid-pte:ChongXinJiLiangSheDingShouYiJiHuaJingFuZhaiHuoJingZiChanDeBianDong" label="重新计量设定受益计划净负债或净资产的变动" periodRef="上年同期数" mulRef="_GBC_c458a7ee993347b583c865690fab7fcd" unitRef="_GBC_664bb6405f3f4e13a1f5646c668dac4e" addr="T0R47C2S1_1" formatStyle="Comma"/>
      <m:placeholder xlName="_PLD_4e494635353b42b095a6124e85ddcef2" wordText="（2）权益法下不能转损益的其他综合收益" indent="100" addr="T0R48C0S1_1"/>
      <m:item xlName="_GBC_6c3c9440d4954db8bff5abf4d3ade389" concept="clcid-pte:QuanYiFaXiaZaiBeiTouZiDanWeiBuNengZhongFenLeiJinSunYiDeQiTaZongHeShouYiZhongXiangYouDeFenE" label="权益法下在被投资单位不能重分类进损益的其他综合收益中享有的份额" mulRef="_GBC_c458a7ee993347b583c865690fab7fcd" unitRef="_GBC_664bb6405f3f4e13a1f5646c668dac4e" addr="T0R48C1S1_1" formatStyle="Comma"/>
      <m:item xlName="_GBC_14220932a27d449ead99a3f9e4c03c92" concept="clcid-pte:QuanYiFaXiaZaiBeiTouZiDanWeiBuNengZhongFenLeiJinSunYiDeQiTaZongHeShouYiZhongXiangYouDeFenE" label="权益法下在被投资单位不能重分类进损益的其他综合收益中享有的份额" periodRef="上年同期数" mulRef="_GBC_c458a7ee993347b583c865690fab7fcd" unitRef="_GBC_664bb6405f3f4e13a1f5646c668dac4e" addr="T0R48C2S1_1" formatStyle="Comma"/>
      <m:placeholder xlName="_PLD_7fa34072e5564fbe8e7bdc3b46456442" wordText="（3）其他权益工具投资公允价值变动" indent="100" addr="T0R49C0S1_1"/>
      <m:item xlName="_GBC_494a42666c234f96ae69461e4d8bcf11" concept="clcid-pte:QiTaQuanYiGongJuTouZiGongYunJiaZhiBianDong" label="其他权益工具投资公允价值变动" mulRef="_GBC_c458a7ee993347b583c865690fab7fcd" unitRef="_GBC_664bb6405f3f4e13a1f5646c668dac4e" addr="T0R49C1S1_1" formatStyle="Comma"/>
      <m:item xlName="_GBC_ab7ba8b5ee8e43459ad40e5c76381317" concept="clcid-pte:QiTaQuanYiGongJuTouZiGongYunJiaZhiBianDong" label="其他权益工具投资公允价值变动" periodRef="上年同期数" mulRef="_GBC_c458a7ee993347b583c865690fab7fcd" unitRef="_GBC_664bb6405f3f4e13a1f5646c668dac4e" addr="T0R49C2S1_1" formatStyle="Comma"/>
      <m:placeholder xlName="_PLD_72a9deb90b9d48ae9d514911e5363d6b" wordText="（4）企业自身信用风险公允价值变动" indent="100" addr="T0R50C0S1_1"/>
      <m:item xlName="_GBC_995edea632ed45f6af4e03cc376e98a5" concept="clcid-pte:QiYeZiShenXinYongFengXianGongYunJiaZhiBianDong" label="企业自身信用风险公允价值变动" mulRef="_GBC_c458a7ee993347b583c865690fab7fcd" unitRef="_GBC_664bb6405f3f4e13a1f5646c668dac4e" addr="T0R50C1S1_1" formatStyle="Comma"/>
      <m:item xlName="_GBC_1906c0212a604d18a738f26b0a2038a8" concept="clcid-pte:QiYeZiShenXinYongFengXianGongYunJiaZhiBianDong" label="企业自身信用风险公允价值变动" periodRef="上年同期数" mulRef="_GBC_c458a7ee993347b583c865690fab7fcd" unitRef="_GBC_664bb6405f3f4e13a1f5646c668dac4e" addr="T0R50C2S1_1" formatStyle="Comma"/>
      <m:placeholder xlName="_PLD_a364853e251e418dba5a331d104a5d4e" wordText="2．将重分类进损益的其他综合收益" indent="200" addr="T0R51C0S1_1"/>
      <m:item xlName="_GBC_5870e39e8b5a452aa98b031205164c6b" concept="clcid-pte:YiHouJiangZhongFenLeiJinSunYiDeQiTaZongHeShouYi" label="以后将重分类进损益的其他综合收益" mulRef="_GBC_c458a7ee993347b583c865690fab7fcd" unitRef="_GBC_664bb6405f3f4e13a1f5646c668dac4e" addr="T0R51C1S1_1" formatStyle="Comma">
        <m:complexRule comparator="Eq" title="以后将重分类进损益的其他综合收益" test=" $_GBC_16f5cdeae6ea49df96c0b8563f4dbbcd +  $_GBC_955d2f56e432411b8f548a62e21e8933 +  $_GBC_897a85a7cc2e4f918db90ca5f92654f9 +  $_GBC_c88fc6135745456e94da615ebb4c43ae +  $_GBC_ada2a9b4dd144fe78d13fe0ebe44a364 +  $_GBC_c45d653383ef4021a6053405226555b8 +  $_GBC_852ba2eeac104f88a307486cfddc3163" id="C8ba796238a1e4911b67c079f49cfdfdf"/>
      </m:item>
      <m:item xlName="_GBC_76359dcdece8474098fa60129e5b8bbb" concept="clcid-pte:YiHouJiangZhongFenLeiJinSunYiDeQiTaZongHeShouYi" label="以后将重分类进损益的其他综合收益" periodRef="上年同期数" mulRef="_GBC_c458a7ee993347b583c865690fab7fcd" unitRef="_GBC_664bb6405f3f4e13a1f5646c668dac4e" addr="T0R51C2S1_1" formatStyle="Comma">
        <m:complexRule comparator="Eq" title="以后将重分类进损益的其他综合收益@上年同期数" test=" $_GBC_39848271b2484835b3f49adea5c00821 +  $_GBC_860c724d71cf40c1aceb0be04c26559b +  $_GBC_054db0c237e44e54934c55567af63d49 +  $_GBC_f1fdd77781a14a18b92203ce451467b8 +  $_GBC_791f0f11efb54e39afbdf94680523dd5 +  $_GBC_2054379b501642218c4759a67eb29ecd +  $_GBC_87a2216d3c9f4e96acbf429858d702cb" id="C15e6f703861642bda64f6661297b1778"/>
      </m:item>
      <m:placeholder xlName="_PLD_6aa031d03e4f4a9d8ecb2d67ad97285e" wordText="（1）权益法下可转损益的其他综合收益" indent="100" addr="T0R52C0S1_1"/>
      <m:item xlName="_GBC_16f5cdeae6ea49df96c0b8563f4dbbcd" concept="clcid-pte:QuanYiFaXiaZaiBeiTouZiDanWeiYiHouJiangZhongFenLeiJinSunYiDeQiTaZongHeShouYiZhongXiangYouDeFenE" label="权益法下在被投资单位以后将重分类进损益的其他综合收益中享有的份额" mulRef="_GBC_c458a7ee993347b583c865690fab7fcd" unitRef="_GBC_664bb6405f3f4e13a1f5646c668dac4e" addr="T0R52C1S1_1" formatStyle="Comma"/>
      <m:item xlName="_GBC_39848271b2484835b3f49adea5c00821" concept="clcid-pte:QuanYiFaXiaZaiBeiTouZiDanWeiYiHouJiangZhongFenLeiJinSunYiDeQiTaZongHeShouYiZhongXiangYouDeFenE" label="权益法下在被投资单位以后将重分类进损益的其他综合收益中享有的份额" periodRef="上年同期数" mulRef="_GBC_c458a7ee993347b583c865690fab7fcd" unitRef="_GBC_664bb6405f3f4e13a1f5646c668dac4e" addr="T0R52C2S1_1" formatStyle="Comma"/>
      <m:placeholder xlName="_PLD_ab3ffacfd1ac4d2ab41845cbdb44c719" wordText="（2）其他债权投资公允价值变动" indent="100" addr="T0R53C0S1_1"/>
      <m:item xlName="_GBC_955d2f56e432411b8f548a62e21e8933" concept="clcid-pte:QiTaZhaiQuanTouZiGongYunJiaZhiBianDong" label="其他债权投资公允价值变动" mulRef="_GBC_c458a7ee993347b583c865690fab7fcd" unitRef="_GBC_664bb6405f3f4e13a1f5646c668dac4e" addr="T0R53C1S1_1" formatStyle="Comma"/>
      <m:item xlName="_GBC_860c724d71cf40c1aceb0be04c26559b" concept="clcid-pte:QiTaZhaiQuanTouZiGongYunJiaZhiBianDong" label="其他债权投资公允价值变动" periodRef="上年同期数" mulRef="_GBC_c458a7ee993347b583c865690fab7fcd" unitRef="_GBC_664bb6405f3f4e13a1f5646c668dac4e" addr="T0R53C2S1_1" formatStyle="Comma"/>
      <m:placeholder xlName="_PLD_e1324d1864514d468584c531022d5ea1" wordText="（3）金融资产重分类计入其他综合收益的金额" indent="100" addr="T0R54C0S1_1"/>
      <m:item xlName="_GBC_897a85a7cc2e4f918db90ca5f92654f9" concept="clcid-pte:JinRongZiChanChongFenLeiJiRuQiTaZongHeShouYiDeJinE" label="金融资产重分类计入其他综合收益的金额" mulRef="_GBC_c458a7ee993347b583c865690fab7fcd" unitRef="_GBC_664bb6405f3f4e13a1f5646c668dac4e" addr="T0R54C1S1_1" formatStyle="Comma"/>
      <m:item xlName="_GBC_054db0c237e44e54934c55567af63d49" concept="clcid-pte:JinRongZiChanChongFenLeiJiRuQiTaZongHeShouYiDeJinE" label="金融资产重分类计入其他综合收益的金额" periodRef="上年同期数" mulRef="_GBC_c458a7ee993347b583c865690fab7fcd" unitRef="_GBC_664bb6405f3f4e13a1f5646c668dac4e" addr="T0R54C2S1_1" formatStyle="Comma"/>
      <m:placeholder xlName="_PLD_245fd1ada266499eb287668918c1c13d" wordText="（4）其他债权投资信用减值准备" indent="100" addr="T0R55C0S1_1"/>
      <m:item xlName="_GBC_c88fc6135745456e94da615ebb4c43ae" concept="clcid-pte:QiTaZhaiQuanTouZiXinYongJianZhiZhunBei" label="其他债权投资信用减值准备" mulRef="_GBC_c458a7ee993347b583c865690fab7fcd" unitRef="_GBC_664bb6405f3f4e13a1f5646c668dac4e" addr="T0R55C1S1_1" formatStyle="Comma"/>
      <m:item xlName="_GBC_f1fdd77781a14a18b92203ce451467b8" concept="clcid-pte:QiTaZhaiQuanTouZiXinYongJianZhiZhunBei" label="其他债权投资信用减值准备" periodRef="上年同期数" mulRef="_GBC_c458a7ee993347b583c865690fab7fcd" unitRef="_GBC_664bb6405f3f4e13a1f5646c668dac4e" addr="T0R55C2S1_1" formatStyle="Comma"/>
      <m:placeholder xlName="_PLD_a7e293ba98c84bbea4841bbb5cb15c6e" wordText="（5）现金流量套期储备" indent="100" addr="T0R56C0S1_1"/>
      <m:item xlName="_GBC_ada2a9b4dd144fe78d13fe0ebe44a364" concept="clcid-pte:XianJinLiuLiangTaoQiChuBei" label="现金流量套期储备" mulRef="_GBC_c458a7ee993347b583c865690fab7fcd" unitRef="_GBC_664bb6405f3f4e13a1f5646c668dac4e" addr="T0R56C1S1_1" formatStyle="Comma"/>
      <m:item xlName="_GBC_791f0f11efb54e39afbdf94680523dd5" concept="clcid-pte:XianJinLiuLiangTaoQiChuBei" label="现金流量套期储备" periodRef="上年同期数" mulRef="_GBC_c458a7ee993347b583c865690fab7fcd" unitRef="_GBC_664bb6405f3f4e13a1f5646c668dac4e" addr="T0R56C2S1_1" formatStyle="Comma"/>
      <m:placeholder xlName="_PLD_67377636f83948458f3f557d2999acdd" wordText="（6）外币财务报表折算差额" indent="100" addr="T0R57C0S1_1"/>
      <m:item xlName="_GBC_c45d653383ef4021a6053405226555b8" concept="clcid-pte:WaiBiCaiWuBaoBiaoZheSuanChaE" label="外币财务报表折算差额" mulRef="_GBC_c458a7ee993347b583c865690fab7fcd" unitRef="_GBC_664bb6405f3f4e13a1f5646c668dac4e" addr="T0R57C1S1_1" formatStyle="Comma"/>
      <m:item xlName="_GBC_2054379b501642218c4759a67eb29ecd" concept="clcid-pte:WaiBiCaiWuBaoBiaoZheSuanChaE" label="外币财务报表折算差额" periodRef="上年同期数" mulRef="_GBC_c458a7ee993347b583c865690fab7fcd" unitRef="_GBC_664bb6405f3f4e13a1f5646c668dac4e" addr="T0R57C2S1_1" formatStyle="Comma"/>
      <m:placeholder xlName="_PLD_8dfef7990fab49b392d71c51fd74b551" wordText="（7）其他" indent="100" addr="T0R58C0S1_1"/>
      <m:item xlName="_GBC_852ba2eeac104f88a307486cfddc3163" concept="clcid-pte:YiHouJiangZhongFenLeiJinSunYiDeQiTaZongHeShouYiQiTa" label="以后将重分类进损益的其他综合收益-其他" mulRef="_GBC_c458a7ee993347b583c865690fab7fcd" unitRef="_GBC_664bb6405f3f4e13a1f5646c668dac4e" addr="T0R58C1S1_1" formatStyle="Comma"/>
      <m:item xlName="_GBC_87a2216d3c9f4e96acbf429858d702cb" concept="clcid-pte:YiHouJiangZhongFenLeiJinSunYiDeQiTaZongHeShouYiQiTa" label="以后将重分类进损益的其他综合收益-其他" periodRef="上年同期数" mulRef="_GBC_c458a7ee993347b583c865690fab7fcd" unitRef="_GBC_664bb6405f3f4e13a1f5646c668dac4e" addr="T0R58C2S1_1" formatStyle="Comma"/>
      <m:placeholder xlName="_PLD_60e1770a676641c69dc313b9ada72cf1" wordText="（二）归属于少数股东的其他综合收益的税后净额" indent="100" addr="T0R59C0S1_1"/>
      <m:item xlName="_GBC_16f40d3c280f45f3b07db622bba87d25" concept="clcid-pte:GuiShuYuShaoShuGuDongDeQiTaZongHeShouYiDeShuiHouJingE" label="归属于少数股东的其他综合收益的税后净额" mulRef="_GBC_c458a7ee993347b583c865690fab7fcd" unitRef="_GBC_664bb6405f3f4e13a1f5646c668dac4e" addr="T0R59C1S1_1" formatStyle="Comma"/>
      <m:item xlName="_GBC_ce8be5626bf145f89d60c40304ba9132" concept="clcid-pte:GuiShuYuShaoShuGuDongDeQiTaZongHeShouYiDeShuiHouJingE" label="归属于少数股东的其他综合收益的税后净额" periodRef="上年同期数" mulRef="_GBC_c458a7ee993347b583c865690fab7fcd" unitRef="_GBC_664bb6405f3f4e13a1f5646c668dac4e" addr="T0R59C2S1_1" formatStyle="Comma"/>
      <m:placeholder xlName="_PLD_b909052f344c49a7ba9f964bc467862b" wordText="七、综合收益总额" addr="T0R60C0S1_1"/>
      <m:item xlName="_GBC_6aa326c965fc4405a544705b1f71b2f1" concept="clcid-pte:ZongHeShouYiZongE" label="综合收益总额" mulRef="_GBC_c458a7ee993347b583c865690fab7fcd" unitRef="_GBC_664bb6405f3f4e13a1f5646c668dac4e" addr="T0R60C1S1_1" formatStyle="Comma">
        <m:complexRule comparator="Eq" title="综合收益总额" test=" $_GBC_d0b5cef9e0634d06977088d81afee43f +  $_GBC_51cb0df7467547debd7f1d208c490d32" id="C287fc30e57164273b8dba7b2666c0bf0"/>
      </m:item>
      <m:item xlName="_GBC_9a7f48972e8d46988da364fa307ab515" concept="clcid-pte:ZongHeShouYiZongE" label="综合收益总额" periodRef="上年同期数" mulRef="_GBC_c458a7ee993347b583c865690fab7fcd" unitRef="_GBC_664bb6405f3f4e13a1f5646c668dac4e" addr="T0R60C2S1_1" formatStyle="Comma">
        <m:complexRule comparator="Eq" title="综合收益总额@上年同期数" test=" $_GBC_afed3509a5844a9e97e211ea2fe7333c +  $_GBC_4b214c7111614e529f94865d3ebc6b8f" id="Caef1bc2f303842e8aff8723cec4fe41e"/>
      </m:item>
      <m:placeholder xlName="_PLD_146eee9863b54d81b88f0251d48ae6cf" wordText="（一）归属于母公司所有者的综合收益总额" indent="100" addr="T0R61C0S1_1"/>
      <m:item xlName="_GBC_d0b5cef9e0634d06977088d81afee43f" concept="clcid-pte:GuiShuYuMuGongSiSuoYouZheDeZongHeShouYiZongE" label="归属于母公司所有者的综合收益总额" mulRef="_GBC_c458a7ee993347b583c865690fab7fcd" unitRef="_GBC_664bb6405f3f4e13a1f5646c668dac4e" addr="T0R61C1S1_1" formatStyle="Comma"/>
      <m:item xlName="_GBC_afed3509a5844a9e97e211ea2fe7333c" concept="clcid-pte:GuiShuYuMuGongSiSuoYouZheDeZongHeShouYiZongE" label="归属于母公司所有者的综合收益总额" periodRef="上年同期数" mulRef="_GBC_c458a7ee993347b583c865690fab7fcd" unitRef="_GBC_664bb6405f3f4e13a1f5646c668dac4e" addr="T0R61C2S1_1" formatStyle="Comma"/>
      <m:placeholder xlName="_PLD_99b8b92c93164411ba3d4774c0a4164d" wordText="（二）归属于少数股东的综合收益总额" indent="100" addr="T0R62C0S1_1"/>
      <m:item xlName="_GBC_51cb0df7467547debd7f1d208c490d32" concept="clcid-pte:GuiShuYuShaoShuGuDongDeZongHeShouYiZongE" label="归属于少数股东的综合收益总额" mulRef="_GBC_c458a7ee993347b583c865690fab7fcd" unitRef="_GBC_664bb6405f3f4e13a1f5646c668dac4e" addr="T0R62C1S1_1" formatStyle="Comma"/>
      <m:item xlName="_GBC_4b214c7111614e529f94865d3ebc6b8f" concept="clcid-pte:GuiShuYuShaoShuGuDongDeZongHeShouYiZongE" label="归属于少数股东的综合收益总额" periodRef="上年同期数" mulRef="_GBC_c458a7ee993347b583c865690fab7fcd" unitRef="_GBC_664bb6405f3f4e13a1f5646c668dac4e" addr="T0R62C2S1_1" formatStyle="Comma"/>
      <m:placeholder xlName="_PLD_ca254c56f8e14a7aa0f92e6bb06433c1" wordText="八、每股收益：" addr="T0R63C0S1_3"/>
      <m:placeholder xlName="_PLD_811e2c02edc1497d87cbaa47f7875bde" wordText="（一）基本每股收益(元/股)" indent="100" addr="T0R64C0S1_1"/>
      <m:item xlName="_GBC_79468b269ec6411a82a31ed7ada3276b" concept="clcid-pte:JiBenMeiGuShouYi" label="基本每股收益" unitRef="_GBC_664bb6405f3f4e13a1f5646c668dac4e" addr="T0R64C1S1_1" formatStyle="Comma" fixedType="EPS"/>
      <m:item xlName="_GBC_8028aad7adef4a3eb8694120f148e041" concept="clcid-pte:JiBenMeiGuShouYi" label="基本每股收益" periodRef="上年同期数" unitRef="_GBC_664bb6405f3f4e13a1f5646c668dac4e" addr="T0R64C2S1_1" formatStyle="Comma" fixedType="EPS"/>
      <m:placeholder xlName="_PLD_7faf3b1664a14c1683107471be04da8f" wordText="（二）稀释每股收益(元/股)" indent="100" addr="T0R65C0S1_1"/>
      <m:item xlName="_GBC_f0e5855f91fe46f0b694e79361bafc4f" concept="clcid-pte:XiShiMeiGuShouYi" label="稀释每股收益" unitRef="_GBC_664bb6405f3f4e13a1f5646c668dac4e" addr="T0R65C1S1_1" formatStyle="Comma" fixedType="EPS"/>
      <m:item xlName="_GBC_51f15e66e2f741648d9b09c71ce941c5" concept="clcid-pte:XiShiMeiGuShouYi" label="稀释每股收益" periodRef="上年同期数" unitRef="_GBC_664bb6405f3f4e13a1f5646c668dac4e" addr="T0R65C2S1_1" formatStyle="Comma" fixedType="EPS"/>
      <m:item xlName="_GBC_e990c3a8f29a42a7bd53f69753d1debd" concept="clcid-pte:TongYiKongZhiXiaDeQiYeHeBingZhongBeiHeBingFangZaiHeBingQianShiXianDeJingLiRun" label="同一控制下的企业合并中被合并方在合并前实现的净利润" formatStyle="Comma"/>
      <m:item xlName="_GBC_9d947cda4fac42b59ff046d1249bbd36" concept="clcid-pte:TongYiKongZhiXiaDeQiYeHeBingZhongBeiHeBingFangZaiHeBingQianShiXianDeJingLiRun" label="同一控制下的企业合并中被合并方在合并前实现的净利润" periodRef="上年同期数" formatStyle="Comma"/>
      <m:item xlName="_GBC_73af8ba87bb949b192478420be01de08" concept="clcid-mr:GongSiFuZeRenXingMing" label="公司负责人姓名" binding="true"/>
      <m:item xlName="_GBC_454f7e9170d149f28ea0c7c5e19f6e65" concept="clcid-mr:ZhuGuanKuaiJiGongZuoFuZeRenXingMing" label="主管会计工作负责人姓名" binding="true"/>
      <m:item xlName="_GBC_4056399eb870420eaa02b346967a580f" concept="clcid-mr:KuaiJiJiGouFuZeRenXingMing" label="会计机构负责人姓名" binding="true"/>
      <m:rowModel locationConcept="clcid-ci-qr:ZiDingYiKeMuWeiZhi" labelConcept="clcid-ci-qr:ZiDingYiKeMuMingCheng" conceptPrefix="合并利润表" presentationRole="http://www.xbrl-cn.org/cn/lcid/lr/role/ConsolidatedIncomeStatement" presentationParentConcept="clcid-pte:LiRunBiao" tuplePrefix="项目"/>
    </m:section>
    <m:section xlName="_GBC_0418ee9f5e4b4f20ae4f53be2dc9f4b5" title="合并现金流量表" helpId="104001001" primarySection="_GBC_0418ee9f5e4b4f20ae4f53be2dc9f4b5" optionText="需要编制合并报表" activeContentOption="_GBC_e56a17a0fe4c4df7969aa8df8c4fbd1c" optionGroupTitle="是否需要合并报表" optionTargetConcept="clcid-ci-qr:ShiFouXuYaoHeBingBaoBiao" optionTargetConceptValue="true" keyAction="4" keyCode="SF_BZ_HBBB">
      <m:item xlName="_GBC_659bcf3a5fba4c6db821cf398f3a2a15" concept="clcid-cgi:GongSiFaDingZhongWenMingCheng" label="公司法定中文名称" binding="true"/>
      <m:item xlName="_GBC_3c5318ba2a3e43d48ab4c6a345a17521" indRef="15" concept="clcid-ci-qr:DanWei_XianJinLiuLiangBiao" label="单位_现金流量表" selectOptions="_buildInScales" controlType="Combobox" cellType="Scale"/>
      <m:item xlName="_GBC_6a0256f5b6ed439dbfd9d39feb328a74" indRef="16" concept="clcid-ci-qr:BiZhong_XianJinLiuLiangBiao" label="币种_现金流量表" selectOptions="_buildInISO4217" controlType="Combobox" cellType="Measure"/>
      <m:item xlName="_GBC_8146b872ca53420ab061f5c3451e619e" concept="clcid-ci-qr:ShenJiLeiXing_XianJinLiuLiangBiao" label="审计类型_现金流量表" selectOptions="_buildInAudit" controlType="Combobox">
        <m:simpleRule dataType="Any" comparator="None" minOccurs="1"/>
      </m:item>
      <m:placeholder xlName="_PLD_98d01bb3cf0f4b999c49a16df5e3fad5" wordText="项目" addr="T0R0C0S1_1"/>
      <m:placeholder xlName="_PLD_b2515bcf6eee4449a357df27c89fbdf5" wordText="2023年第一季度" addr="T0R0C1S1_1"/>
      <m:placeholder xlName="_PLD_b0e89e1075ab432fa6de44ebd2540d22" wordText="2022年第一季度" addr="T0R0C2S1_1"/>
      <m:placeholder xlName="_PLD_21284a4a08a448a5a684340ce500b89b" wordText="一、经营活动产生的现金流量：" addr="T0R1C0S1_3"/>
      <m:placeholder xlName="_PLD_58609732af204515aceb1f4e5ac789df" wordText="销售商品、提供劳务收到的现金" indent="100" addr="T0R2C0S1_1"/>
      <m:item xlName="_GBC_85d69207c62943698964f444afc1e449" concept="clcid-pte:XiaoShouShangPinTiGongLaoWuShouDaoDeXianJin" label="销售商品提供劳务收到的现金" mulRef="_GBC_3c5318ba2a3e43d48ab4c6a345a17521" addr="T0R2C1S1_1" formatStyle="Comma"/>
      <m:item xlName="_GBC_d56618cbc49d4b6e88800d80159134ff" concept="clcid-pte:XiaoShouShangPinTiGongLaoWuShouDaoDeXianJin" label="销售商品提供劳务收到的现金" periodRef="上年同期数" mulRef="_GBC_3c5318ba2a3e43d48ab4c6a345a17521" addr="T0R2C2S1_1" formatStyle="Comma"/>
      <m:placeholder xlName="_PLD_49ced1da79bc461bb84bbb486750c7ff" wordText="客户存款和同业存放款项净增加额" indent="100" addr="T0R3C0S1_1"/>
      <m:item xlName="_GBC_c769a6ebb7ad4a62a30d01827968495a" concept="clcid-pte:KeHuCunKuanHeTongYeCunFangKuanXiangJingZengJiaE" label="客户存款和同业存放款项净增加额" mulRef="_GBC_3c5318ba2a3e43d48ab4c6a345a17521" addr="T0R3C1S1_1" formatStyle="Comma"/>
      <m:item xlName="_GBC_d46e29fb173c4fd78c84cc62d4714e0b" concept="clcid-pte:KeHuCunKuanHeTongYeCunFangKuanXiangJingZengJiaE" label="客户存款和同业存放款项净增加额" periodRef="上年同期数" mulRef="_GBC_3c5318ba2a3e43d48ab4c6a345a17521" addr="T0R3C2S1_1" formatStyle="Comma"/>
      <m:placeholder xlName="_PLD_49eb1cb6a76643e7ad714d4081fd1b69" wordText="向中央银行借款净增加额" indent="100" addr="T0R4C0S1_1"/>
      <m:item xlName="_GBC_c19a739d28144af1a5af327bc61bbc8c" concept="clcid-pte:XiangZhongYangYinHangJieKuanJingZengJiaE" label="向中央银行借款净增加额" mulRef="_GBC_3c5318ba2a3e43d48ab4c6a345a17521" addr="T0R4C1S1_1" formatStyle="Comma"/>
      <m:item xlName="_GBC_c99f97c6ea9a4a0782160ef61846a7b5" concept="clcid-pte:XiangZhongYangYinHangJieKuanJingZengJiaE" label="向中央银行借款净增加额" periodRef="上年同期数" mulRef="_GBC_3c5318ba2a3e43d48ab4c6a345a17521" addr="T0R4C2S1_1" formatStyle="Comma"/>
      <m:placeholder xlName="_PLD_a4310b9bc5da4f3086d15ffa80c884a3" wordText="向其他金融机构拆入资金净增加额" indent="100" addr="T0R5C0S1_1"/>
      <m:item xlName="_GBC_6803be2783364ad0806535570f6c697e" concept="clcid-pte:XiangQiTaJinRongJiGouChaiRuZiJinJingZengJiaE" label="向其他金融机构拆入资金净增加额" mulRef="_GBC_3c5318ba2a3e43d48ab4c6a345a17521" addr="T0R5C1S1_1" formatStyle="Comma"/>
      <m:item xlName="_GBC_d45bda8986074a238054efb60f8e4272" concept="clcid-pte:XiangQiTaJinRongJiGouChaiRuZiJinJingZengJiaE" label="向其他金融机构拆入资金净增加额" periodRef="上年同期数" mulRef="_GBC_3c5318ba2a3e43d48ab4c6a345a17521" addr="T0R5C2S1_1" formatStyle="Comma"/>
      <m:placeholder xlName="_PLD_99b6b6460a4c40419b21ec70e385b6ca" wordText="收到原保险合同保费取得的现金" indent="100" addr="T0R6C0S1_1"/>
      <m:item xlName="_GBC_c7e62a115fc44950a6e760b8dbf5ace8" concept="clcid-pte:ShouDaoYuanBaoXianHeTongBaoFeiQuDeDeXianJin" label="收到原保险合同保费取得的现金" mulRef="_GBC_3c5318ba2a3e43d48ab4c6a345a17521" addr="T0R6C1S1_1" formatStyle="Comma"/>
      <m:item xlName="_GBC_48a3a1c1ee08427bb97e637b0625f11b" concept="clcid-pte:ShouDaoYuanBaoXianHeTongBaoFeiQuDeDeXianJin" label="收到原保险合同保费取得的现金" periodRef="上年同期数" mulRef="_GBC_3c5318ba2a3e43d48ab4c6a345a17521" addr="T0R6C2S1_1" formatStyle="Comma"/>
      <m:placeholder xlName="_PLD_52481b72d42b4890b220ef6995c641bf" wordText="收到再保业务现金净额" indent="100" addr="T0R7C0S1_1"/>
      <m:item xlName="_GBC_c59083822451451da5cec3cdb72751d6" concept="clcid-pte:ShouDaoZaiBaoXianYeWuXianJinJingE" label="收到再保险业务现金净额" mulRef="_GBC_3c5318ba2a3e43d48ab4c6a345a17521" addr="T0R7C1S1_1" formatStyle="Comma"/>
      <m:item xlName="_GBC_3579e8f210064e119d3848e8a7ef61c0" concept="clcid-pte:ShouDaoZaiBaoXianYeWuXianJinJingE" label="收到再保险业务现金净额" periodRef="上年同期数" mulRef="_GBC_3c5318ba2a3e43d48ab4c6a345a17521" addr="T0R7C2S1_1" formatStyle="Comma"/>
      <m:placeholder xlName="_PLD_6d458d79a40b4d129086edf51c44b255" wordText="保户储金及投资款净增加额" indent="100" addr="T0R8C0S1_1"/>
      <m:item xlName="_GBC_66f9b71d85ee422ca98d1bad9c48fd69" concept="clcid-pte:BaoHuChuJinJiTouZiKuanJingZengJiaE" label="保户储金及投资款净增加额" mulRef="_GBC_3c5318ba2a3e43d48ab4c6a345a17521" addr="T0R8C1S1_1" formatStyle="Comma"/>
      <m:item xlName="_GBC_1b42e9b2109b47aa998b6938f00876fa" concept="clcid-pte:BaoHuChuJinJiTouZiKuanJingZengJiaE" label="保户储金及投资款净增加额" periodRef="上年同期数" mulRef="_GBC_3c5318ba2a3e43d48ab4c6a345a17521" addr="T0R8C2S1_1" formatStyle="Comma"/>
      <m:placeholder xlName="_PLD_68c6fe8a62a949ffa2e26b4eebf4985d" wordText="收取利息、手续费及佣金的现金" indent="100" addr="T0R9C0S1_1"/>
      <m:item xlName="_GBC_3b13e4e7efae4e1b9fb502c10dd17a70" concept="clcid-pte:ShouQuLiXiShouXuFeiJiYongJinDeXianJin" label="收取利息、手续费及佣金的现金" mulRef="_GBC_3c5318ba2a3e43d48ab4c6a345a17521" addr="T0R9C1S1_1" formatStyle="Comma"/>
      <m:item xlName="_GBC_c310842eb9654830b1cefaaf99f4df26" concept="clcid-pte:ShouQuLiXiShouXuFeiJiYongJinDeXianJin" label="收取利息、手续费及佣金的现金" periodRef="上年同期数" mulRef="_GBC_3c5318ba2a3e43d48ab4c6a345a17521" addr="T0R9C2S1_1" formatStyle="Comma"/>
      <m:placeholder xlName="_PLD_0212fffbe7ab44e999c442fa11edab0c" wordText="拆入资金净增加额" indent="100" addr="T0R10C0S1_1"/>
      <m:item xlName="_GBC_d5185b53d8b04a11be6bac973189ed90" concept="clcid-pte:ChaiRuZiJinJingZengJiaE" label="拆入资金净增加额" mulRef="_GBC_3c5318ba2a3e43d48ab4c6a345a17521" addr="T0R10C1S1_1" formatStyle="Comma"/>
      <m:item xlName="_GBC_21db1bb130e84894b0c02872d4b48b4a" concept="clcid-pte:ChaiRuZiJinJingZengJiaE" label="拆入资金净增加额" periodRef="上年同期数" mulRef="_GBC_3c5318ba2a3e43d48ab4c6a345a17521" addr="T0R10C2S1_1" formatStyle="Comma"/>
      <m:placeholder xlName="_PLD_0c50c55982c2444c9ca2f8cdf1e760dd" wordText="回购业务资金净增加额" indent="100" addr="T0R11C0S1_1"/>
      <m:item xlName="_GBC_7d40f2c5d25b421aa4b09fdf75b1d7a1" concept="clcid-pte:HuiGouYeWuZiJinJingZengJiaE" label="回购业务资金净增加额" mulRef="_GBC_3c5318ba2a3e43d48ab4c6a345a17521" addr="T0R11C1S1_1" formatStyle="Comma"/>
      <m:item xlName="_GBC_0bc4ea526935447499ea129c64c5bca1" concept="clcid-pte:HuiGouYeWuZiJinJingZengJiaE" label="回购业务资金净增加额" periodRef="上年同期数" mulRef="_GBC_3c5318ba2a3e43d48ab4c6a345a17521" addr="T0R11C2S1_1" formatStyle="Comma"/>
      <m:placeholder xlName="_PLD_5fe530da75df46cebf3ee76865900041" wordText="代理买卖证券收到的现金净额" indent="100" addr="T0R12C0S1_1"/>
      <m:item xlName="_GBC_f06dcb431dd44891b49c3affcbdd5c1c" concept="clcid-fste:DaiLiMaiMaiZhengQuanShouDaoDeXianJinJingE" label="代理买卖证券收到的现金净额" mulRef="_GBC_3c5318ba2a3e43d48ab4c6a345a17521" addr="T0R12C1S1_1" formatStyle="Comma"/>
      <m:item xlName="_GBC_ca83e68c50ea4ef7afb2c85280cb6c6f" concept="clcid-fste:DaiLiMaiMaiZhengQuanShouDaoDeXianJinJingE" label="代理买卖证券收到的现金净额" periodRef="上年同期数" mulRef="_GBC_3c5318ba2a3e43d48ab4c6a345a17521" addr="T0R12C2S1_1" formatStyle="Comma"/>
      <m:placeholder xlName="_PLD_0bdcf8e592214c938d9a05fc960b3c87" wordText="收到的税费返还" indent="100" addr="T0R13C0S1_1"/>
      <m:item xlName="_GBC_bef6f3fbff1a4409a0e6961f00e9e7a9" concept="clcid-pte:ShouDaoDeShuiFeiFanHuan" label="收到的税费返还" mulRef="_GBC_3c5318ba2a3e43d48ab4c6a345a17521" addr="T0R13C1S1_1" formatStyle="Comma"/>
      <m:item xlName="_GBC_63230b2c88e1426d82e15d80002ca5e1" concept="clcid-pte:ShouDaoDeShuiFeiFanHuan" label="收到的税费返还" periodRef="上年同期数" mulRef="_GBC_3c5318ba2a3e43d48ab4c6a345a17521" addr="T0R13C2S1_1" formatStyle="Comma"/>
      <m:placeholder xlName="_PLD_6d76bf3e87cd424c8062cc08f7a51d69" wordText="收到其他与经营活动有关的现金" indent="100" addr="T0R14C0S1_1"/>
      <m:item xlName="_GBC_e6c2aa69338f41b986fe4feed693e17a" concept="clcid-pte:ShouDaoDeQiTaYuJingYingHuoDongYouGuanDeXianJin" label="收到的其他与经营活动有关的现金" mulRef="_GBC_3c5318ba2a3e43d48ab4c6a345a17521" addr="T0R14C1S1_1" formatStyle="Comma"/>
      <m:item xlName="_GBC_f17af79957ed472caaa2bbf6c792fc29" concept="clcid-pte:ShouDaoDeQiTaYuJingYingHuoDongYouGuanDeXianJin" label="收到的其他与经营活动有关的现金" periodRef="上年同期数" mulRef="_GBC_3c5318ba2a3e43d48ab4c6a345a17521" addr="T0R14C2S1_1" formatStyle="Comma"/>
      <m:placeholder xlName="_PLD_4440ead24311470fb4effe52a8f4ee2d" wordText="经营活动现金流入小计" indent="200" addr="T0R15C0S1_1"/>
      <m:item xlName="_GBC_855abd3e6d52483b9ab1e307ade6b72b" concept="clcid-pte:JingYingHuoDongXianJinLiuRuXiaoJi" label="经营活动现金流入小计" mulRef="_GBC_3c5318ba2a3e43d48ab4c6a345a17521" addr="T0R15C1S1_1" formatStyle="Comma">
        <m:complexRule comparator="Eq" title="经营活动现金流入小计" test=" $_GBC_85d69207c62943698964f444afc1e449 +  $_GBC_c769a6ebb7ad4a62a30d01827968495a +  $_GBC_c19a739d28144af1a5af327bc61bbc8c +  $_GBC_6803be2783364ad0806535570f6c697e +  $_GBC_c7e62a115fc44950a6e760b8dbf5ace8 +  $_GBC_c59083822451451da5cec3cdb72751d6 +  $_GBC_66f9b71d85ee422ca98d1bad9c48fd69 +  $_GBC_3b13e4e7efae4e1b9fb502c10dd17a70 +  $_GBC_d5185b53d8b04a11be6bac973189ed90 +  $_GBC_7d40f2c5d25b421aa4b09fdf75b1d7a1 +  $_GBC_f06dcb431dd44891b49c3affcbdd5c1c +  $_GBC_bef6f3fbff1a4409a0e6961f00e9e7a9 +  $_GBC_e6c2aa69338f41b986fe4feed693e17a" id="C4370723c98254f07837f603662279d9e" radius="0.0001"/>
      </m:item>
      <m:item xlName="_GBC_c1c928baab914f51a18e7daf16527bbb" concept="clcid-pte:JingYingHuoDongXianJinLiuRuXiaoJi" label="经营活动现金流入小计" periodRef="上年同期数" mulRef="_GBC_3c5318ba2a3e43d48ab4c6a345a17521" addr="T0R15C2S1_1" formatStyle="Comma">
        <m:complexRule comparator="Eq" title="经营活动现金流入小计@上年同期数" test=" $_GBC_d56618cbc49d4b6e88800d80159134ff +  $_GBC_d46e29fb173c4fd78c84cc62d4714e0b +  $_GBC_c99f97c6ea9a4a0782160ef61846a7b5 +  $_GBC_d45bda8986074a238054efb60f8e4272 +  $_GBC_48a3a1c1ee08427bb97e637b0625f11b +  $_GBC_3579e8f210064e119d3848e8a7ef61c0 +  $_GBC_1b42e9b2109b47aa998b6938f00876fa +  $_GBC_c310842eb9654830b1cefaaf99f4df26 +  $_GBC_21db1bb130e84894b0c02872d4b48b4a +  $_GBC_0bc4ea526935447499ea129c64c5bca1 +  $_GBC_ca83e68c50ea4ef7afb2c85280cb6c6f +  $_GBC_63230b2c88e1426d82e15d80002ca5e1 +  $_GBC_f17af79957ed472caaa2bbf6c792fc29" id="Cbf0234c905a149748547b7e5ae4087a1" radius="0.0001"/>
      </m:item>
      <m:placeholder xlName="_PLD_504d74bf0dd941da9facaa70384461d0" wordText="购买商品、接受劳务支付的现金" indent="100" addr="T0R16C0S1_1"/>
      <m:item xlName="_GBC_1f822497887f479c83e8b3a8d237c949" concept="clcid-pte:GouMaiShangPinJieShouLaoWuZhiFuDeXianJin" label="购买商品接受劳务支付的现金" mulRef="_GBC_3c5318ba2a3e43d48ab4c6a345a17521" addr="T0R16C1S1_1" baseScale="-1" formatStyle="Comma"/>
      <m:item xlName="_GBC_f87b6503dac046cd8ed20fe3e608b0c4" concept="clcid-pte:GouMaiShangPinJieShouLaoWuZhiFuDeXianJin" label="购买商品接受劳务支付的现金" periodRef="上年同期数" mulRef="_GBC_3c5318ba2a3e43d48ab4c6a345a17521" addr="T0R16C2S1_1" baseScale="-1" formatStyle="Comma"/>
      <m:placeholder xlName="_PLD_73133dca417e4aabb00abeebf0e1f195" wordText="客户贷款及垫款净增加额" indent="100" addr="T0R17C0S1_1"/>
      <m:item xlName="_GBC_358c5929d7094ff19d01d5822482d633" concept="clcid-pte:KeHuDaiKuanJiDianKuanJingZengJiaE" label="客户贷款及垫款净增加额" mulRef="_GBC_3c5318ba2a3e43d48ab4c6a345a17521" addr="T0R17C1S1_1" baseScale="-1" formatStyle="Comma"/>
      <m:item xlName="_GBC_9b65b63c634a434391fbaee6b9c28722" concept="clcid-pte:KeHuDaiKuanJiDianKuanJingZengJiaE" label="客户贷款及垫款净增加额" periodRef="上年同期数" mulRef="_GBC_3c5318ba2a3e43d48ab4c6a345a17521" addr="T0R17C2S1_1" baseScale="-1" formatStyle="Comma"/>
      <m:placeholder xlName="_PLD_aa0bdb371f86447e9dfd45d9b7228cad" wordText="存放中央银行和同业款项净增加额" indent="100" addr="T0R18C0S1_1"/>
      <m:item xlName="_GBC_39627cd9743141b5aeabdb54d3e4881b" concept="clcid-pte:CunFangZhongYangYinHangHeTongYeKuanXiangJingZengJiaE" label="存放中央银行和同业款项净增加额" mulRef="_GBC_3c5318ba2a3e43d48ab4c6a345a17521" addr="T0R18C1S1_1" baseScale="-1" formatStyle="Comma"/>
      <m:item xlName="_GBC_201cee1fd9f0442dbbff35a3b3931842" concept="clcid-pte:CunFangZhongYangYinHangHeTongYeKuanXiangJingZengJiaE" label="存放中央银行和同业款项净增加额" periodRef="上年同期数" mulRef="_GBC_3c5318ba2a3e43d48ab4c6a345a17521" addr="T0R18C2S1_1" baseScale="-1" formatStyle="Comma"/>
      <m:placeholder xlName="_PLD_1e719a082d0f4ea9b712c07112535fa5" wordText="支付原保险合同赔付款项的现金" indent="100" addr="T0R19C0S1_1"/>
      <m:item xlName="_GBC_ba92d007a9d54ecd89395c58f23ed002" concept="clcid-pte:ZhiFuYuanBaoXianHeTongPeiFuKuanXiangDeXianJin" label="支付原保险合同赔付款项的现金" mulRef="_GBC_3c5318ba2a3e43d48ab4c6a345a17521" addr="T0R19C1S1_1" baseScale="-1" formatStyle="Comma"/>
      <m:item xlName="_GBC_234138144969461bb5a79e6d46768481" concept="clcid-pte:ZhiFuYuanBaoXianHeTongPeiFuKuanXiangDeXianJin" label="支付原保险合同赔付款项的现金" periodRef="上年同期数" mulRef="_GBC_3c5318ba2a3e43d48ab4c6a345a17521" addr="T0R19C2S1_1" baseScale="-1" formatStyle="Comma"/>
      <m:placeholder xlName="_PLD_1a0f5dc878094842917eace23df12ccd" wordText="拆出资金净增加额" indent="100" addr="T0R20C0S1_1"/>
      <m:item xlName="_GBC_04fe6a9ec059470f9b65064236e48575" concept="clcid-pte:ChaiChuZiJinJingZengJiaE" label="拆出资金净增加额" mulRef="_GBC_3c5318ba2a3e43d48ab4c6a345a17521" addr="T0R20C1S1_1" baseScale="-1" formatStyle="Comma"/>
      <m:item xlName="_GBC_dd135c47314447a8a1a45cd9a131fd00" concept="clcid-pte:ChaiChuZiJinJingZengJiaE" label="拆出资金净增加额" periodRef="上年同期数" mulRef="_GBC_3c5318ba2a3e43d48ab4c6a345a17521" addr="T0R20C2S1_1" baseScale="-1" formatStyle="Comma"/>
      <m:placeholder xlName="_PLD_3a4005becdc54e219c15a61e8a5ceac3" wordText="支付利息、手续费及佣金的现金" indent="100" addr="T0R21C0S1_1"/>
      <m:item xlName="_GBC_7fd614dbd63d48ee9e2f205899e81f12" concept="clcid-pte:ZhiFuLiXiShouXuFeiJiYongJinDeXianJin" label="支付利息、手续费及佣金的现金" mulRef="_GBC_3c5318ba2a3e43d48ab4c6a345a17521" addr="T0R21C1S1_1" baseScale="-1" formatStyle="Comma"/>
      <m:item xlName="_GBC_5c0bf4fa5bfc46a4865b6d72e117864c" concept="clcid-pte:ZhiFuLiXiShouXuFeiJiYongJinDeXianJin" label="支付利息、手续费及佣金的现金" periodRef="上年同期数" mulRef="_GBC_3c5318ba2a3e43d48ab4c6a345a17521" addr="T0R21C2S1_1" baseScale="-1" formatStyle="Comma"/>
      <m:placeholder xlName="_PLD_92f3cd279eb4452093f90c200ac7bb49" wordText="支付保单红利的现金" indent="100" addr="T0R22C0S1_1"/>
      <m:item xlName="_GBC_9ee95cdfcfc84af5b6ff43e9b03b05bf" concept="clcid-pte:ZhiFuBaoDanHongLiDeXianJin" label="支付保单红利的现金" mulRef="_GBC_3c5318ba2a3e43d48ab4c6a345a17521" addr="T0R22C1S1_1" baseScale="-1" formatStyle="Comma"/>
      <m:item xlName="_GBC_bcd50cea065445ed9f85001bbe22faf9" concept="clcid-pte:ZhiFuBaoDanHongLiDeXianJin" label="支付保单红利的现金" periodRef="上年同期数" mulRef="_GBC_3c5318ba2a3e43d48ab4c6a345a17521" addr="T0R22C2S1_1" baseScale="-1" formatStyle="Comma"/>
      <m:placeholder xlName="_PLD_7d45b9ce3aed471daec5994db71997c8" wordText="支付给职工及为职工支付的现金" indent="100" addr="T0R23C0S1_1"/>
      <m:item xlName="_GBC_e515e1a9a6704fc29ef163a6899bf6db" concept="clcid-pte:ZhiFuGeiZhiGongYiJiWeiZhiGongZhiFuDeXianJin" label="支付给职工以及为职工支付的现金" mulRef="_GBC_3c5318ba2a3e43d48ab4c6a345a17521" addr="T0R23C1S1_1" baseScale="-1" formatStyle="Comma"/>
      <m:item xlName="_GBC_ddfcabd030724511847146f04a8d0083" concept="clcid-pte:ZhiFuGeiZhiGongYiJiWeiZhiGongZhiFuDeXianJin" label="支付给职工以及为职工支付的现金" periodRef="上年同期数" mulRef="_GBC_3c5318ba2a3e43d48ab4c6a345a17521" addr="T0R23C2S1_1" baseScale="-1" formatStyle="Comma"/>
      <m:placeholder xlName="_PLD_bcb9e9db31fa418dbf454c4edd157e0e" wordText="支付的各项税费" indent="100" addr="T0R24C0S1_1"/>
      <m:item xlName="_GBC_63c5ee84dd19485591b1eea1d9ebd93c" concept="clcid-pte:ZhiFuDeGeXiangShuiFei" label="支付的各项税费" mulRef="_GBC_3c5318ba2a3e43d48ab4c6a345a17521" addr="T0R24C1S1_1" baseScale="-1" formatStyle="Comma"/>
      <m:item xlName="_GBC_cf60f7035cb7419bbf02f9952d95b479" concept="clcid-pte:ZhiFuDeGeXiangShuiFei" label="支付的各项税费" periodRef="上年同期数" mulRef="_GBC_3c5318ba2a3e43d48ab4c6a345a17521" addr="T0R24C2S1_1" baseScale="-1" formatStyle="Comma"/>
      <m:placeholder xlName="_PLD_82c210f7059e42cc9f368d78b1b78d3d" wordText="支付其他与经营活动有关的现金" indent="100" addr="T0R25C0S1_1"/>
      <m:item xlName="_GBC_b7b39d0f996c4c0ebd4930e7325d10fc" concept="clcid-pte:ZhiFuDeQiTaYuJingYingHuoDongYouGuanDeXianJin" label="支付的其他与经营活动有关的现金" mulRef="_GBC_3c5318ba2a3e43d48ab4c6a345a17521" addr="T0R25C1S1_1" baseScale="-1" formatStyle="Comma"/>
      <m:item xlName="_GBC_7d94fe58cb3848f89246b5dfb0485a14" concept="clcid-pte:ZhiFuDeQiTaYuJingYingHuoDongYouGuanDeXianJin" label="支付的其他与经营活动有关的现金" periodRef="上年同期数" mulRef="_GBC_3c5318ba2a3e43d48ab4c6a345a17521" addr="T0R25C2S1_1" baseScale="-1" formatStyle="Comma"/>
      <m:placeholder xlName="_PLD_3b631513f0d64fdba87174722f050a07" wordText="经营活动现金流出小计" indent="200" addr="T0R26C0S1_1"/>
      <m:item xlName="_GBC_946ffb1f75af40e38f8395ffa58a8ab3" concept="clcid-pte:JingYingHuoDongXianJinLiuChuXiaoJi" label="经营活动现金流出小计" mulRef="_GBC_3c5318ba2a3e43d48ab4c6a345a17521" addr="T0R26C1S1_1" baseScale="-1" formatStyle="Comma">
        <m:complexRule comparator="Eq" title="经营活动现金流出小计" test=" $_GBC_1f822497887f479c83e8b3a8d237c949 +  $_GBC_358c5929d7094ff19d01d5822482d633 +  $_GBC_39627cd9743141b5aeabdb54d3e4881b +  $_GBC_ba92d007a9d54ecd89395c58f23ed002 +  $_GBC_04fe6a9ec059470f9b65064236e48575 +  $_GBC_7fd614dbd63d48ee9e2f205899e81f12 +  $_GBC_9ee95cdfcfc84af5b6ff43e9b03b05bf +  $_GBC_e515e1a9a6704fc29ef163a6899bf6db +  $_GBC_63c5ee84dd19485591b1eea1d9ebd93c +  $_GBC_b7b39d0f996c4c0ebd4930e7325d10fc" id="Ceffc4ab81a394ad9bc02f88fb2992e8f" radius="0.0001"/>
      </m:item>
      <m:item xlName="_GBC_aef8c9ce978f46c294b03e20bbe0c805" concept="clcid-pte:JingYingHuoDongXianJinLiuChuXiaoJi" label="经营活动现金流出小计" periodRef="上年同期数" mulRef="_GBC_3c5318ba2a3e43d48ab4c6a345a17521" addr="T0R26C2S1_1" baseScale="-1" formatStyle="Comma">
        <m:complexRule comparator="Eq" title="经营活动现金流出小计@上年同期数" test=" $_GBC_f87b6503dac046cd8ed20fe3e608b0c4 +  $_GBC_9b65b63c634a434391fbaee6b9c28722 +  $_GBC_201cee1fd9f0442dbbff35a3b3931842 +  $_GBC_234138144969461bb5a79e6d46768481 +  $_GBC_dd135c47314447a8a1a45cd9a131fd00 +  $_GBC_5c0bf4fa5bfc46a4865b6d72e117864c +  $_GBC_bcd50cea065445ed9f85001bbe22faf9 +  $_GBC_ddfcabd030724511847146f04a8d0083 +  $_GBC_cf60f7035cb7419bbf02f9952d95b479 +  $_GBC_7d94fe58cb3848f89246b5dfb0485a14" id="C445c91822ebd4e7d9571010bf3631a21" radius="0.0001"/>
      </m:item>
      <m:placeholder xlName="_PLD_5e288259fc7f40db91d03b3865c224de" wordText="经营活动产生的现金流量净额" indent="300" addr="T0R27C0S1_1"/>
      <m:item xlName="_GBC_07656171fc154600bd3b3f412113bce3" concept="clcid-pte:JingYingHuoDongXianJinLiuLiangJingE" label="经营活动现金流量净额" mulRef="_GBC_3c5318ba2a3e43d48ab4c6a345a17521" addr="T0R27C1S1_1" formatStyle="Comma">
        <m:complexRule comparator="Eq" title="经营活动现金流量净额" test=" $_GBC_855abd3e6d52483b9ab1e307ade6b72b -  $_GBC_946ffb1f75af40e38f8395ffa58a8ab3" id="C328d2b5095ff4e0382d5882dd27a74d6" radius="0.0001"/>
      </m:item>
      <m:item xlName="_GBC_2f8104c3cc9f41a39aca5679ff714304" concept="clcid-pte:JingYingHuoDongXianJinLiuLiangJingE" label="经营活动现金流量净额" periodRef="上年同期数" mulRef="_GBC_3c5318ba2a3e43d48ab4c6a345a17521" addr="T0R27C2S1_1" formatStyle="Comma">
        <m:complexRule comparator="Eq" title="经营活动现金流量净额@上年同期数" test=" $_GBC_c1c928baab914f51a18e7daf16527bbb -  $_GBC_aef8c9ce978f46c294b03e20bbe0c805" id="C8372465ab9314ad9b2c3a2b59fd4992b" radius="0.0001"/>
      </m:item>
      <m:placeholder xlName="_PLD_526fd543d0ba4a37aa4ebd79b368dace" wordText="二、投资活动产生的现金流量：" addr="T0R28C0S1_3"/>
      <m:placeholder xlName="_PLD_1ddff02918d64fc7808d1fac2ad6b89c" wordText="收回投资收到的现金" indent="100" addr="T0R29C0S1_1"/>
      <m:item xlName="_GBC_4750ea1f4405479d8615e345754ef809" concept="clcid-pte:ShouHuiTouZiSuoShouDaoDeXianJin" label="收回投资所收到的现金" mulRef="_GBC_3c5318ba2a3e43d48ab4c6a345a17521" addr="T0R29C1S1_1" formatStyle="Comma"/>
      <m:item xlName="_GBC_1dfb239ca9b7436a9b3116ccdf4aa798" concept="clcid-pte:ShouHuiTouZiSuoShouDaoDeXianJin" label="收回投资所收到的现金" periodRef="上年同期数" mulRef="_GBC_3c5318ba2a3e43d48ab4c6a345a17521" addr="T0R29C2S1_1" formatStyle="Comma"/>
      <m:placeholder xlName="_PLD_cb5dcb57602c47758eb9981cef363fc8" wordText="取得投资收益收到的现金" indent="100" addr="T0R30C0S1_1"/>
      <m:item xlName="_GBC_d2d1fdad09ea4761bda034f7bce9b705" concept="clcid-pte:QuDeTouZiShouYiSuoShouDaoDeXianJin" label="取得投资收益所收到的现金" mulRef="_GBC_3c5318ba2a3e43d48ab4c6a345a17521" addr="T0R30C1S1_1" formatStyle="Comma"/>
      <m:item xlName="_GBC_2b6fd8cddc5d450a9e676da5c2d17656" concept="clcid-pte:QuDeTouZiShouYiSuoShouDaoDeXianJin" label="取得投资收益所收到的现金" periodRef="上年同期数" mulRef="_GBC_3c5318ba2a3e43d48ab4c6a345a17521" addr="T0R30C2S1_1" formatStyle="Comma"/>
      <m:placeholder xlName="_PLD_f46b211f99244f7e80143be41b2521a7" wordText="处置固定资产、无形资产和其他长期资产收回的现金净额" indent="100" addr="T0R31C0S1_1"/>
      <m:item xlName="_GBC_a1c335f99f8a429d8d26a61cd31ec975" concept="clcid-pte:ChuZhiGuDingZiChanWuXingZiChanHeQiTaChangQiZiChanErShouHuiDeXianJin" label="处置固定资产、无形资产和其他长期资产而收回的现金" mulRef="_GBC_3c5318ba2a3e43d48ab4c6a345a17521" addr="T0R31C1S1_1" formatStyle="Comma"/>
      <m:item xlName="_GBC_acc805b00537445db9881391b28084c5" concept="clcid-pte:ChuZhiGuDingZiChanWuXingZiChanHeQiTaChangQiZiChanErShouHuiDeXianJin" label="处置固定资产、无形资产和其他长期资产而收回的现金" periodRef="上年同期数" mulRef="_GBC_3c5318ba2a3e43d48ab4c6a345a17521" addr="T0R31C2S1_1" formatStyle="Comma"/>
      <m:placeholder xlName="_PLD_283c6ccfde8245c8994c8b20c09722ed" wordText="处置子公司及其他营业单位收到的现金净额" indent="100" addr="T0R32C0S1_1"/>
      <m:item xlName="_GBC_2c05c9a1a10542e9ae36bebe49ab3e31" concept="clcid-pte:ShouHuiTouZiSuoShouDaoDeXianJinZhongDeChuShouZiGongSiShouDaoDeXianJin" label="收回投资所收到的现金中的出售子公司收到的现金" mulRef="_GBC_3c5318ba2a3e43d48ab4c6a345a17521" addr="T0R32C1S1_1" formatStyle="Comma"/>
      <m:item xlName="_GBC_b52e653164834b76ab852cef08c08807" concept="clcid-pte:ShouHuiTouZiSuoShouDaoDeXianJinZhongDeChuShouZiGongSiShouDaoDeXianJin" label="收回投资所收到的现金中的出售子公司收到的现金" periodRef="上年同期数" mulRef="_GBC_3c5318ba2a3e43d48ab4c6a345a17521" addr="T0R32C2S1_1" formatStyle="Comma"/>
      <m:placeholder xlName="_PLD_7ec450ec394e4c4ba21e9bddd2bb4a01" wordText="收到其他与投资活动有关的现金" indent="100" addr="T0R33C0S1_1"/>
      <m:item xlName="_GBC_d78f7317c34944cd806ffa2e77a6d317" concept="clcid-pte:ShouDaoDeQiTaYuTouZiHuoDongYouGuanDeXianJin" label="收到的其他与投资活动有关的现金" mulRef="_GBC_3c5318ba2a3e43d48ab4c6a345a17521" addr="T0R33C1S1_1" formatStyle="Comma"/>
      <m:item xlName="_GBC_d6190cac77644e038060d30ffddb2312" concept="clcid-pte:ShouDaoDeQiTaYuTouZiHuoDongYouGuanDeXianJin" label="收到的其他与投资活动有关的现金" periodRef="上年同期数" mulRef="_GBC_3c5318ba2a3e43d48ab4c6a345a17521" addr="T0R33C2S1_1" formatStyle="Comma"/>
      <m:placeholder xlName="_PLD_02385fb6cbee4997ba3d1f5c31cc9ef7" wordText="投资活动现金流入小计" indent="200" addr="T0R34C0S1_1"/>
      <m:item xlName="_GBC_3a4004e326214446bb734f086936a675" concept="clcid-pte:TouZiHuoDongXianJinLiuRuXiaoJi" label="投资活动现金流入小计" mulRef="_GBC_3c5318ba2a3e43d48ab4c6a345a17521" addr="T0R34C1S1_1" formatStyle="Comma">
        <m:complexRule comparator="Eq" title="投资活动现金流入小计" test=" $_GBC_4750ea1f4405479d8615e345754ef809 +  $_GBC_d2d1fdad09ea4761bda034f7bce9b705 +  $_GBC_a1c335f99f8a429d8d26a61cd31ec975 +  $_GBC_2c05c9a1a10542e9ae36bebe49ab3e31 +  $_GBC_d78f7317c34944cd806ffa2e77a6d317" id="C93adfabae30a4909a872b02a6365a052"/>
      </m:item>
      <m:item xlName="_GBC_eda5afb56db14df78b3b8098c9a9574d" concept="clcid-pte:TouZiHuoDongXianJinLiuRuXiaoJi" label="投资活动现金流入小计" periodRef="上年同期数" mulRef="_GBC_3c5318ba2a3e43d48ab4c6a345a17521" addr="T0R34C2S1_1" formatStyle="Comma">
        <m:complexRule comparator="Eq" title="投资活动现金流入小计@上年同期数" test=" $_GBC_1dfb239ca9b7436a9b3116ccdf4aa798 +  $_GBC_2b6fd8cddc5d450a9e676da5c2d17656 +  $_GBC_acc805b00537445db9881391b28084c5 +  $_GBC_b52e653164834b76ab852cef08c08807 +  $_GBC_d6190cac77644e038060d30ffddb2312" id="C1e1f4322b4254736bd46988c136bbd35"/>
      </m:item>
      <m:placeholder xlName="_PLD_8a2f66400198494ea94aa9ce0205b0af" wordText="购建固定资产、无形资产和其他长期资产支付的现金" indent="100" addr="T0R35C0S1_1"/>
      <m:item xlName="_GBC_f40e5515e432482ba78f01087094ac11" concept="clcid-pte:GouJianGuDingZiChanWuXingZiChanHeQiTaChangQiZiChanSuoZhiFuDeXianJin" label="购建固定资产、无形资产和其他长期资产所支付的现金" mulRef="_GBC_3c5318ba2a3e43d48ab4c6a345a17521" addr="T0R35C1S1_1" baseScale="-1" formatStyle="Comma"/>
      <m:item xlName="_GBC_098d6406bbf945dc997740bad7105c7d" concept="clcid-pte:GouJianGuDingZiChanWuXingZiChanHeQiTaChangQiZiChanSuoZhiFuDeXianJin" label="购建固定资产、无形资产和其他长期资产所支付的现金" periodRef="上年同期数" mulRef="_GBC_3c5318ba2a3e43d48ab4c6a345a17521" addr="T0R35C2S1_1" baseScale="-1" formatStyle="Comma"/>
      <m:placeholder xlName="_PLD_1a44d28a52584a6fa7cd4d6eeda21d31" wordText="投资支付的现金" indent="100" addr="T0R36C0S1_1"/>
      <m:item xlName="_GBC_149d7c53e7d24763bc86b045563201c3" concept="clcid-pte:TouZiSuoZhiFuDeXianJin" label="投资所支付的现金" mulRef="_GBC_3c5318ba2a3e43d48ab4c6a345a17521" addr="T0R36C1S1_1" baseScale="-1" formatStyle="Comma"/>
      <m:item xlName="_GBC_762e05cd19f840208185287f4f9cf2dd" concept="clcid-pte:TouZiSuoZhiFuDeXianJin" label="投资所支付的现金" periodRef="上年同期数" mulRef="_GBC_3c5318ba2a3e43d48ab4c6a345a17521" addr="T0R36C2S1_1" baseScale="-1" formatStyle="Comma"/>
      <m:placeholder xlName="_PLD_0f0efdc28def4b3da24ddb041a0797ae" wordText="质押贷款净增加额" indent="100" addr="T0R37C0S1_1"/>
      <m:item xlName="_GBC_3b0d4b43aac4487f958b30017fcb0c5e" concept="clcid-pte:ZhiYaDaiKuanJingZengJiaE" label="质押贷款净增加额" mulRef="_GBC_3c5318ba2a3e43d48ab4c6a345a17521" addr="T0R37C1S1_1" baseScale="-1" formatStyle="Comma"/>
      <m:item xlName="_GBC_92b73ec826d244df92b1a384b275953a" concept="clcid-pte:ZhiYaDaiKuanJingZengJiaE" label="质押贷款净增加额" periodRef="上年同期数" mulRef="_GBC_3c5318ba2a3e43d48ab4c6a345a17521" addr="T0R37C2S1_1" baseScale="-1" formatStyle="Comma"/>
      <m:placeholder xlName="_PLD_1daf9a31e3ee437f89c7eb15f2784670" wordText="取得子公司及其他营业单位支付的现金净额" indent="100" addr="T0R38C0S1_1"/>
      <m:item xlName="_GBC_e96407abbda04a4899d5cee906c83bed" concept="clcid-pte:QuDeZiGongSiJiQiTaYingYeDanWeiZhiFuDeXianJinJingE" label="取得子公司及其他营业单位支付的现金净额" mulRef="_GBC_3c5318ba2a3e43d48ab4c6a345a17521" addr="T0R38C1S1_1" baseScale="-1" formatStyle="Comma"/>
      <m:item xlName="_GBC_b4178085209f4c5d969e68b698703afc" concept="clcid-pte:QuDeZiGongSiJiQiTaYingYeDanWeiZhiFuDeXianJinJingE" label="取得子公司及其他营业单位支付的现金净额" periodRef="上年同期数" mulRef="_GBC_3c5318ba2a3e43d48ab4c6a345a17521" addr="T0R38C2S1_1" baseScale="-1" formatStyle="Comma"/>
      <m:placeholder xlName="_PLD_781a516afb444ceb93f221e7764121d2" wordText="支付其他与投资活动有关的现金" indent="100" addr="T0R39C0S1_1"/>
      <m:item xlName="_GBC_c11bea38c1eb4037af6605e5de8da309" concept="clcid-pte:ZhiFuDeQiTaYuTouZiHuoDongYouGuanDeXianJin" label="支付的其他与投资活动有关的现金" mulRef="_GBC_3c5318ba2a3e43d48ab4c6a345a17521" addr="T0R39C1S1_1" baseScale="-1" formatStyle="Comma"/>
      <m:item xlName="_GBC_9e59f348274b4fbaa21df71c7aa383c2" concept="clcid-pte:ZhiFuDeQiTaYuTouZiHuoDongYouGuanDeXianJin" label="支付的其他与投资活动有关的现金" periodRef="上年同期数" mulRef="_GBC_3c5318ba2a3e43d48ab4c6a345a17521" addr="T0R39C2S1_1" baseScale="-1" formatStyle="Comma"/>
      <m:placeholder xlName="_PLD_739a4b0388394ce9a05508eb31cdf37a" wordText="投资活动现金流出小计" indent="200" addr="T0R40C0S1_1"/>
      <m:item xlName="_GBC_1e8b990e6d354751a6688e4a57a0dc2c" concept="clcid-pte:TouZiHuoDongXianJinLiuChuXiaoJi" label="投资活动现金流出小计" mulRef="_GBC_3c5318ba2a3e43d48ab4c6a345a17521" addr="T0R40C1S1_1" baseScale="-1" formatStyle="Comma">
        <m:complexRule comparator="Eq" title="投资活动现金流出小计" test=" $_GBC_f40e5515e432482ba78f01087094ac11 +  $_GBC_149d7c53e7d24763bc86b045563201c3 +  $_GBC_3b0d4b43aac4487f958b30017fcb0c5e +  $_GBC_e96407abbda04a4899d5cee906c83bed +  $_GBC_c11bea38c1eb4037af6605e5de8da309" id="C1e3400b4ae4c4e9b847da1d59fba738f"/>
      </m:item>
      <m:item xlName="_GBC_495850b68456494cb024402374d95935" concept="clcid-pte:TouZiHuoDongXianJinLiuChuXiaoJi" label="投资活动现金流出小计" periodRef="上年同期数" mulRef="_GBC_3c5318ba2a3e43d48ab4c6a345a17521" addr="T0R40C2S1_1" baseScale="-1" formatStyle="Comma">
        <m:complexRule comparator="Eq" title="投资活动现金流出小计@上年同期数" test=" $_GBC_098d6406bbf945dc997740bad7105c7d +  $_GBC_762e05cd19f840208185287f4f9cf2dd +  $_GBC_92b73ec826d244df92b1a384b275953a +  $_GBC_b4178085209f4c5d969e68b698703afc +  $_GBC_9e59f348274b4fbaa21df71c7aa383c2" id="C6d6fbbb0cb5b45779238beeb74b76534"/>
      </m:item>
      <m:placeholder xlName="_PLD_b925efb21993493197746d3e87d80c20" wordText="投资活动产生的现金流量净额" indent="300" addr="T0R41C0S1_1"/>
      <m:item xlName="_GBC_bf0dd9eb2d48417496a4c4e426330d6f" concept="clcid-pte:TouZiHuoDongChanShengDeXianJinLiuLiangJingE" label="投资活动产生的现金流量净额" mulRef="_GBC_3c5318ba2a3e43d48ab4c6a345a17521" addr="T0R41C1S1_1" formatStyle="Comma">
        <m:complexRule comparator="Eq" title="投资活动产生的现金流量净额" test=" $_GBC_3a4004e326214446bb734f086936a675 -  $_GBC_1e8b990e6d354751a6688e4a57a0dc2c" id="C7ebd969fedcc41298d901b4d560d7edc"/>
      </m:item>
      <m:item xlName="_GBC_ccd7607b4363477fa43f551862ada97a" concept="clcid-pte:TouZiHuoDongChanShengDeXianJinLiuLiangJingE" label="投资活动产生的现金流量净额" periodRef="上年同期数" mulRef="_GBC_3c5318ba2a3e43d48ab4c6a345a17521" addr="T0R41C2S1_1" formatStyle="Comma">
        <m:complexRule comparator="Eq" title="投资活动产生的现金流量净额@上年同期数" test=" $_GBC_eda5afb56db14df78b3b8098c9a9574d -  $_GBC_495850b68456494cb024402374d95935" id="Cc0bd283e27aa4b9c9c4de39aabf81a7f"/>
      </m:item>
      <m:placeholder xlName="_PLD_36767c200766400795eb24775c42ac92" wordText="三、筹资活动产生的现金流量：" addr="T0R42C0S1_3"/>
      <m:placeholder xlName="_PLD_c2b51146afe341e1b097f3ee17a52699" wordText="吸收投资收到的现金" indent="100" addr="T0R43C0S1_1"/>
      <m:item xlName="_GBC_09f8d1652d4d4451a4fe6318945423be" concept="clcid-pte:XiShouTouZiSuoShouDaoDeXianJin" label="吸收投资所收到的现金" mulRef="_GBC_3c5318ba2a3e43d48ab4c6a345a17521" addr="T0R43C1S1_1" formatStyle="Comma"/>
      <m:item xlName="_GBC_a25d950dee67499fa5df05e9c9df0541" concept="clcid-pte:XiShouTouZiSuoShouDaoDeXianJin" label="吸收投资所收到的现金" periodRef="上年同期数" mulRef="_GBC_3c5318ba2a3e43d48ab4c6a345a17521" addr="T0R43C2S1_1" formatStyle="Comma"/>
      <m:placeholder xlName="_PLD_c7bc425056e543fcad97673a85078596" wordText="其中：子公司吸收少数股东投资收到的现金" indent="400" addr="T0R44C0S1_1"/>
      <m:item xlName="_GBC_dd1994996ce9473ea6d99d8c6f0dd752" concept="clcid-pte:XiShouTouZiSuoShouDaoDeXianJinZhongDeZiGongSiXiShouShaoShuGuDongQuanYiXingTouZiShouDaoDeXianJin" label="吸收投资所收到的现金中的子公司吸收少数股东权益性投资收到的现金" mulRef="_GBC_3c5318ba2a3e43d48ab4c6a345a17521" addr="T0R44C1S1_1" formatStyle="Comma"/>
      <m:item xlName="_GBC_69770e8bb79b460689b2a8a179bac2a5" concept="clcid-pte:XiShouTouZiSuoShouDaoDeXianJinZhongDeZiGongSiXiShouShaoShuGuDongQuanYiXingTouZiShouDaoDeXianJin" label="吸收投资所收到的现金中的子公司吸收少数股东权益性投资收到的现金" periodRef="上年同期数" mulRef="_GBC_3c5318ba2a3e43d48ab4c6a345a17521" addr="T0R44C2S1_1" formatStyle="Comma"/>
      <m:placeholder xlName="_PLD_d9f2df8eef824c4da650e705c0c47692" wordText="取得借款收到的现金" indent="100" addr="T0R45C0S1_1"/>
      <m:item xlName="_GBC_4140c81476e8478e92111dd7c8e809af" concept="clcid-pte:JieKuanSuoShouDaoDeXianJin" label="借款所收到的现金" mulRef="_GBC_3c5318ba2a3e43d48ab4c6a345a17521" addr="T0R45C1S1_1" formatStyle="Comma"/>
      <m:item xlName="_GBC_6ea84bcd9cca4ec4bbdff628adb6e2c2" concept="clcid-pte:JieKuanSuoShouDaoDeXianJin" label="借款所收到的现金" periodRef="上年同期数" mulRef="_GBC_3c5318ba2a3e43d48ab4c6a345a17521" addr="T0R45C2S1_1" formatStyle="Comma"/>
      <m:placeholder xlName="_PLD_6eeab554458744bcb378eef95b36d605" wordText="收到其他与筹资活动有关的现金" indent="100" addr="T0R46C0S1_1"/>
      <m:item xlName="_GBC_32ef65d17f1a44edb9729499b6fb3f95" concept="clcid-pte:ShouDaoQiTaYuChouZiHuoDongYouGuanDeXianJin" label="收到其他与筹资活动有关的现金" mulRef="_GBC_3c5318ba2a3e43d48ab4c6a345a17521" addr="T0R46C1S1_1" formatStyle="Comma"/>
      <m:item xlName="_GBC_f35486e273fc41dca278214d38066454" concept="clcid-pte:ShouDaoQiTaYuChouZiHuoDongYouGuanDeXianJin" label="收到其他与筹资活动有关的现金" periodRef="上年同期数" mulRef="_GBC_3c5318ba2a3e43d48ab4c6a345a17521" addr="T0R46C2S1_1" formatStyle="Comma"/>
      <m:placeholder xlName="_PLD_6ea4605e5cbf4d4191d0f4b1d231fb9d" wordText="筹资活动现金流入小计" indent="200" addr="T0R47C0S1_1"/>
      <m:item xlName="_GBC_3ae3a458408c4b43a68f148258197fa0" concept="clcid-pte:ChouZiHuoDongXianJinLiuRuXiaoJi" label="筹资活动现金流入小计" mulRef="_GBC_3c5318ba2a3e43d48ab4c6a345a17521" addr="T0R47C1S1_1" formatStyle="Comma">
        <m:complexRule comparator="Eq" title="筹资活动现金流入小计" test=" $_GBC_09f8d1652d4d4451a4fe6318945423be +  $_GBC_4140c81476e8478e92111dd7c8e809af +  $_GBC_32ef65d17f1a44edb9729499b6fb3f95" id="C43c1a6673acc4670906f9493bb42a954"/>
      </m:item>
      <m:item xlName="_GBC_a4f1080f96f4492489b28acbe8d138a5" concept="clcid-pte:ChouZiHuoDongXianJinLiuRuXiaoJi" label="筹资活动现金流入小计" periodRef="上年同期数" mulRef="_GBC_3c5318ba2a3e43d48ab4c6a345a17521" addr="T0R47C2S1_1" formatStyle="Comma">
        <m:complexRule comparator="Eq" title="筹资活动现金流入小计@上年同期数" test=" $_GBC_a25d950dee67499fa5df05e9c9df0541 +  $_GBC_6ea84bcd9cca4ec4bbdff628adb6e2c2 +  $_GBC_f35486e273fc41dca278214d38066454" id="Cad0c77a12a86495381f894951e4dd505"/>
      </m:item>
      <m:placeholder xlName="_PLD_f3207f95cedf473eae3501e73a17b8a1" wordText="偿还债务支付的现金" indent="100" addr="T0R48C0S1_1"/>
      <m:item xlName="_GBC_e114f7d88001492f93be769bc06120b8" concept="clcid-pte:ChangHuanZhaiWuSuoZhiFuDeXianJin" label="偿还债务所支付的现金" mulRef="_GBC_3c5318ba2a3e43d48ab4c6a345a17521" addr="T0R48C1S1_1" baseScale="-1" formatStyle="Comma"/>
      <m:item xlName="_GBC_86d16702c39d4599a180c4a6bd23461d" concept="clcid-pte:ChangHuanZhaiWuSuoZhiFuDeXianJin" label="偿还债务所支付的现金" periodRef="上年同期数" mulRef="_GBC_3c5318ba2a3e43d48ab4c6a345a17521" addr="T0R48C2S1_1" baseScale="-1" formatStyle="Comma"/>
      <m:placeholder xlName="_PLD_2d48d75e96fe4ca291228ceab02e0c79" wordText="分配股利、利润或偿付利息支付的现金" indent="100" addr="T0R49C0S1_1"/>
      <m:item xlName="_GBC_ab59d58da6ad4a31b148613f402131e0" concept="clcid-pte:FenPeiGuLiLiRunHuoChangFuLiXiSuoZhiFuDeXianJin" label="分配股利利润或偿付利息所支付的现金" mulRef="_GBC_3c5318ba2a3e43d48ab4c6a345a17521" addr="T0R49C1S1_1" baseScale="-1" formatStyle="Comma"/>
      <m:item xlName="_GBC_dd8e1d544d924bd0a6f00382c342e71d" concept="clcid-pte:FenPeiGuLiLiRunHuoChangFuLiXiSuoZhiFuDeXianJin" label="分配股利利润或偿付利息所支付的现金" periodRef="上年同期数" mulRef="_GBC_3c5318ba2a3e43d48ab4c6a345a17521" addr="T0R49C2S1_1" baseScale="-1" formatStyle="Comma"/>
      <m:placeholder xlName="_PLD_924f1dfcf9244d468be1c69529d6a284" wordText="其中：子公司支付给少数股东的股利、利润" indent="400" addr="T0R50C0S1_1"/>
      <m:item xlName="_GBC_a827c94ba1aa4c57912cd0a802652a51" concept="clcid-pte:FenPeiGuLiLiRunHuoChangFuLiXiSuoZhiFuDeXianJinZhongDeZhiFuShaoShuGuDongDeGuLi" label="分配股利利润或偿付利息所支付的现金中的支付少数股东的股利" mulRef="_GBC_3c5318ba2a3e43d48ab4c6a345a17521" addr="T0R50C1S1_1" baseScale="-1" formatStyle="Comma"/>
      <m:item xlName="_GBC_aea32299935b44d39d0be631202c87ef" concept="clcid-pte:FenPeiGuLiLiRunHuoChangFuLiXiSuoZhiFuDeXianJinZhongDeZhiFuShaoShuGuDongDeGuLi" label="分配股利利润或偿付利息所支付的现金中的支付少数股东的股利" periodRef="上年同期数" mulRef="_GBC_3c5318ba2a3e43d48ab4c6a345a17521" addr="T0R50C2S1_1" baseScale="-1" formatStyle="Comma"/>
      <m:placeholder xlName="_PLD_09d64e08c16f46dc9c73cb4cd9149d9f" wordText="支付其他与筹资活动有关的现金" indent="100" addr="T0R51C0S1_1"/>
      <m:item xlName="_GBC_1b1fe61206e149ed812f6ba44a09c8b2" concept="clcid-pte:ZhiFuDeQiTaYuChouZiHuoDongYouGuanDeXianJin" label="支付的其他与筹资活动有关的现金" mulRef="_GBC_3c5318ba2a3e43d48ab4c6a345a17521" addr="T0R51C1S1_1" baseScale="-1" formatStyle="Comma"/>
      <m:item xlName="_GBC_e23525287c8646dbada6baf7a9a65398" concept="clcid-pte:ZhiFuDeQiTaYuChouZiHuoDongYouGuanDeXianJin" label="支付的其他与筹资活动有关的现金" periodRef="上年同期数" mulRef="_GBC_3c5318ba2a3e43d48ab4c6a345a17521" addr="T0R51C2S1_1" baseScale="-1" formatStyle="Comma"/>
      <m:placeholder xlName="_PLD_877939ef1d764da18ed42873c4624a8a" wordText="筹资活动现金流出小计" indent="200" addr="T0R52C0S1_1"/>
      <m:item xlName="_GBC_0599a80139b24db4b0bf6ea34d4d1cc1" concept="clcid-pte:ChouZiHuoDongXianJinLiuChuXiaoJi" label="筹资活动现金流出小计" mulRef="_GBC_3c5318ba2a3e43d48ab4c6a345a17521" addr="T0R52C1S1_1" baseScale="-1" formatStyle="Comma">
        <m:complexRule comparator="Eq" title="筹资活动现金流出小计" test=" $_GBC_e114f7d88001492f93be769bc06120b8 +  $_GBC_ab59d58da6ad4a31b148613f402131e0 +  $_GBC_1b1fe61206e149ed812f6ba44a09c8b2" id="C6b6b99202f424f7db2a8f65fc42616e3"/>
      </m:item>
      <m:item xlName="_GBC_ea7183ec329c4dd991645d07ea2f214c" concept="clcid-pte:ChouZiHuoDongXianJinLiuChuXiaoJi" label="筹资活动现金流出小计" periodRef="上年同期数" mulRef="_GBC_3c5318ba2a3e43d48ab4c6a345a17521" addr="T0R52C2S1_1" baseScale="-1" formatStyle="Comma">
        <m:complexRule comparator="Eq" title="筹资活动现金流出小计@上年同期数" test=" $_GBC_86d16702c39d4599a180c4a6bd23461d +  $_GBC_dd8e1d544d924bd0a6f00382c342e71d +  $_GBC_e23525287c8646dbada6baf7a9a65398" id="C1b1a17c5e95644bdba8e3819d9c0b2ad"/>
      </m:item>
      <m:placeholder xlName="_PLD_eb13475172be417686d02cc36612a863" wordText="筹资活动产生的现金流量净额" indent="300" addr="T0R53C0S1_1"/>
      <m:item xlName="_GBC_c1d8ec7dd434470f826fdb1350188f4d" concept="clcid-pte:ChouZiHuoDongChanShengDeXianJinLiuLiangJingE" label="筹资活动产生的现金流量净额" mulRef="_GBC_3c5318ba2a3e43d48ab4c6a345a17521" addr="T0R53C1S1_1" formatStyle="Comma">
        <m:complexRule comparator="Eq" title="筹资活动产生的现金流量净额" test=" $_GBC_3ae3a458408c4b43a68f148258197fa0 -  $_GBC_0599a80139b24db4b0bf6ea34d4d1cc1" id="Cd298690969a24934989d03ccd82e5080"/>
      </m:item>
      <m:item xlName="_GBC_37d4f461f52346a29628be03d200f089" concept="clcid-pte:ChouZiHuoDongChanShengDeXianJinLiuLiangJingE" label="筹资活动产生的现金流量净额" periodRef="上年同期数" mulRef="_GBC_3c5318ba2a3e43d48ab4c6a345a17521" addr="T0R53C2S1_1" formatStyle="Comma">
        <m:complexRule comparator="Eq" title="筹资活动产生的现金流量净额@上年同期数" test=" $_GBC_a4f1080f96f4492489b28acbe8d138a5 -  $_GBC_ea7183ec329c4dd991645d07ea2f214c" id="C7da7f36a2b7e488ea9234bdd4d88256c"/>
      </m:item>
      <m:placeholder xlName="_PLD_5f5a0ae30d17443faa2984e4bc72a284" wordText="四、汇率变动对现金及现金等价物的影响" addr="T0R54C0S1_1"/>
      <m:item xlName="_GBC_a4103bb05c2e49a59842b3ab44f5a462" concept="clcid-pte:HuiLvBianDongDuiXianJinDeYingXiang" label="汇率变动对现金的影响" mulRef="_GBC_3c5318ba2a3e43d48ab4c6a345a17521" addr="T0R54C1S1_1" formatStyle="Comma"/>
      <m:item xlName="_GBC_86eae6d6d5ef436c868cd1d67ff956a2" concept="clcid-pte:HuiLvBianDongDuiXianJinDeYingXiang" label="汇率变动对现金的影响" periodRef="上年同期数" mulRef="_GBC_3c5318ba2a3e43d48ab4c6a345a17521" addr="T0R54C2S1_1" formatStyle="Comma"/>
      <m:placeholder xlName="_PLD_beeabdedd7634cc99ef144c9086994ac" wordText="五、现金及现金等价物净增加额" addr="T0R55C0S1_1"/>
      <m:item xlName="_GBC_842bee385b1a45dfb0f40557ca9b92b8" concept="clcid-pte:XianJinJiXianJinDengJiaWuJingZengJiaE" label="现金及现金等价物净增加额" mulRef="_GBC_3c5318ba2a3e43d48ab4c6a345a17521" addr="T0R55C1S1_1" formatStyle="Comma">
        <m:complexRule comparator="Eq" title="现金及现金等价物净增加额" test=" $_GBC_07656171fc154600bd3b3f412113bce3 +  $_GBC_bf0dd9eb2d48417496a4c4e426330d6f +  $_GBC_c1d8ec7dd434470f826fdb1350188f4d +  $_GBC_a4103bb05c2e49a59842b3ab44f5a462" id="C7931bf0357d64bbb9a176f388d59327f"/>
      </m:item>
      <m:item xlName="_GBC_dd1f789d1db34a6d875eee8de0b89e58" concept="clcid-pte:XianJinJiXianJinDengJiaWuJingZengJiaE" label="现金及现金等价物净增加额" periodRef="上年同期数" mulRef="_GBC_3c5318ba2a3e43d48ab4c6a345a17521" addr="T0R55C2S1_1" formatStyle="Comma">
        <m:complexRule comparator="Eq" title="现金及现金等价物净增加额@上年同期数" test=" $_GBC_2f8104c3cc9f41a39aca5679ff714304 +  $_GBC_ccd7607b4363477fa43f551862ada97a +  $_GBC_37d4f461f52346a29628be03d200f089 +  $_GBC_86eae6d6d5ef436c868cd1d67ff956a2" id="C3d3e13d21015494082271f3290e26537"/>
      </m:item>
      <m:placeholder xlName="_PLD_a633172f5e9941f9b010e9ffc541c223" wordText="加：期初现金及现金等价物余额" indent="100" addr="T0R56C0S1_1"/>
      <m:item xlName="_GBC_5ecc1d38258c467a988a4d71b9f003a5" concept="clcid-pte:XianJinJiXianJinDengJiaWuYuE" label="现金及现金等价物余额" periodRef="本期期初数" mulRef="_GBC_3c5318ba2a3e43d48ab4c6a345a17521" addr="T0R56C1S1_1" formatStyle="Comma"/>
      <m:item xlName="_GBC_e30dbb4c68b64d4db9cb8341db918b22" concept="clcid-pte:XianJinJiXianJinDengJiaWuYuE" label="现金及现金等价物余额" periodRef="上年同期期初数" mulRef="_GBC_3c5318ba2a3e43d48ab4c6a345a17521" addr="T0R56C2S1_1" formatStyle="Comma"/>
      <m:placeholder xlName="_PLD_08fc3da76f8946a7aeadce91cca4b503" wordText="六、期末现金及现金等价物余额" addr="T0R57C0S1_1"/>
      <m:item xlName="_GBC_7e5c5011c7894bd4aebf3d527b39c790" concept="clcid-pte:XianJinJiXianJinDengJiaWuYuE" label="现金及现金等价物余额" mulRef="_GBC_3c5318ba2a3e43d48ab4c6a345a17521" addr="T0R57C1S1_1" formatStyle="Comma">
        <m:complexRule comparator="Eq" title="现金及现金等价物余额" test=" $_GBC_842bee385b1a45dfb0f40557ca9b92b8 +  $_GBC_5ecc1d38258c467a988a4d71b9f003a5" id="Cd39e8cab300e44c9ba11b1b0b784c8de"/>
      </m:item>
      <m:item xlName="_GBC_767d6aac2fe946f79a9ebbeac1aaedff" concept="clcid-pte:XianJinJiXianJinDengJiaWuYuE" label="现金及现金等价物余额" periodRef="上年同期期末数" mulRef="_GBC_3c5318ba2a3e43d48ab4c6a345a17521" addr="T0R57C2S1_1" formatStyle="Comma">
        <m:complexRule comparator="Eq" title="现金及现金等价物余额@上年同期期末数" test=" $_GBC_dd1f789d1db34a6d875eee8de0b89e58 +  $_GBC_e30dbb4c68b64d4db9cb8341db918b22" id="C3ba6442c54cf4f1bb75716c2ad802f35"/>
      </m:item>
      <m:item xlName="_GBC_cc37355f76be4f15bf025656d96bc3ad" concept="clcid-mr:GongSiFuZeRenXingMing" label="公司负责人姓名" binding="true"/>
      <m:item xlName="_GBC_f287eefde3e34ef59ddd1a69b7af4813" concept="clcid-mr:ZhuGuanKuaiJiGongZuoFuZeRenXingMing" label="主管会计工作负责人姓名" binding="true"/>
      <m:item xlName="_GBC_73c6e921bea6425e93fc893408460035" concept="clcid-mr:KuaiJiJiGouFuZeRenXingMing" label="会计机构负责人姓名" binding="true"/>
      <m:rowModel locationConcept="clcid-ci-qr:ZiDingYiKeMuWeiZhi" labelConcept="clcid-ci-qr:ZiDingYiKeMuMingCheng" conceptPrefix="合并现金流量表" presentationRole="http://www.xbrl-cn.org/cn/lcid/lr/role/ConsolidatedCashFlowsStatement" presentationParentConcept="clcid-pte:XianJinLiuLiangBiao" tuplePrefix="项目"/>
    </m:section>
    <m:section xlName="_SEC_f3496563427e4e87903357440fa31b1d" title="母公司报表" helpText="注：如新建时选择了需要编制合并报表，但在编制过程中切换为无需编制合并报表时，需手动删除母公司报表，删除方法：模块-删除模块" keyAction="4" keyCode="SF_BZ_HBBB" otherKeyActions="{&quot;KeyCode&quot;:&quot;SF_PL_MGS&quot;,&quot;KeyAction&quot;:6,&quot;KeyActionTitle&quot;:null,&quot;OtherActions&quot;:null}">
      <m:region xlName="_SEC_592a09b547d34eb1b1650834f6206385" title="母公司资产负债表">
        <m:item xlName="_GBC_41d58f0be0f0463fb15cb0484c14b78d" concept="clcid-cgi:GongSiFaDingZhongWenMingCheng" label="公司法定中文名称" binding="true"/>
        <m:item xlName="_GBC_6f75b43dbe474c759c90d0449d8fdf0a" indRef="17" concept="clcid-ci-qr:DanWeiMuGongSiZiChanFuZhaiBiao" label="单位：母公司资产负债表" selectOptions="_buildInScales" controlType="Combobox" cellType="Scale">
          <m:axisValue occRef="母公司"/>
        </m:item>
        <m:item xlName="_GBC_0f24c09ba21a46ad9c11e94315c7b585" indRef="18" concept="clcid-ci-qr:BiZhongMuGongSiZiChanFuZhaiBiao" label="币种：母公司资产负债表" selectOptions="_buildInISO4217" controlType="Combobox" cellType="Measure">
          <m:axisValue occRef="母公司"/>
        </m:item>
        <m:item xlName="_GBC_90a2d6cf7c214eab8539737d2f217c72" concept="clcid-ci-qr:ShenJiLeiXing_ZiChanFuZhaiBiao" label="审计类型_资产负债表" selectOptions="_buildInAudit" controlType="Combobox">
          <m:axisValue occRef="母公司"/>
        </m:item>
        <m:placeholder xlName="_PLD_14a696af758140709688d2f1f4a5f96f" wordText="项目" addr="T0R0C0S1_1"/>
        <m:placeholder xlName="_PLD_8353ee5d82dd49d3bff3ba3a3eecd107" wordText="2023年3月31日" addr="T0R0C1S1_1"/>
        <m:placeholder xlName="_PLD_913784b79b7e4ef69a9a2a285dacf05b" wordText="2022年12月31日" addr="T0R0C2S1_1"/>
        <m:placeholder xlName="_PLD_bb4c43a18cb04761807294a7f0c7097b" wordText="流动资产：" addr="T0R1C0S1_3"/>
        <m:placeholder xlName="_PLD_15e116215d3e495c938cd21447192ddf" wordText="货币资金" indent="100" addr="T0R2C0S1_1"/>
        <m:item xlName="_GBC_56444b694fb2499b8726654b0bd9c9f6" concept="clcid-pte:HuoBiZiJin" label="货币资金" mulRef="_GBC_6f75b43dbe474c759c90d0449d8fdf0a" unitRef="_GBC_0f24c09ba21a46ad9c11e94315c7b585" addr="T0R2C1S1_1" formatStyle="Comma">
          <m:axisValue occRef="母公司"/>
        </m:item>
        <m:item xlName="_GBC_45c10b380a9b4f3cbef0377aa416f2eb" concept="clcid-pte:HuoBiZiJin" label="货币资金" periodRef="上年年末数" mulRef="_GBC_6f75b43dbe474c759c90d0449d8fdf0a" unitRef="_GBC_0f24c09ba21a46ad9c11e94315c7b585" addr="T0R2C2S1_1" formatStyle="Comma">
          <m:axisValue occRef="母公司"/>
        </m:item>
        <m:placeholder xlName="_PLD_7ff943a2beab4e5cb2b1056ff3b923fd" wordText="交易性金融资产" indent="100" addr="T0R3C0S1_1"/>
        <m:item xlName="_GBC_24a2b54993e1473a8bf3cea00ca3ee8e" concept="clcid-pte:JiaoYiXingJinRongZiChan" label="交易性金融资产" mulRef="_GBC_6f75b43dbe474c759c90d0449d8fdf0a" unitRef="_GBC_0f24c09ba21a46ad9c11e94315c7b585" addr="T0R3C1S1_1" formatStyle="Comma">
          <m:axisValue occRef="母公司"/>
        </m:item>
        <m:item xlName="_GBC_d7f0f17825a8406d831dacb2a0888519" concept="clcid-pte:JiaoYiXingJinRongZiChan" label="交易性金融资产" periodRef="上年年末数" mulRef="_GBC_6f75b43dbe474c759c90d0449d8fdf0a" unitRef="_GBC_0f24c09ba21a46ad9c11e94315c7b585" addr="T0R3C2S1_1" formatStyle="Comma">
          <m:axisValue occRef="母公司"/>
        </m:item>
        <m:placeholder xlName="_PLD_9e350b8946834895975930fa9476bc13" wordText="衍生金融资产" indent="100" addr="T0R4C0S1_1"/>
        <m:item xlName="_GBC_a9972d682c4c4fc4b564bd79cf31bf45" concept="clcid-pte:YanShengJinRongZiChan" label="衍生金融资产" mulRef="_GBC_6f75b43dbe474c759c90d0449d8fdf0a" unitRef="_GBC_0f24c09ba21a46ad9c11e94315c7b585" addr="T0R4C1S1_1" formatStyle="Comma">
          <m:axisValue occRef="母公司"/>
        </m:item>
        <m:item xlName="_GBC_69bf3139310b420e95d6cd2eeb4c72bb" concept="clcid-pte:YanShengJinRongZiChan" label="衍生金融资产" periodRef="上年年末数" mulRef="_GBC_6f75b43dbe474c759c90d0449d8fdf0a" unitRef="_GBC_0f24c09ba21a46ad9c11e94315c7b585" addr="T0R4C2S1_1" formatStyle="Comma">
          <m:axisValue occRef="母公司"/>
        </m:item>
        <m:placeholder xlName="_PLD_73a2e3f6a02e48aba41ecccf70dddbe6" wordText="应收票据" indent="100" addr="T0R5C0S1_1"/>
        <m:item xlName="_GBC_c4e3b1d06f764b48a241061f02b705fb" concept="clcid-pte:YingShouPiaoJu" label="应收票据" mulRef="_GBC_6f75b43dbe474c759c90d0449d8fdf0a" unitRef="_GBC_0f24c09ba21a46ad9c11e94315c7b585" addr="T0R5C1S1_1" formatStyle="Comma">
          <m:axisValue occRef="母公司"/>
        </m:item>
        <m:item xlName="_GBC_75557e1bb0f44368bc7b3fc4cdbb2eef" concept="clcid-pte:YingShouPiaoJu" label="应收票据" periodRef="上年年末数" mulRef="_GBC_6f75b43dbe474c759c90d0449d8fdf0a" unitRef="_GBC_0f24c09ba21a46ad9c11e94315c7b585" addr="T0R5C2S1_1" formatStyle="Comma">
          <m:axisValue occRef="母公司"/>
        </m:item>
        <m:placeholder xlName="_PLD_5c40062b88a147929d2b27adab5e1af9" wordText="应收账款" indent="100" addr="T0R6C0S1_1"/>
        <m:item xlName="_GBC_d5cfaedf7bdf4c27941b47d85ec0af4a" concept="clcid-pte:YingShouZhangKuan" label="应收帐款" mulRef="_GBC_6f75b43dbe474c759c90d0449d8fdf0a" unitRef="_GBC_0f24c09ba21a46ad9c11e94315c7b585" addr="T0R6C1S1_1" formatStyle="Comma">
          <m:axisValue occRef="母公司"/>
        </m:item>
        <m:item xlName="_GBC_35508b73acf244a3838a88d126cfc84e" concept="clcid-pte:YingShouZhangKuan" label="应收帐款" periodRef="上年年末数" mulRef="_GBC_6f75b43dbe474c759c90d0449d8fdf0a" unitRef="_GBC_0f24c09ba21a46ad9c11e94315c7b585" addr="T0R6C2S1_1" formatStyle="Comma">
          <m:axisValue occRef="母公司"/>
        </m:item>
        <m:placeholder xlName="_PLD_bee1d5d6f3b54aa9b7615b4081cedf9b" wordText="应收款项融资" indent="100" addr="T0R7C0S1_1"/>
        <m:item xlName="_GBC_b06376bbe6be46219fb12fc3396578ef" concept="clcid-pte:YingShouKuanXiangRongZi" label="应收款项融资" mulRef="_GBC_6f75b43dbe474c759c90d0449d8fdf0a" unitRef="_GBC_0f24c09ba21a46ad9c11e94315c7b585" addr="T0R7C1S1_1" formatStyle="Comma">
          <m:axisValue occRef="母公司"/>
        </m:item>
        <m:item xlName="_GBC_c553aedadadf4ed6b1941e14033681dc" concept="clcid-pte:YingShouKuanXiangRongZi" label="应收款项融资" periodRef="上年年末数" mulRef="_GBC_6f75b43dbe474c759c90d0449d8fdf0a" unitRef="_GBC_0f24c09ba21a46ad9c11e94315c7b585" addr="T0R7C2S1_1" formatStyle="Comma">
          <m:axisValue occRef="母公司"/>
        </m:item>
        <m:placeholder xlName="_PLD_d8b8335e41044bff925ae7c4bd0e4c2b" wordText="预付款项" indent="100" addr="T0R8C0S1_1"/>
        <m:item xlName="_GBC_0a35afe84d0647a4923f401372969924" concept="clcid-pte:YuFuZhangKuan" label="预付帐款" mulRef="_GBC_6f75b43dbe474c759c90d0449d8fdf0a" unitRef="_GBC_0f24c09ba21a46ad9c11e94315c7b585" addr="T0R8C1S1_1" formatStyle="Comma">
          <m:axisValue occRef="母公司"/>
        </m:item>
        <m:item xlName="_GBC_3ec7e97e688e4cb2a359ef548d05f87b" concept="clcid-pte:YuFuZhangKuan" label="预付帐款" periodRef="上年年末数" mulRef="_GBC_6f75b43dbe474c759c90d0449d8fdf0a" unitRef="_GBC_0f24c09ba21a46ad9c11e94315c7b585" addr="T0R8C2S1_1" formatStyle="Comma">
          <m:axisValue occRef="母公司"/>
        </m:item>
        <m:placeholder xlName="_PLD_53abd98c6f624b67b4e119626ff0ba53" wordText="其他应收款" indent="100" addr="T0R9C0S1_1"/>
        <m:item xlName="_GBC_1e6df3ef34664a3ca342668687c8d1c0" concept="clcid-pte:QiTaYingShouKuan" label="其他应收款" mulRef="_GBC_6f75b43dbe474c759c90d0449d8fdf0a" unitRef="_GBC_0f24c09ba21a46ad9c11e94315c7b585" addr="T0R9C1S1_1" formatStyle="Comma">
          <m:axisValue occRef="母公司"/>
        </m:item>
        <m:item xlName="_GBC_959cdb6b535b4c769c7fd42c7a6c2829" concept="clcid-pte:QiTaYingShouKuan" label="其他应收款" periodRef="上年年末数" mulRef="_GBC_6f75b43dbe474c759c90d0449d8fdf0a" unitRef="_GBC_0f24c09ba21a46ad9c11e94315c7b585" addr="T0R9C2S1_1" formatStyle="Comma">
          <m:axisValue occRef="母公司"/>
        </m:item>
        <m:placeholder xlName="_PLD_c248138f7a47466789be41e7ef2e9c93" wordText="其中：应收利息" indent="400" addr="T0R10C0S1_1"/>
        <m:item xlName="_GBC_0f557b0b2d504d3c8c0f4e21768c0333" concept="clcid-pte:YingShouLiXi" label="应收利息" mulRef="_GBC_6f75b43dbe474c759c90d0449d8fdf0a" unitRef="_GBC_0f24c09ba21a46ad9c11e94315c7b585" addr="T0R10C1S1_1" formatStyle="Comma">
          <m:axisValue occRef="母公司"/>
        </m:item>
        <m:item xlName="_GBC_df2926bc33114e169fd27585a981f29d" concept="clcid-pte:YingShouLiXi" label="应收利息" periodRef="上年年末数" mulRef="_GBC_6f75b43dbe474c759c90d0449d8fdf0a" unitRef="_GBC_0f24c09ba21a46ad9c11e94315c7b585" addr="T0R10C2S1_1" formatStyle="Comma">
          <m:axisValue occRef="母公司"/>
        </m:item>
        <m:placeholder xlName="_PLD_0f18c6720cc747418e3c1a4474443019" wordText="应收股利" indent="400" addr="T0R11C0S1_1"/>
        <m:item xlName="_GBC_ffd286729c304588b0224fedc4b71ff2" concept="clcid-pte:YingShouGuLi" label="应收股利" mulRef="_GBC_6f75b43dbe474c759c90d0449d8fdf0a" unitRef="_GBC_0f24c09ba21a46ad9c11e94315c7b585" addr="T0R11C1S1_1" formatStyle="Comma">
          <m:axisValue occRef="母公司"/>
        </m:item>
        <m:item xlName="_GBC_31d1bbc609b9432eb50a3d1662db8560" concept="clcid-pte:YingShouGuLi" label="应收股利" periodRef="上年年末数" mulRef="_GBC_6f75b43dbe474c759c90d0449d8fdf0a" unitRef="_GBC_0f24c09ba21a46ad9c11e94315c7b585" addr="T0R11C2S1_1" formatStyle="Comma">
          <m:axisValue occRef="母公司"/>
        </m:item>
        <m:placeholder xlName="_PLD_ab17f22748fb4f9dba7e2765b4e29e2c" wordText="存货" indent="100" addr="T0R12C0S1_1"/>
        <m:item xlName="_GBC_ce25645e99a5482fa64852eded2e2771" concept="clcid-pte:CunHuo" label="存货" mulRef="_GBC_6f75b43dbe474c759c90d0449d8fdf0a" unitRef="_GBC_0f24c09ba21a46ad9c11e94315c7b585" addr="T0R12C1S1_1" formatStyle="Comma">
          <m:axisValue occRef="母公司"/>
        </m:item>
        <m:item xlName="_GBC_0df16c52c4814021994440d5a9015e36" concept="clcid-pte:CunHuo" label="存货" periodRef="上年年末数" mulRef="_GBC_6f75b43dbe474c759c90d0449d8fdf0a" unitRef="_GBC_0f24c09ba21a46ad9c11e94315c7b585" addr="T0R12C2S1_1" formatStyle="Comma">
          <m:axisValue occRef="母公司"/>
        </m:item>
        <m:placeholder xlName="_PLD_a712106f35514ddf9a7ec024c738a0de" wordText="合同资产" indent="100" addr="T0R13C0S1_1"/>
        <m:item xlName="_GBC_3031bff0b5f84ed98b858a5dbf2f06c1" concept="clcid-pte:HeTongZiChan" label="合同资产" mulRef="_GBC_6f75b43dbe474c759c90d0449d8fdf0a" unitRef="_GBC_0f24c09ba21a46ad9c11e94315c7b585" addr="T0R13C1S1_1" formatStyle="Comma">
          <m:axisValue occRef="母公司"/>
        </m:item>
        <m:item xlName="_GBC_e6cc22b470b14758a94ff865c563e169" concept="clcid-pte:HeTongZiChan" label="合同资产" periodRef="上年年末数" mulRef="_GBC_6f75b43dbe474c759c90d0449d8fdf0a" unitRef="_GBC_0f24c09ba21a46ad9c11e94315c7b585" addr="T0R13C2S1_1" formatStyle="Comma">
          <m:axisValue occRef="母公司"/>
        </m:item>
        <m:placeholder xlName="_PLD_b6aa711a848d48fca58f17971e84174c" wordText="持有待售资产" indent="100" addr="T0R14C0S1_1"/>
        <m:item xlName="_GBC_23c01bd4a557402a97c41c8b36517930" concept="clcid-pte:HuaFenWeiChiYouDaiShouDeZiChan" label="划分为持有待售的资产" mulRef="_GBC_6f75b43dbe474c759c90d0449d8fdf0a" unitRef="_GBC_0f24c09ba21a46ad9c11e94315c7b585" addr="T0R14C1S1_1" formatStyle="Comma">
          <m:axisValue occRef="母公司"/>
        </m:item>
        <m:item xlName="_GBC_997788ada2664a2d8fe74169148facb6" concept="clcid-pte:HuaFenWeiChiYouDaiShouDeZiChan" label="划分为持有待售的资产" periodRef="上年年末数" mulRef="_GBC_6f75b43dbe474c759c90d0449d8fdf0a" unitRef="_GBC_0f24c09ba21a46ad9c11e94315c7b585" addr="T0R14C2S1_1" formatStyle="Comma">
          <m:axisValue occRef="母公司"/>
        </m:item>
        <m:placeholder xlName="_PLD_e0f3441c33984487b6a7fc79f06e6c3e" wordText="一年内到期的非流动资产" indent="100" addr="T0R15C0S1_1"/>
        <m:item xlName="_GBC_b245f922dd5241ac88110741167bf5a6" concept="clcid-pte:YiNianNeiDaoQiDeFeiLiuDongZiChan" label="一年内到期的非流动资产" mulRef="_GBC_6f75b43dbe474c759c90d0449d8fdf0a" unitRef="_GBC_0f24c09ba21a46ad9c11e94315c7b585" addr="T0R15C1S1_1" formatStyle="Comma">
          <m:axisValue occRef="母公司"/>
        </m:item>
        <m:item xlName="_GBC_895f1443d8b44247a40f238e47ad9d6c" concept="clcid-pte:YiNianNeiDaoQiDeFeiLiuDongZiChan" label="一年内到期的非流动资产" periodRef="上年年末数" mulRef="_GBC_6f75b43dbe474c759c90d0449d8fdf0a" unitRef="_GBC_0f24c09ba21a46ad9c11e94315c7b585" addr="T0R15C2S1_1" formatStyle="Comma">
          <m:axisValue occRef="母公司"/>
        </m:item>
        <m:placeholder xlName="_PLD_2d593a8b403d4e64a2c4a71b6c054817" wordText="其他流动资产" indent="100" addr="T0R16C0S1_1"/>
        <m:item xlName="_GBC_53cdd1ecbfa546f1bf7332520603d6f2" concept="clcid-pte:QiTaLiuDongZiChan" label="其他流动资产" mulRef="_GBC_6f75b43dbe474c759c90d0449d8fdf0a" unitRef="_GBC_0f24c09ba21a46ad9c11e94315c7b585" addr="T0R16C1S1_1" formatStyle="Comma">
          <m:axisValue occRef="母公司"/>
        </m:item>
        <m:item xlName="_GBC_dfcecfbc6ab54e05953c94efdf61414d" concept="clcid-pte:QiTaLiuDongZiChan" label="其他流动资产" periodRef="上年年末数" mulRef="_GBC_6f75b43dbe474c759c90d0449d8fdf0a" unitRef="_GBC_0f24c09ba21a46ad9c11e94315c7b585" addr="T0R16C2S1_1" formatStyle="Comma">
          <m:axisValue occRef="母公司"/>
        </m:item>
        <m:placeholder xlName="_PLD_aee38ba743304c9b9c5d399f9aeb1690" wordText="流动资产合计" indent="200" addr="T0R17C0S1_1"/>
        <m:item xlName="_GBC_d4d32f0e38e84d9d91a15aacc79d96c8" concept="clcid-pte:LiuDongZiChanHeJi" label="流动资产合计" mulRef="_GBC_6f75b43dbe474c759c90d0449d8fdf0a" unitRef="_GBC_0f24c09ba21a46ad9c11e94315c7b585" addr="T0R17C1S1_1" formatStyle="Comma">
          <m:complexRule comparator="Eq" title="流动资产合计" test=" $_GBC_56444b694fb2499b8726654b0bd9c9f6 +  $_GBC_24a2b54993e1473a8bf3cea00ca3ee8e +  $_GBC_a9972d682c4c4fc4b564bd79cf31bf45 +  $_GBC_c4e3b1d06f764b48a241061f02b705fb +  $_GBC_d5cfaedf7bdf4c27941b47d85ec0af4a +  $_GBC_b06376bbe6be46219fb12fc3396578ef +  $_GBC_0a35afe84d0647a4923f401372969924 +  $_GBC_1e6df3ef34664a3ca342668687c8d1c0 +  $_GBC_ce25645e99a5482fa64852eded2e2771 +  $_GBC_3031bff0b5f84ed98b858a5dbf2f06c1 +  $_GBC_23c01bd4a557402a97c41c8b36517930 +  $_GBC_b245f922dd5241ac88110741167bf5a6 +  $_GBC_53cdd1ecbfa546f1bf7332520603d6f2" id="C33e1850f9c0144aaa83151a9cfe04506"/>
          <m:axisValue occRef="母公司"/>
        </m:item>
        <m:item xlName="_GBC_e22c1eea368c4f99a21a736b1139848e" concept="clcid-pte:LiuDongZiChanHeJi" label="流动资产合计" periodRef="上年年末数" mulRef="_GBC_6f75b43dbe474c759c90d0449d8fdf0a" unitRef="_GBC_0f24c09ba21a46ad9c11e94315c7b585" addr="T0R17C2S1_1" formatStyle="Comma">
          <m:complexRule comparator="Eq" title="流动资产合计@本期期初数" test=" $_GBC_45c10b380a9b4f3cbef0377aa416f2eb +  $_GBC_d7f0f17825a8406d831dacb2a0888519 +  $_GBC_69bf3139310b420e95d6cd2eeb4c72bb +  $_GBC_75557e1bb0f44368bc7b3fc4cdbb2eef +  $_GBC_35508b73acf244a3838a88d126cfc84e +  $_GBC_c553aedadadf4ed6b1941e14033681dc +  $_GBC_3ec7e97e688e4cb2a359ef548d05f87b +  $_GBC_959cdb6b535b4c769c7fd42c7a6c2829 +  $_GBC_0df16c52c4814021994440d5a9015e36 +  $_GBC_e6cc22b470b14758a94ff865c563e169 +  $_GBC_997788ada2664a2d8fe74169148facb6 +  $_GBC_895f1443d8b44247a40f238e47ad9d6c +  $_GBC_dfcecfbc6ab54e05953c94efdf61414d" id="C239d13c099c14182bbe9f268536e3f48"/>
          <m:axisValue occRef="母公司"/>
        </m:item>
        <m:placeholder xlName="_PLD_8bec8d85614c47a29e7e313fae27a691" wordText="非流动资产：" addr="T0R18C0S1_3"/>
        <m:placeholder xlName="_PLD_ba0e4026d40b4f69a35dada837c188aa" wordText="债权投资" indent="100" addr="T0R19C0S1_1"/>
        <m:item xlName="_GBC_d36f180d88fe4dbd8602c7f6d2b56b5d" concept="clcid-pte:ZhaiQuanTouZi" label="债权投资" mulRef="_GBC_6f75b43dbe474c759c90d0449d8fdf0a" unitRef="_GBC_0f24c09ba21a46ad9c11e94315c7b585" addr="T0R19C1S1_1" formatStyle="Comma">
          <m:axisValue occRef="母公司"/>
        </m:item>
        <m:item xlName="_GBC_6b72366dd71f45f089ce7c16975563b8" concept="clcid-pte:ZhaiQuanTouZi" label="债权投资" periodRef="上年年末数" mulRef="_GBC_6f75b43dbe474c759c90d0449d8fdf0a" unitRef="_GBC_0f24c09ba21a46ad9c11e94315c7b585" addr="T0R19C2S1_1" formatStyle="Comma">
          <m:axisValue occRef="母公司"/>
        </m:item>
        <m:placeholder xlName="_PLD_da2a00134a4e475cb5fe3fd5a923ac50" wordText="其他债权投资" indent="100" addr="T0R20C0S1_1"/>
        <m:item xlName="_GBC_0c11cc77972c4c3a85626cfa4df7d155" concept="clcid-pte:QiTaZhaiQuanTouZi" label="其他债权投资" mulRef="_GBC_6f75b43dbe474c759c90d0449d8fdf0a" unitRef="_GBC_0f24c09ba21a46ad9c11e94315c7b585" addr="T0R20C1S1_1" formatStyle="Comma">
          <m:axisValue occRef="母公司"/>
        </m:item>
        <m:item xlName="_GBC_8b0b2bc830a946acb4c2f186a6cb1038" concept="clcid-pte:QiTaZhaiQuanTouZi" label="其他债权投资" periodRef="上年年末数" mulRef="_GBC_6f75b43dbe474c759c90d0449d8fdf0a" unitRef="_GBC_0f24c09ba21a46ad9c11e94315c7b585" addr="T0R20C2S1_1" formatStyle="Comma">
          <m:axisValue occRef="母公司"/>
        </m:item>
        <m:placeholder xlName="_PLD_7ef03d8feffc4d4db59ea2696c74cdba" wordText="长期应收款" indent="100" addr="T0R21C0S1_1"/>
        <m:item xlName="_GBC_9d5d5773b9134a9aad34da17aaab916c" concept="clcid-pte:ChangQiYingShouKuan" label="长期应收款" mulRef="_GBC_6f75b43dbe474c759c90d0449d8fdf0a" unitRef="_GBC_0f24c09ba21a46ad9c11e94315c7b585" addr="T0R21C1S1_1" formatStyle="Comma">
          <m:axisValue occRef="母公司"/>
        </m:item>
        <m:item xlName="_GBC_e5a2005f9b76492aa3c059cdbea4070e" concept="clcid-pte:ChangQiYingShouKuan" label="长期应收款" periodRef="上年年末数" mulRef="_GBC_6f75b43dbe474c759c90d0449d8fdf0a" unitRef="_GBC_0f24c09ba21a46ad9c11e94315c7b585" addr="T0R21C2S1_1" formatStyle="Comma">
          <m:axisValue occRef="母公司"/>
        </m:item>
        <m:placeholder xlName="_PLD_f58963540ab64d4087c1c93a51c76c7a" wordText="长期股权投资" indent="100" addr="T0R22C0S1_1"/>
        <m:item xlName="_GBC_eb016b6bad8f4083a806f4122b26e6e4" concept="clcid-pte:ChangQiGuQuanTouZi" label="长期股权投资" mulRef="_GBC_6f75b43dbe474c759c90d0449d8fdf0a" unitRef="_GBC_0f24c09ba21a46ad9c11e94315c7b585" addr="T0R22C1S1_1" formatStyle="Comma">
          <m:axisValue occRef="母公司"/>
        </m:item>
        <m:item xlName="_GBC_be59e2d5f1f046e2a89a26a3c0e80df0" concept="clcid-pte:ChangQiGuQuanTouZi" label="长期股权投资" periodRef="上年年末数" mulRef="_GBC_6f75b43dbe474c759c90d0449d8fdf0a" unitRef="_GBC_0f24c09ba21a46ad9c11e94315c7b585" addr="T0R22C2S1_1" formatStyle="Comma">
          <m:axisValue occRef="母公司"/>
        </m:item>
        <m:placeholder xlName="_PLD_b95a62f55f3c4d96bae65168e09ae3ef" wordText="其他权益工具投资" indent="100" addr="T0R23C0S1_1"/>
        <m:item xlName="_GBC_601512b00d274a8b9853eb230e4aa376" concept="clcid-pte:QiTaQuanYiGongJuTouZi" label="其他权益工具投资" mulRef="_GBC_6f75b43dbe474c759c90d0449d8fdf0a" unitRef="_GBC_0f24c09ba21a46ad9c11e94315c7b585" addr="T0R23C1S1_1" formatStyle="Comma">
          <m:axisValue occRef="母公司"/>
        </m:item>
        <m:item xlName="_GBC_b1e0166a68d64fa2a2d431b85ac6ee65" concept="clcid-pte:QiTaQuanYiGongJuTouZi" label="其他权益工具投资" periodRef="上年年末数" mulRef="_GBC_6f75b43dbe474c759c90d0449d8fdf0a" unitRef="_GBC_0f24c09ba21a46ad9c11e94315c7b585" addr="T0R23C2S1_1" formatStyle="Comma">
          <m:axisValue occRef="母公司"/>
        </m:item>
        <m:placeholder xlName="_PLD_dd8ca1fb9eb6496d84c911b07526efc3" wordText="其他非流动金融资产" indent="100" addr="T0R24C0S1_1"/>
        <m:item xlName="_GBC_47f59d46f4234bee9349cd54d09bcc3d" concept="clcid-pte:QiTaFeiLiuDongJinRongZiChan" label="其他非流动金融资产" mulRef="_GBC_6f75b43dbe474c759c90d0449d8fdf0a" unitRef="_GBC_0f24c09ba21a46ad9c11e94315c7b585" addr="T0R24C1S1_1" formatStyle="Comma">
          <m:axisValue occRef="母公司"/>
        </m:item>
        <m:item xlName="_GBC_a9e1d0dcc5834fe2bea1deb343abce7c" concept="clcid-pte:QiTaFeiLiuDongJinRongZiChan" label="其他非流动金融资产" periodRef="上年年末数" mulRef="_GBC_6f75b43dbe474c759c90d0449d8fdf0a" unitRef="_GBC_0f24c09ba21a46ad9c11e94315c7b585" addr="T0R24C2S1_1" formatStyle="Comma">
          <m:axisValue occRef="母公司"/>
        </m:item>
        <m:placeholder xlName="_PLD_1691cd50e69c40cebaa2d6663ca24cc9" wordText="投资性房地产" indent="100" addr="T0R25C0S1_1"/>
        <m:item xlName="_GBC_5d135cf7da1c432fbc3e41de421a2b5f" concept="clcid-pte:TouZiXingFangDiChan" label="投资性房地产" mulRef="_GBC_6f75b43dbe474c759c90d0449d8fdf0a" unitRef="_GBC_0f24c09ba21a46ad9c11e94315c7b585" addr="T0R25C1S1_1" formatStyle="Comma">
          <m:axisValue occRef="母公司"/>
        </m:item>
        <m:item xlName="_GBC_fcce55a9939749f596b320a6856dcc8d" concept="clcid-pte:TouZiXingFangDiChan" label="投资性房地产" periodRef="上年年末数" mulRef="_GBC_6f75b43dbe474c759c90d0449d8fdf0a" unitRef="_GBC_0f24c09ba21a46ad9c11e94315c7b585" addr="T0R25C2S1_1" formatStyle="Comma">
          <m:axisValue occRef="母公司"/>
        </m:item>
        <m:placeholder xlName="_PLD_400c1437a7ef4f0ebe12067ada3ea026" wordText="固定资产" indent="100" addr="T0R26C0S1_1"/>
        <m:item xlName="_GBC_bddad3f5fdc64f8897664c3315ee85a5" concept="clcid-pte:GuDingZiChanJingE" label="固定资产净额" mulRef="_GBC_6f75b43dbe474c759c90d0449d8fdf0a" unitRef="_GBC_0f24c09ba21a46ad9c11e94315c7b585" addr="T0R26C1S1_1" formatStyle="Comma">
          <m:axisValue occRef="母公司"/>
        </m:item>
        <m:item xlName="_GBC_58872c3e663b4372b07eb7239905fb7b" concept="clcid-pte:GuDingZiChanJingE" label="固定资产净额" periodRef="上年年末数" mulRef="_GBC_6f75b43dbe474c759c90d0449d8fdf0a" unitRef="_GBC_0f24c09ba21a46ad9c11e94315c7b585" addr="T0R26C2S1_1" formatStyle="Comma">
          <m:axisValue occRef="母公司"/>
        </m:item>
        <m:placeholder xlName="_PLD_5d22176d83a74e9ebab52ec1ffc400c0" wordText="在建工程" indent="100" addr="T0R27C0S1_1"/>
        <m:item xlName="_GBC_47802e952b3c4d60af6e1dbd40a03de2" concept="clcid-pte:ZaiJianGongCheng" label="在建工程" mulRef="_GBC_6f75b43dbe474c759c90d0449d8fdf0a" unitRef="_GBC_0f24c09ba21a46ad9c11e94315c7b585" addr="T0R27C1S1_1" formatStyle="Comma">
          <m:axisValue occRef="母公司"/>
        </m:item>
        <m:item xlName="_GBC_9d7b79d61dd84085ae906ca5d810cb8d" concept="clcid-pte:ZaiJianGongCheng" label="在建工程" periodRef="上年年末数" mulRef="_GBC_6f75b43dbe474c759c90d0449d8fdf0a" unitRef="_GBC_0f24c09ba21a46ad9c11e94315c7b585" addr="T0R27C2S1_1" formatStyle="Comma">
          <m:axisValue occRef="母公司"/>
        </m:item>
        <m:placeholder xlName="_PLD_179f301bba0c4493a5b74e5a8ae9be24" wordText="生产性生物资产" indent="100" addr="T0R28C0S1_1"/>
        <m:item xlName="_GBC_d624cbfc92fd4e47b113ce29311a133b" concept="clcid-pte:ShengChanXingShengWuZiChan" label="生产性生物资产" mulRef="_GBC_6f75b43dbe474c759c90d0449d8fdf0a" unitRef="_GBC_0f24c09ba21a46ad9c11e94315c7b585" addr="T0R28C1S1_1" formatStyle="Comma">
          <m:axisValue occRef="母公司"/>
        </m:item>
        <m:item xlName="_GBC_ae08941cf0d842948fcdd86726c2b4fa" concept="clcid-pte:ShengChanXingShengWuZiChan" label="生产性生物资产" periodRef="上年年末数" mulRef="_GBC_6f75b43dbe474c759c90d0449d8fdf0a" unitRef="_GBC_0f24c09ba21a46ad9c11e94315c7b585" addr="T0R28C2S1_1" formatStyle="Comma">
          <m:axisValue occRef="母公司"/>
        </m:item>
        <m:placeholder xlName="_PLD_44d452393723400699beab23c8e5481b" wordText="油气资产" indent="100" addr="T0R29C0S1_1"/>
        <m:item xlName="_GBC_94b26909c569415db0b7dc22d83b617c" concept="clcid-pte:YouQiZiChan" label="油气资产" mulRef="_GBC_6f75b43dbe474c759c90d0449d8fdf0a" unitRef="_GBC_0f24c09ba21a46ad9c11e94315c7b585" addr="T0R29C1S1_1" formatStyle="Comma">
          <m:axisValue occRef="母公司"/>
        </m:item>
        <m:item xlName="_GBC_0118a1b5275a44f2890fdc64dddd6a5f" concept="clcid-pte:YouQiZiChan" label="油气资产" periodRef="上年年末数" mulRef="_GBC_6f75b43dbe474c759c90d0449d8fdf0a" unitRef="_GBC_0f24c09ba21a46ad9c11e94315c7b585" addr="T0R29C2S1_1" formatStyle="Comma">
          <m:axisValue occRef="母公司"/>
        </m:item>
        <m:placeholder xlName="_PLD_0e4ff2e7dcd04bc9a5d42e0b7748bb88" wordText="使用权资产" indent="100" addr="T0R30C0S1_1"/>
        <m:item xlName="_GBC_dd29773f093842f8a59b77274db906eb" concept="clcid-pte:ShiYongQuanZiChan" label="使用权资产" mulRef="_GBC_6f75b43dbe474c759c90d0449d8fdf0a" unitRef="_GBC_0f24c09ba21a46ad9c11e94315c7b585" addr="T0R30C1S1_1" formatStyle="Comma">
          <m:axisValue occRef="母公司"/>
        </m:item>
        <m:item xlName="_GBC_f387d64bcf054f0a9c34cea07fbda8f1" concept="clcid-pte:ShiYongQuanZiChan" label="使用权资产" periodRef="上年年末数" mulRef="_GBC_6f75b43dbe474c759c90d0449d8fdf0a" unitRef="_GBC_0f24c09ba21a46ad9c11e94315c7b585" addr="T0R30C2S1_1" formatStyle="Comma">
          <m:axisValue occRef="母公司"/>
        </m:item>
        <m:placeholder xlName="_PLD_41feca72db9a4f9bad1842927211bb9a" wordText="无形资产" indent="100" addr="T0R31C0S1_1"/>
        <m:item xlName="_GBC_6310ae9b45334fc5a190232c6e4c240a" concept="clcid-pte:WuXingZiChan" label="无形资产" mulRef="_GBC_6f75b43dbe474c759c90d0449d8fdf0a" unitRef="_GBC_0f24c09ba21a46ad9c11e94315c7b585" addr="T0R31C1S1_1" formatStyle="Comma">
          <m:axisValue occRef="母公司"/>
        </m:item>
        <m:item xlName="_GBC_61a7dc9fca414f4f806be08b9a837e74" concept="clcid-pte:WuXingZiChan" label="无形资产" periodRef="上年年末数" mulRef="_GBC_6f75b43dbe474c759c90d0449d8fdf0a" unitRef="_GBC_0f24c09ba21a46ad9c11e94315c7b585" addr="T0R31C2S1_1" formatStyle="Comma">
          <m:axisValue occRef="母公司"/>
        </m:item>
        <m:placeholder xlName="_PLD_684b3c7909454c348bd7e462bd279ffd" wordText="开发支出" indent="100" addr="T0R32C0S1_1"/>
        <m:item xlName="_GBC_ef86a99971bd4aa6b2d03eb5e069c65e" concept="clcid-pte:KaiFaZhiChu" label="开发支出" mulRef="_GBC_6f75b43dbe474c759c90d0449d8fdf0a" unitRef="_GBC_0f24c09ba21a46ad9c11e94315c7b585" addr="T0R32C1S1_1" formatStyle="Comma">
          <m:axisValue occRef="母公司"/>
        </m:item>
        <m:item xlName="_GBC_781e24c704374c1e8483330e84d6f024" concept="clcid-pte:KaiFaZhiChu" label="开发支出" periodRef="上年年末数" mulRef="_GBC_6f75b43dbe474c759c90d0449d8fdf0a" unitRef="_GBC_0f24c09ba21a46ad9c11e94315c7b585" addr="T0R32C2S1_1" formatStyle="Comma">
          <m:axisValue occRef="母公司"/>
        </m:item>
        <m:placeholder xlName="_PLD_e6986af0c89049669cb3f4a1a5e62a68" wordText="商誉" indent="100" addr="T0R33C0S1_1"/>
        <m:item xlName="_GBC_9bf436900f59498296c9829ba90bc694" concept="clcid-pte:ShangYu" label="商誉" mulRef="_GBC_6f75b43dbe474c759c90d0449d8fdf0a" unitRef="_GBC_0f24c09ba21a46ad9c11e94315c7b585" addr="T0R33C1S1_1" formatStyle="Comma">
          <m:axisValue occRef="母公司"/>
        </m:item>
        <m:item xlName="_GBC_262c8db322e4432c9481f728398e8048" concept="clcid-pte:ShangYu" label="商誉" periodRef="上年年末数" mulRef="_GBC_6f75b43dbe474c759c90d0449d8fdf0a" unitRef="_GBC_0f24c09ba21a46ad9c11e94315c7b585" addr="T0R33C2S1_1" formatStyle="Comma">
          <m:axisValue occRef="母公司"/>
        </m:item>
        <m:placeholder xlName="_PLD_03ced50091674844a0075aa66f6e8aa0" wordText="长期待摊费用" indent="100" addr="T0R34C0S1_1"/>
        <m:item xlName="_GBC_e7171c4448ba488bb3c9340735086e96" concept="clcid-pte:ChangQiDaiTanFeiYong" label="长期待摊费用" mulRef="_GBC_6f75b43dbe474c759c90d0449d8fdf0a" unitRef="_GBC_0f24c09ba21a46ad9c11e94315c7b585" addr="T0R34C1S1_1" formatStyle="Comma">
          <m:axisValue occRef="母公司"/>
        </m:item>
        <m:item xlName="_GBC_453448f2c40c43e182bb4d00c02c2dc9" concept="clcid-pte:ChangQiDaiTanFeiYong" label="长期待摊费用" periodRef="上年年末数" mulRef="_GBC_6f75b43dbe474c759c90d0449d8fdf0a" unitRef="_GBC_0f24c09ba21a46ad9c11e94315c7b585" addr="T0R34C2S1_1" formatStyle="Comma">
          <m:axisValue occRef="母公司"/>
        </m:item>
        <m:placeholder xlName="_PLD_986a1ecf76a5481baf37fd7803cf4188" wordText="递延所得税资产" indent="100" addr="T0R35C0S1_1"/>
        <m:item xlName="_GBC_42a966cc0f8942678b78991b205eaeb8" concept="clcid-pte:DiYanShuiKuanJieXiangHeJi" label="递延税款借项合计" mulRef="_GBC_6f75b43dbe474c759c90d0449d8fdf0a" unitRef="_GBC_0f24c09ba21a46ad9c11e94315c7b585" addr="T0R35C1S1_1" formatStyle="Comma">
          <m:axisValue occRef="母公司"/>
        </m:item>
        <m:item xlName="_GBC_53e8c8ed63144d9186d9aaa3bffe779a" concept="clcid-pte:DiYanShuiKuanJieXiangHeJi" label="递延税款借项合计" periodRef="上年年末数" mulRef="_GBC_6f75b43dbe474c759c90d0449d8fdf0a" unitRef="_GBC_0f24c09ba21a46ad9c11e94315c7b585" addr="T0R35C2S1_1" formatStyle="Comma">
          <m:axisValue occRef="母公司"/>
        </m:item>
        <m:placeholder xlName="_PLD_80eac973015a462da967ef3b144ad4b0" wordText="其他非流动资产" indent="100" addr="T0R36C0S1_1"/>
        <m:item xlName="_GBC_cf5cf83d03bb440f9f99a4d076f4b52f" concept="clcid-pte:QiTaChangQiZiChan" label="其他长期资产" mulRef="_GBC_6f75b43dbe474c759c90d0449d8fdf0a" unitRef="_GBC_0f24c09ba21a46ad9c11e94315c7b585" addr="T0R36C1S1_1" formatStyle="Comma">
          <m:axisValue occRef="母公司"/>
        </m:item>
        <m:item xlName="_GBC_afb11c3c7086429d8588cf7e6aaefa51" concept="clcid-pte:QiTaChangQiZiChan" label="其他长期资产" periodRef="上年年末数" mulRef="_GBC_6f75b43dbe474c759c90d0449d8fdf0a" unitRef="_GBC_0f24c09ba21a46ad9c11e94315c7b585" addr="T0R36C2S1_1" formatStyle="Comma">
          <m:axisValue occRef="母公司"/>
        </m:item>
        <m:placeholder xlName="_PLD_4048ed0def454438bc03e58e82e05f39" wordText="非流动资产合计" indent="200" addr="T0R37C0S1_1"/>
        <m:item xlName="_GBC_95ec642d5e194fadadac31e6edc46cf6" concept="clcid-pte:FeiLiuDongZiChanHeJi" label="非流动资产合计" mulRef="_GBC_6f75b43dbe474c759c90d0449d8fdf0a" unitRef="_GBC_0f24c09ba21a46ad9c11e94315c7b585" addr="T0R37C1S1_1" formatStyle="Comma">
          <m:complexRule comparator="Eq" title="非流动资产合计" test=" $_GBC_d36f180d88fe4dbd8602c7f6d2b56b5d +  $_GBC_0c11cc77972c4c3a85626cfa4df7d155 +  $_GBC_9d5d5773b9134a9aad34da17aaab916c +  $_GBC_eb016b6bad8f4083a806f4122b26e6e4 +  $_GBC_601512b00d274a8b9853eb230e4aa376 +  $_GBC_47f59d46f4234bee9349cd54d09bcc3d +  $_GBC_5d135cf7da1c432fbc3e41de421a2b5f +  $_GBC_bddad3f5fdc64f8897664c3315ee85a5 +  $_GBC_47802e952b3c4d60af6e1dbd40a03de2 +  $_GBC_d624cbfc92fd4e47b113ce29311a133b +  $_GBC_94b26909c569415db0b7dc22d83b617c +  $_GBC_dd29773f093842f8a59b77274db906eb +  $_GBC_6310ae9b45334fc5a190232c6e4c240a +  $_GBC_ef86a99971bd4aa6b2d03eb5e069c65e +  $_GBC_9bf436900f59498296c9829ba90bc694 +  $_GBC_e7171c4448ba488bb3c9340735086e96 +  $_GBC_42a966cc0f8942678b78991b205eaeb8 +  $_GBC_cf5cf83d03bb440f9f99a4d076f4b52f" id="C99cd543f564846b283b187fe243ce1fa"/>
          <m:axisValue occRef="母公司"/>
        </m:item>
        <m:item xlName="_GBC_bb4878408d664459a4b9188083829245" concept="clcid-pte:FeiLiuDongZiChanHeJi" label="非流动资产合计" periodRef="上年年末数" mulRef="_GBC_6f75b43dbe474c759c90d0449d8fdf0a" unitRef="_GBC_0f24c09ba21a46ad9c11e94315c7b585" addr="T0R37C2S1_1" formatStyle="Comma">
          <m:complexRule comparator="Eq" title="非流动资产合计@本期期初数" test=" $_GBC_6b72366dd71f45f089ce7c16975563b8 +  $_GBC_8b0b2bc830a946acb4c2f186a6cb1038 +  $_GBC_e5a2005f9b76492aa3c059cdbea4070e +  $_GBC_be59e2d5f1f046e2a89a26a3c0e80df0 +  $_GBC_b1e0166a68d64fa2a2d431b85ac6ee65 +  $_GBC_a9e1d0dcc5834fe2bea1deb343abce7c +  $_GBC_fcce55a9939749f596b320a6856dcc8d +  $_GBC_58872c3e663b4372b07eb7239905fb7b +  $_GBC_9d7b79d61dd84085ae906ca5d810cb8d +  $_GBC_ae08941cf0d842948fcdd86726c2b4fa +  $_GBC_0118a1b5275a44f2890fdc64dddd6a5f +  $_GBC_f387d64bcf054f0a9c34cea07fbda8f1 +  $_GBC_61a7dc9fca414f4f806be08b9a837e74 +  $_GBC_781e24c704374c1e8483330e84d6f024 +  $_GBC_262c8db322e4432c9481f728398e8048 +  $_GBC_453448f2c40c43e182bb4d00c02c2dc9 +  $_GBC_53e8c8ed63144d9186d9aaa3bffe779a +  $_GBC_afb11c3c7086429d8588cf7e6aaefa51" id="C0a18dd6a41714555bad2caa79862b834"/>
          <m:axisValue occRef="母公司"/>
        </m:item>
        <m:placeholder xlName="_PLD_6ee89f97610d46abbd860fc885ade47d" wordText="资产总计" indent="300" addr="T0R38C0S1_1"/>
        <m:item xlName="_GBC_347d4a6824fc4551aaf4d66551b7006c" concept="clcid-pte:ZiChanZongJi" label="资产总计" mulRef="_GBC_6f75b43dbe474c759c90d0449d8fdf0a" unitRef="_GBC_0f24c09ba21a46ad9c11e94315c7b585" addr="T0R38C1S1_1" formatStyle="Comma">
          <m:complexRule comparator="Eq" title="合并报表_期末_资产总计" test=" $_GBC_d4d32f0e38e84d9d91a15aacc79d96c8 +  $_GBC_95ec642d5e194fadadac31e6edc46cf6" id="C13d80b0b390247fb8ca92c00cf1059a7"/>
          <m:complexRule comparator="Eq" title="合并报表_期末_资产总计公式2" test=" $_GBC_8a7dd2628d6747808d9ba527eb83f5fd" id="Cedb9bf529d68468eac0366fba0c59dc6"/>
          <m:axisValue occRef="母公司"/>
        </m:item>
        <m:item xlName="_GBC_a9a08437000c4a038246cda33bc9d088" concept="clcid-pte:ZiChanZongJi" label="资产总计" periodRef="上年年末数" mulRef="_GBC_6f75b43dbe474c759c90d0449d8fdf0a" unitRef="_GBC_0f24c09ba21a46ad9c11e94315c7b585" addr="T0R38C2S1_1" formatStyle="Comma">
          <m:complexRule comparator="Eq" title="合并报表_年初_资产总计" test=" $_GBC_e22c1eea368c4f99a21a736b1139848e +  $_GBC_bb4878408d664459a4b9188083829245" id="C1cc6fa935f6c4b55a2041423d37b6259"/>
          <m:complexRule comparator="Eq" title="合并报表_年初_资产总计公式2" test=" $_GBC_36ae71e3650f4037a3fdae10b36e7e70" id="Cfd28aea9ae7a49c68ab9127f7291960f"/>
          <m:axisValue occRef="母公司"/>
        </m:item>
        <m:placeholder xlName="_PLD_15dcbfe0bff24a92a75819aabe4e5e88" wordText="流动负债：" addr="T0R39C0S1_3"/>
        <m:placeholder xlName="_PLD_76a78733cc864633836bb64aeb74d738" wordText="短期借款" indent="100" addr="T0R40C0S1_1"/>
        <m:item xlName="_GBC_49a25ac44d1643e0ac58701dcfba2ed5" concept="clcid-pte:DuanQiJieKuan" label="短期借款" mulRef="_GBC_6f75b43dbe474c759c90d0449d8fdf0a" unitRef="_GBC_0f24c09ba21a46ad9c11e94315c7b585" addr="T0R40C1S1_1" formatStyle="Comma">
          <m:axisValue occRef="母公司"/>
        </m:item>
        <m:item xlName="_GBC_217a38398a8343c2895e4d330613af60" concept="clcid-pte:DuanQiJieKuan" label="短期借款" periodRef="上年年末数" mulRef="_GBC_6f75b43dbe474c759c90d0449d8fdf0a" unitRef="_GBC_0f24c09ba21a46ad9c11e94315c7b585" addr="T0R40C2S1_1" formatStyle="Comma">
          <m:axisValue occRef="母公司"/>
        </m:item>
        <m:placeholder xlName="_PLD_56f521c8072146af8ab4bbffe343cf95" wordText="交易性金融负债" indent="100" addr="T0R41C0S1_1"/>
        <m:item xlName="_GBC_8419839b3dc2432c9e2ff8cb358efbfc" concept="clcid-pte:JiaoYiXingJinRongFuZhai" label="交易性金融负债" mulRef="_GBC_6f75b43dbe474c759c90d0449d8fdf0a" unitRef="_GBC_0f24c09ba21a46ad9c11e94315c7b585" addr="T0R41C1S1_1" formatStyle="Comma">
          <m:axisValue occRef="母公司"/>
        </m:item>
        <m:item xlName="_GBC_3bb8a597a41a44a986611940db2a2498" concept="clcid-pte:JiaoYiXingJinRongFuZhai" label="交易性金融负债" periodRef="上年年末数" mulRef="_GBC_6f75b43dbe474c759c90d0449d8fdf0a" unitRef="_GBC_0f24c09ba21a46ad9c11e94315c7b585" addr="T0R41C2S1_1" formatStyle="Comma">
          <m:axisValue occRef="母公司"/>
        </m:item>
        <m:placeholder xlName="_PLD_442833f4d8a945ea84805d38bc9f8f22" wordText="衍生金融负债" indent="100" addr="T0R42C0S1_1"/>
        <m:item xlName="_GBC_0828882ff7cf4b99bded8251e6627b69" concept="clcid-pte:YanShengJinRongFuZhai" label="衍生金融负债" mulRef="_GBC_6f75b43dbe474c759c90d0449d8fdf0a" unitRef="_GBC_0f24c09ba21a46ad9c11e94315c7b585" addr="T0R42C1S1_1" formatStyle="Comma">
          <m:axisValue occRef="母公司"/>
        </m:item>
        <m:item xlName="_GBC_5cb2e1fe9fab435ab3403ac3116a256f" concept="clcid-pte:YanShengJinRongFuZhai" label="衍生金融负债" periodRef="上年年末数" mulRef="_GBC_6f75b43dbe474c759c90d0449d8fdf0a" unitRef="_GBC_0f24c09ba21a46ad9c11e94315c7b585" addr="T0R42C2S1_1" formatStyle="Comma">
          <m:axisValue occRef="母公司"/>
        </m:item>
        <m:placeholder xlName="_PLD_ca70255a058c4493b4d264db0185bfbf" wordText="应付票据" indent="100" addr="T0R43C0S1_1"/>
        <m:item xlName="_GBC_7305262283d449fab48b38bafd2d515a" concept="clcid-pte:YingFuPiaoJu" label="应付票据" mulRef="_GBC_6f75b43dbe474c759c90d0449d8fdf0a" unitRef="_GBC_0f24c09ba21a46ad9c11e94315c7b585" addr="T0R43C1S1_1" formatStyle="Comma">
          <m:axisValue occRef="母公司"/>
        </m:item>
        <m:item xlName="_GBC_dbd6f1118e2849e483885d58f63a2a72" concept="clcid-pte:YingFuPiaoJu" label="应付票据" periodRef="上年年末数" mulRef="_GBC_6f75b43dbe474c759c90d0449d8fdf0a" unitRef="_GBC_0f24c09ba21a46ad9c11e94315c7b585" addr="T0R43C2S1_1" formatStyle="Comma">
          <m:axisValue occRef="母公司"/>
        </m:item>
        <m:placeholder xlName="_PLD_3ddfc74599cb4603b790a137338901ea" wordText="应付账款" indent="100" addr="T0R44C0S1_1"/>
        <m:item xlName="_GBC_2ed244017390475d9162a391c7f921c6" concept="clcid-pte:YingFuZhangKuan" label="应付帐款" mulRef="_GBC_6f75b43dbe474c759c90d0449d8fdf0a" unitRef="_GBC_0f24c09ba21a46ad9c11e94315c7b585" addr="T0R44C1S1_1" formatStyle="Comma">
          <m:axisValue occRef="母公司"/>
        </m:item>
        <m:item xlName="_GBC_6a3656a69e7f4a4b92f31c2932f051f1" concept="clcid-pte:YingFuZhangKuan" label="应付帐款" periodRef="上年年末数" mulRef="_GBC_6f75b43dbe474c759c90d0449d8fdf0a" unitRef="_GBC_0f24c09ba21a46ad9c11e94315c7b585" addr="T0R44C2S1_1" formatStyle="Comma">
          <m:axisValue occRef="母公司"/>
        </m:item>
        <m:placeholder xlName="_PLD_7f5508d5d2954055a7abdb9afb5ca6c7" wordText="预收款项" indent="100" addr="T0R45C0S1_1"/>
        <m:item xlName="_GBC_5d816e7fe4f24881b5909f884fabc4a9" concept="clcid-pte:YuShouZhangKuan" label="预收帐款" mulRef="_GBC_6f75b43dbe474c759c90d0449d8fdf0a" unitRef="_GBC_0f24c09ba21a46ad9c11e94315c7b585" addr="T0R45C1S1_1" formatStyle="Comma">
          <m:axisValue occRef="母公司"/>
        </m:item>
        <m:item xlName="_GBC_c911af8b58e042619313e69d8815ba13" concept="clcid-pte:YuShouZhangKuan" label="预收帐款" periodRef="上年年末数" mulRef="_GBC_6f75b43dbe474c759c90d0449d8fdf0a" unitRef="_GBC_0f24c09ba21a46ad9c11e94315c7b585" addr="T0R45C2S1_1" formatStyle="Comma">
          <m:axisValue occRef="母公司"/>
        </m:item>
        <m:placeholder xlName="_PLD_bee60ff5ef844effa2158f2de5acd34d" wordText="合同负债" indent="100" addr="T0R46C0S1_1"/>
        <m:item xlName="_GBC_23279f1b48e045ae81e6b0ecda83a935" concept="clcid-pte:HeTongFuZhai" label="合同负债" mulRef="_GBC_6f75b43dbe474c759c90d0449d8fdf0a" unitRef="_GBC_0f24c09ba21a46ad9c11e94315c7b585" addr="T0R46C1S1_1" formatStyle="Comma">
          <m:axisValue occRef="母公司"/>
        </m:item>
        <m:item xlName="_GBC_0e58c75f2d63438b8a83b31102c19761" concept="clcid-pte:HeTongFuZhai" label="合同负债" periodRef="上年年末数" mulRef="_GBC_6f75b43dbe474c759c90d0449d8fdf0a" unitRef="_GBC_0f24c09ba21a46ad9c11e94315c7b585" addr="T0R46C2S1_1" formatStyle="Comma">
          <m:axisValue occRef="母公司"/>
        </m:item>
        <m:placeholder xlName="_PLD_249473404bb64d0ead9181aff22a660d" wordText="应付职工薪酬" indent="100" addr="T0R47C0S1_1"/>
        <m:item xlName="_GBC_cac04d30d91842488819f9b629a9da3a" concept="clcid-pte:YingFuZhiGongXinChou" label="应付职工薪酬" mulRef="_GBC_6f75b43dbe474c759c90d0449d8fdf0a" unitRef="_GBC_0f24c09ba21a46ad9c11e94315c7b585" addr="T0R47C1S1_1" formatStyle="Comma">
          <m:axisValue occRef="母公司"/>
        </m:item>
        <m:item xlName="_GBC_275344a710ca4d15b71bb3cc76333ef1" concept="clcid-pte:YingFuZhiGongXinChou" label="应付职工薪酬" periodRef="上年年末数" mulRef="_GBC_6f75b43dbe474c759c90d0449d8fdf0a" unitRef="_GBC_0f24c09ba21a46ad9c11e94315c7b585" addr="T0R47C2S1_1" formatStyle="Comma">
          <m:axisValue occRef="母公司"/>
        </m:item>
        <m:placeholder xlName="_PLD_9f53c25cb63149389cc9b10887003120" wordText="应交税费" indent="100" addr="T0R48C0S1_1"/>
        <m:item xlName="_GBC_ffff896501f1407e828ba264b27f8170" concept="clcid-pte:YingJiaoShuiJin" label="应交税金" mulRef="_GBC_6f75b43dbe474c759c90d0449d8fdf0a" unitRef="_GBC_0f24c09ba21a46ad9c11e94315c7b585" addr="T0R48C1S1_1" formatStyle="Comma">
          <m:axisValue occRef="母公司"/>
        </m:item>
        <m:item xlName="_GBC_0451cbdce19d47ddbb68a0095b84d8d5" concept="clcid-pte:YingJiaoShuiJin" label="应交税金" periodRef="上年年末数" mulRef="_GBC_6f75b43dbe474c759c90d0449d8fdf0a" unitRef="_GBC_0f24c09ba21a46ad9c11e94315c7b585" addr="T0R48C2S1_1" formatStyle="Comma">
          <m:axisValue occRef="母公司"/>
        </m:item>
        <m:placeholder xlName="_PLD_cfacf6b3a2bd4468a5ad9285cbde5f88" wordText="其他应付款" indent="100" addr="T0R49C0S1_1"/>
        <m:item xlName="_GBC_9bfb5b2f18104563815e668af3a2564b" concept="clcid-pte:QiTaYingFuKuan" label="其他应付款" mulRef="_GBC_6f75b43dbe474c759c90d0449d8fdf0a" unitRef="_GBC_0f24c09ba21a46ad9c11e94315c7b585" addr="T0R49C1S1_1" formatStyle="Comma">
          <m:axisValue occRef="母公司"/>
        </m:item>
        <m:item xlName="_GBC_dda79f75f3c946cabb1571f7c44c6999" concept="clcid-pte:QiTaYingFuKuan" label="其他应付款" periodRef="上年年末数" mulRef="_GBC_6f75b43dbe474c759c90d0449d8fdf0a" unitRef="_GBC_0f24c09ba21a46ad9c11e94315c7b585" addr="T0R49C2S1_1" formatStyle="Comma">
          <m:axisValue occRef="母公司"/>
        </m:item>
        <m:placeholder xlName="_PLD_cecc1739d1804e8c89811b87c8df9420" wordText="其中：应付利息" indent="400" addr="T0R50C0S1_1"/>
        <m:item xlName="_GBC_c8282e20fb3349cfaddfae81b8f79998" concept="clcid-pte:YingFuLiXi" label="应付利息" mulRef="_GBC_6f75b43dbe474c759c90d0449d8fdf0a" unitRef="_GBC_0f24c09ba21a46ad9c11e94315c7b585" addr="T0R50C1S1_1" formatStyle="Comma">
          <m:axisValue occRef="母公司"/>
        </m:item>
        <m:item xlName="_GBC_aad43070f1f942c1ac13ee1f9036ed55" concept="clcid-pte:YingFuLiXi" label="应付利息" periodRef="上年年末数" mulRef="_GBC_6f75b43dbe474c759c90d0449d8fdf0a" unitRef="_GBC_0f24c09ba21a46ad9c11e94315c7b585" addr="T0R50C2S1_1" formatStyle="Comma">
          <m:axisValue occRef="母公司"/>
        </m:item>
        <m:placeholder xlName="_PLD_6afe86be6c914ffabda8dc099538db12" wordText="应付股利" indent="400" addr="T0R51C0S1_1"/>
        <m:item xlName="_GBC_7a024e297a6b4a8fb2d6fc3a08d2a5db" concept="clcid-pte:YingFuGuLi" label="应付股利" mulRef="_GBC_6f75b43dbe474c759c90d0449d8fdf0a" unitRef="_GBC_0f24c09ba21a46ad9c11e94315c7b585" addr="T0R51C1S1_1" formatStyle="Comma">
          <m:axisValue occRef="母公司"/>
        </m:item>
        <m:item xlName="_GBC_600eb02ba6e641d1a7432480a9874dd4" concept="clcid-pte:YingFuGuLi" label="应付股利" periodRef="上年年末数" mulRef="_GBC_6f75b43dbe474c759c90d0449d8fdf0a" unitRef="_GBC_0f24c09ba21a46ad9c11e94315c7b585" addr="T0R51C2S1_1" formatStyle="Comma">
          <m:axisValue occRef="母公司"/>
        </m:item>
        <m:placeholder xlName="_PLD_52242366df40474fba5ae520de49bcc7" wordText="持有待售负债" indent="100" addr="T0R52C0S1_1"/>
        <m:item xlName="_GBC_a6e8fe6cd31e4a19bbd5a900bdb6a6b6" concept="clcid-pte:HuaFenWeiChiYouDaiShouDeFuZhai" label="划分为持有待售的负债" mulRef="_GBC_6f75b43dbe474c759c90d0449d8fdf0a" unitRef="_GBC_0f24c09ba21a46ad9c11e94315c7b585" addr="T0R52C1S1_1" formatStyle="Comma">
          <m:axisValue occRef="母公司"/>
        </m:item>
        <m:item xlName="_GBC_7f3ad7c021c0420aa3f02b7c1079a3ad" concept="clcid-pte:HuaFenWeiChiYouDaiShouDeFuZhai" label="划分为持有待售的负债" periodRef="上年年末数" mulRef="_GBC_6f75b43dbe474c759c90d0449d8fdf0a" unitRef="_GBC_0f24c09ba21a46ad9c11e94315c7b585" addr="T0R52C2S1_1" formatStyle="Comma">
          <m:axisValue occRef="母公司"/>
        </m:item>
        <m:placeholder xlName="_PLD_67b73fbcd9214283a906bcf59b732074" wordText="一年内到期的非流动负债" indent="100" addr="T0R53C0S1_1"/>
        <m:item xlName="_GBC_9eff044da87f4b2c87f0bfe1f1383041" concept="clcid-pte:YiNianNeiDaoQiDeChangQiFuZhai" label="一年内到期的长期负债" mulRef="_GBC_6f75b43dbe474c759c90d0449d8fdf0a" unitRef="_GBC_0f24c09ba21a46ad9c11e94315c7b585" addr="T0R53C1S1_1" formatStyle="Comma">
          <m:axisValue occRef="母公司"/>
        </m:item>
        <m:item xlName="_GBC_b991e64a777c4645b578afed0066cd65" concept="clcid-pte:YiNianNeiDaoQiDeChangQiFuZhai" label="一年内到期的长期负债" periodRef="上年年末数" mulRef="_GBC_6f75b43dbe474c759c90d0449d8fdf0a" unitRef="_GBC_0f24c09ba21a46ad9c11e94315c7b585" addr="T0R53C2S1_1" formatStyle="Comma">
          <m:axisValue occRef="母公司"/>
        </m:item>
        <m:placeholder xlName="_PLD_783d19bbf9424d6abd03443dfd87d79f" wordText="其他流动负债" indent="100" addr="T0R54C0S1_1"/>
        <m:item xlName="_GBC_d2330d2a9f624886a71b841ab8cceeb5" concept="clcid-pte:QiTaLiuDongFuZhai" label="其他流动负债" mulRef="_GBC_6f75b43dbe474c759c90d0449d8fdf0a" unitRef="_GBC_0f24c09ba21a46ad9c11e94315c7b585" addr="T0R54C1S1_1" formatStyle="Comma">
          <m:axisValue occRef="母公司"/>
        </m:item>
        <m:item xlName="_GBC_cdeb714b7f1141a1a7bca7517ff83293" concept="clcid-pte:QiTaLiuDongFuZhai" label="其他流动负债" periodRef="上年年末数" mulRef="_GBC_6f75b43dbe474c759c90d0449d8fdf0a" unitRef="_GBC_0f24c09ba21a46ad9c11e94315c7b585" addr="T0R54C2S1_1" formatStyle="Comma">
          <m:axisValue occRef="母公司"/>
        </m:item>
        <m:placeholder xlName="_PLD_53369bc1ce1940d5bb6e18634d5c8de5" wordText="流动负债合计" indent="200" addr="T0R55C0S1_1"/>
        <m:item xlName="_GBC_623425d31486483a9934d52c98d862f5" concept="clcid-pte:LiuDongFuZhaiHeJi" label="流动负债合计" mulRef="_GBC_6f75b43dbe474c759c90d0449d8fdf0a" unitRef="_GBC_0f24c09ba21a46ad9c11e94315c7b585" addr="T0R55C1S1_1" formatStyle="Comma">
          <m:complexRule comparator="Eq" title="流动负债合计" test=" $_GBC_49a25ac44d1643e0ac58701dcfba2ed5 +  $_GBC_8419839b3dc2432c9e2ff8cb358efbfc +  $_GBC_0828882ff7cf4b99bded8251e6627b69 +  $_GBC_7305262283d449fab48b38bafd2d515a +  $_GBC_2ed244017390475d9162a391c7f921c6 +  $_GBC_5d816e7fe4f24881b5909f884fabc4a9 +  $_GBC_23279f1b48e045ae81e6b0ecda83a935 +  $_GBC_cac04d30d91842488819f9b629a9da3a +  $_GBC_ffff896501f1407e828ba264b27f8170 +  $_GBC_9bfb5b2f18104563815e668af3a2564b +  $_GBC_a6e8fe6cd31e4a19bbd5a900bdb6a6b6 +  $_GBC_9eff044da87f4b2c87f0bfe1f1383041 +  $_GBC_d2330d2a9f624886a71b841ab8cceeb5" id="C005b05e61c0c4b2797b4b04793d42688"/>
          <m:axisValue occRef="母公司"/>
        </m:item>
        <m:item xlName="_GBC_bf662f1a2c0648469c03acb1a66cbd05" concept="clcid-pte:LiuDongFuZhaiHeJi" label="流动负债合计" periodRef="上年年末数" mulRef="_GBC_6f75b43dbe474c759c90d0449d8fdf0a" unitRef="_GBC_0f24c09ba21a46ad9c11e94315c7b585" addr="T0R55C2S1_1" formatStyle="Comma">
          <m:complexRule comparator="Eq" title="流动负债合计@本期期初数" test=" $_GBC_217a38398a8343c2895e4d330613af60 +  $_GBC_3bb8a597a41a44a986611940db2a2498 +  $_GBC_5cb2e1fe9fab435ab3403ac3116a256f +  $_GBC_dbd6f1118e2849e483885d58f63a2a72 +  $_GBC_6a3656a69e7f4a4b92f31c2932f051f1 +  $_GBC_c911af8b58e042619313e69d8815ba13 +  $_GBC_0e58c75f2d63438b8a83b31102c19761 +  $_GBC_275344a710ca4d15b71bb3cc76333ef1 +  $_GBC_0451cbdce19d47ddbb68a0095b84d8d5 +  $_GBC_dda79f75f3c946cabb1571f7c44c6999 +  $_GBC_7f3ad7c021c0420aa3f02b7c1079a3ad +  $_GBC_b991e64a777c4645b578afed0066cd65 +  $_GBC_cdeb714b7f1141a1a7bca7517ff83293" id="C18ac8c99df4b4f12b4586690e8d43682"/>
          <m:axisValue occRef="母公司"/>
        </m:item>
        <m:placeholder xlName="_PLD_0424d665e1904ddfac80ff1bdcd9f887" wordText="非流动负债：" addr="T0R56C0S1_3"/>
        <m:placeholder xlName="_PLD_ff65588183614dbe93b6b088ff5884f8" wordText="长期借款" indent="100" addr="T0R57C0S1_1"/>
        <m:item xlName="_GBC_42388dacb5104d9faea869c71019c3cc" concept="clcid-pte:ChangQiJieKuan" label="长期借款" mulRef="_GBC_6f75b43dbe474c759c90d0449d8fdf0a" unitRef="_GBC_0f24c09ba21a46ad9c11e94315c7b585" addr="T0R57C1S1_1" formatStyle="Comma">
          <m:axisValue occRef="母公司"/>
        </m:item>
        <m:item xlName="_GBC_3cd5b71216a54fe28f081eccb09197fe" concept="clcid-pte:ChangQiJieKuan" label="长期借款" periodRef="上年年末数" mulRef="_GBC_6f75b43dbe474c759c90d0449d8fdf0a" unitRef="_GBC_0f24c09ba21a46ad9c11e94315c7b585" addr="T0R57C2S1_1" formatStyle="Comma">
          <m:axisValue occRef="母公司"/>
        </m:item>
        <m:placeholder xlName="_PLD_8527f960b45449e6b085cca0a9b6eb01" wordText="应付债券" indent="100" addr="T0R58C0S1_1"/>
        <m:item xlName="_GBC_3f04a63ea93640b39342d64802545d3c" concept="clcid-pte:YingFuZhaiQuan" label="应付债券" mulRef="_GBC_6f75b43dbe474c759c90d0449d8fdf0a" unitRef="_GBC_0f24c09ba21a46ad9c11e94315c7b585" addr="T0R58C1S1_1" formatStyle="Comma">
          <m:axisValue occRef="母公司"/>
        </m:item>
        <m:item xlName="_GBC_5b36b937d200417bbdd7446ce08e5d81" concept="clcid-pte:YingFuZhaiQuan" label="应付债券" periodRef="上年年末数" mulRef="_GBC_6f75b43dbe474c759c90d0449d8fdf0a" unitRef="_GBC_0f24c09ba21a46ad9c11e94315c7b585" addr="T0R58C2S1_1" formatStyle="Comma">
          <m:axisValue occRef="母公司"/>
        </m:item>
        <m:placeholder xlName="_PLD_0a8fee35525643e79b2367341c569fb2" wordText="其中：优先股" indent="400" addr="T0R59C0S1_1"/>
        <m:item xlName="_GBC_27b08417a8d14058ae33e3dbe699afa3" concept="clcid-pte:QiZhongYouXianGu" label="其中：优先股" mulRef="_GBC_6f75b43dbe474c759c90d0449d8fdf0a" unitRef="_GBC_0f24c09ba21a46ad9c11e94315c7b585" addr="T0R59C1S1_1" formatStyle="Comma">
          <m:axisValue occRef="母公司"/>
        </m:item>
        <m:item xlName="_GBC_b05edd4766874c7fa6de3daa4cb7aa3b" concept="clcid-pte:QiZhongYouXianGu" label="其中：优先股" periodRef="上年年末数" mulRef="_GBC_6f75b43dbe474c759c90d0449d8fdf0a" unitRef="_GBC_0f24c09ba21a46ad9c11e94315c7b585" addr="T0R59C2S1_1" formatStyle="Comma">
          <m:axisValue occRef="母公司"/>
        </m:item>
        <m:placeholder xlName="_PLD_835027b79db64f6b82cdeefb9786d23d" wordText="永续债" indent="400" addr="T0R60C0S1_1"/>
        <m:item xlName="_GBC_5119b6de637649bea48b9b456b330945" concept="clcid-pte:YongXuZhai" label="永续债" mulRef="_GBC_6f75b43dbe474c759c90d0449d8fdf0a" unitRef="_GBC_0f24c09ba21a46ad9c11e94315c7b585" addr="T0R60C1S1_1" formatStyle="Comma">
          <m:axisValue occRef="母公司"/>
        </m:item>
        <m:item xlName="_GBC_651e1031fe214e42877cd0b7f2e7fdd3" concept="clcid-pte:YongXuZhai" label="永续债" periodRef="上年年末数" mulRef="_GBC_6f75b43dbe474c759c90d0449d8fdf0a" unitRef="_GBC_0f24c09ba21a46ad9c11e94315c7b585" addr="T0R60C2S1_1" formatStyle="Comma">
          <m:axisValue occRef="母公司"/>
        </m:item>
        <m:placeholder xlName="_PLD_909c2e338cf3495685aa53ec8fca9212" wordText="租赁负债" indent="100" addr="T0R61C0S1_1"/>
        <m:item xlName="_GBC_404607cb45b74bfe8f803e187f534611" concept="clcid-pte:ZuLinFuZhai" label="租赁负债" mulRef="_GBC_6f75b43dbe474c759c90d0449d8fdf0a" unitRef="_GBC_0f24c09ba21a46ad9c11e94315c7b585" addr="T0R61C1S1_1" formatStyle="Comma">
          <m:axisValue occRef="母公司"/>
        </m:item>
        <m:item xlName="_GBC_e69fd8a0af6747949e9dd4f1d57bcaa8" concept="clcid-pte:ZuLinFuZhai" label="租赁负债" periodRef="上年年末数" mulRef="_GBC_6f75b43dbe474c759c90d0449d8fdf0a" unitRef="_GBC_0f24c09ba21a46ad9c11e94315c7b585" addr="T0R61C2S1_1" formatStyle="Comma">
          <m:axisValue occRef="母公司"/>
        </m:item>
        <m:placeholder xlName="_PLD_4039038b46b14359a1496d0d74d1cea2" wordText="长期应付款" indent="100" addr="T0R62C0S1_1"/>
        <m:item xlName="_GBC_32f53d56f40b4540b96643fd1f5228a4" concept="clcid-pte:ChangQiYingFuKuan" label="长期应付款" mulRef="_GBC_6f75b43dbe474c759c90d0449d8fdf0a" unitRef="_GBC_0f24c09ba21a46ad9c11e94315c7b585" addr="T0R62C1S1_1" formatStyle="Comma">
          <m:axisValue occRef="母公司"/>
        </m:item>
        <m:item xlName="_GBC_bcf5a2ea11ae48d59674a2a979d8d68f" concept="clcid-pte:ChangQiYingFuKuan" label="长期应付款" periodRef="上年年末数" mulRef="_GBC_6f75b43dbe474c759c90d0449d8fdf0a" unitRef="_GBC_0f24c09ba21a46ad9c11e94315c7b585" addr="T0R62C2S1_1" formatStyle="Comma">
          <m:axisValue occRef="母公司"/>
        </m:item>
        <m:placeholder xlName="_PLD_56e31540c72e4c24b535d9ae5075a64e" wordText="长期应付职工薪酬" indent="100" addr="T0R63C0S1_1"/>
        <m:item xlName="_GBC_47cad9e82f6f40dfb3ba1d1c538ddfa0" concept="clcid-pte:ChangQiYingFuZhiGongXinChou" label="长期应付职工薪酬" mulRef="_GBC_6f75b43dbe474c759c90d0449d8fdf0a" unitRef="_GBC_0f24c09ba21a46ad9c11e94315c7b585" addr="T0R63C1S1_1" formatStyle="Comma">
          <m:axisValue occRef="母公司"/>
        </m:item>
        <m:item xlName="_GBC_75b66f86946d4b92bf4bd70ce32ba8fe" concept="clcid-pte:ChangQiYingFuZhiGongXinChou" label="长期应付职工薪酬" periodRef="上年年末数" mulRef="_GBC_6f75b43dbe474c759c90d0449d8fdf0a" unitRef="_GBC_0f24c09ba21a46ad9c11e94315c7b585" addr="T0R63C2S1_1" formatStyle="Comma">
          <m:axisValue occRef="母公司"/>
        </m:item>
        <m:placeholder xlName="_PLD_b9c36db1d53449188b12baa6a448a034" wordText="预计负债" indent="100" addr="T0R64C0S1_1"/>
        <m:item xlName="_GBC_a1fbd4e0614b4f71b4541427dd17c365" concept="clcid-pte:YuJiFuZhai" label="预计负债" mulRef="_GBC_6f75b43dbe474c759c90d0449d8fdf0a" unitRef="_GBC_0f24c09ba21a46ad9c11e94315c7b585" addr="T0R64C1S1_1" formatStyle="Comma">
          <m:axisValue occRef="母公司"/>
        </m:item>
        <m:item xlName="_GBC_94c3394ee9734982b25e392fc8e05f2a" concept="clcid-pte:YuJiFuZhai" label="预计负债" periodRef="上年年末数" mulRef="_GBC_6f75b43dbe474c759c90d0449d8fdf0a" unitRef="_GBC_0f24c09ba21a46ad9c11e94315c7b585" addr="T0R64C2S1_1" formatStyle="Comma">
          <m:axisValue occRef="母公司"/>
        </m:item>
        <m:placeholder xlName="_PLD_7dcd3caaea754b94b1cf43719cf8bba3" wordText="递延收益" indent="100" addr="T0R65C0S1_1"/>
        <m:item xlName="_GBC_12cdd4e7c2c240b1ade59e5563a94fa9" concept="clcid-pte:DiYanShouYi" label="递延收益" mulRef="_GBC_6f75b43dbe474c759c90d0449d8fdf0a" unitRef="_GBC_0f24c09ba21a46ad9c11e94315c7b585" addr="T0R65C1S1_1" formatStyle="Comma">
          <m:axisValue occRef="母公司"/>
        </m:item>
        <m:item xlName="_GBC_c45c17ea85f34afe87a54c2dffb1758c" concept="clcid-pte:DiYanShouYi" label="递延收益" periodRef="上年年末数" mulRef="_GBC_6f75b43dbe474c759c90d0449d8fdf0a" unitRef="_GBC_0f24c09ba21a46ad9c11e94315c7b585" addr="T0R65C2S1_1" formatStyle="Comma">
          <m:axisValue occRef="母公司"/>
        </m:item>
        <m:placeholder xlName="_PLD_dbbda7f8235b4f3b8582e6ac259cc81d" wordText="递延所得税负债" indent="100" addr="T0R66C0S1_1"/>
        <m:item xlName="_GBC_b51d77762e6749a5a153e639a970e3a8" concept="clcid-pte:DiYanShuiKuanDaiXiangHeJi" label="递延税款贷项合计" mulRef="_GBC_6f75b43dbe474c759c90d0449d8fdf0a" unitRef="_GBC_0f24c09ba21a46ad9c11e94315c7b585" addr="T0R66C1S1_1" formatStyle="Comma">
          <m:axisValue occRef="母公司"/>
        </m:item>
        <m:item xlName="_GBC_89709a205a8f4892a4e23828addffaf6" concept="clcid-pte:DiYanShuiKuanDaiXiangHeJi" label="递延税款贷项合计" periodRef="上年年末数" mulRef="_GBC_6f75b43dbe474c759c90d0449d8fdf0a" unitRef="_GBC_0f24c09ba21a46ad9c11e94315c7b585" addr="T0R66C2S1_1" formatStyle="Comma">
          <m:axisValue occRef="母公司"/>
        </m:item>
        <m:placeholder xlName="_PLD_244081fe65334311b42777829f886777" wordText="其他非流动负债" indent="100" addr="T0R67C0S1_1"/>
        <m:item xlName="_GBC_e178005eefe34baca03755389fb6eca1" concept="clcid-pte:QiTaChangQiFuZhai" label="其他长期负债" mulRef="_GBC_6f75b43dbe474c759c90d0449d8fdf0a" unitRef="_GBC_0f24c09ba21a46ad9c11e94315c7b585" addr="T0R67C1S1_1" formatStyle="Comma">
          <m:axisValue occRef="母公司"/>
        </m:item>
        <m:item xlName="_GBC_6eeb728f44c64f1f8060dbd14d69dbfb" concept="clcid-pte:QiTaChangQiFuZhai" label="其他长期负债" periodRef="上年年末数" mulRef="_GBC_6f75b43dbe474c759c90d0449d8fdf0a" unitRef="_GBC_0f24c09ba21a46ad9c11e94315c7b585" addr="T0R67C2S1_1" formatStyle="Comma">
          <m:axisValue occRef="母公司"/>
        </m:item>
        <m:placeholder xlName="_PLD_446ad9c008e24594beb9474af1ef8beb" wordText="非流动负债合计" indent="200" addr="T0R68C0S1_1"/>
        <m:item xlName="_GBC_0075ffb091f0407ba198117e06dec9ea" concept="clcid-pte:ChangQiFuZhaiHeJi" label="长期负债合计" mulRef="_GBC_6f75b43dbe474c759c90d0449d8fdf0a" unitRef="_GBC_0f24c09ba21a46ad9c11e94315c7b585" addr="T0R68C1S1_1" formatStyle="Comma">
          <m:complexRule comparator="Eq" title="母公司长期负债合计" test=" $_GBC_42388dacb5104d9faea869c71019c3cc +  $_GBC_3f04a63ea93640b39342d64802545d3c +  $_GBC_404607cb45b74bfe8f803e187f534611 +  $_GBC_32f53d56f40b4540b96643fd1f5228a4 +  $_GBC_47cad9e82f6f40dfb3ba1d1c538ddfa0 +  $_GBC_a1fbd4e0614b4f71b4541427dd17c365 +  $_GBC_12cdd4e7c2c240b1ade59e5563a94fa9 +  $_GBC_b51d77762e6749a5a153e639a970e3a8 +  $_GBC_e178005eefe34baca03755389fb6eca1" id="C9b86de615391437690e62397fff89ca6"/>
          <m:axisValue occRef="母公司"/>
        </m:item>
        <m:item xlName="_GBC_45ce7564466d4d8882888f84a3a5c060" concept="clcid-pte:ChangQiFuZhaiHeJi" label="长期负债合计" periodRef="上年年末数" mulRef="_GBC_6f75b43dbe474c759c90d0449d8fdf0a" unitRef="_GBC_0f24c09ba21a46ad9c11e94315c7b585" addr="T0R68C2S1_1" formatStyle="Comma">
          <m:complexRule comparator="Eq" title="母公司长期负债合计@上年期末数" test=" $_GBC_3cd5b71216a54fe28f081eccb09197fe +  $_GBC_5b36b937d200417bbdd7446ce08e5d81 +  $_GBC_e69fd8a0af6747949e9dd4f1d57bcaa8 +  $_GBC_bcf5a2ea11ae48d59674a2a979d8d68f +  $_GBC_75b66f86946d4b92bf4bd70ce32ba8fe +  $_GBC_94c3394ee9734982b25e392fc8e05f2a +  $_GBC_c45c17ea85f34afe87a54c2dffb1758c +  $_GBC_89709a205a8f4892a4e23828addffaf6 +  $_GBC_6eeb728f44c64f1f8060dbd14d69dbfb" id="C1a57260f68074994b3847d46a67b4094"/>
          <m:axisValue occRef="母公司"/>
        </m:item>
        <m:placeholder xlName="_PLD_973db0c222b04fb697ba86366541ede4" wordText="负债合计" indent="300" addr="T0R69C0S1_1"/>
        <m:item xlName="_GBC_99678303490e47299b3ec01c7f19bb5c" concept="clcid-pte:FuZhaiHeJi" label="负债合计" mulRef="_GBC_6f75b43dbe474c759c90d0449d8fdf0a" unitRef="_GBC_0f24c09ba21a46ad9c11e94315c7b585" addr="T0R69C1S1_1" formatStyle="Comma">
          <m:complexRule comparator="Eq" title="合并报表_期末_负债合计" test=" $_GBC_623425d31486483a9934d52c98d862f5 +  $_GBC_0075ffb091f0407ba198117e06dec9ea" id="Cb77398c9528843e3a6b869cde09097db"/>
          <m:axisValue occRef="母公司"/>
        </m:item>
        <m:item xlName="_GBC_02ba72269d724ac5afaefed29c5e2c00" concept="clcid-pte:FuZhaiHeJi" label="负债合计" periodRef="上年年末数" mulRef="_GBC_6f75b43dbe474c759c90d0449d8fdf0a" unitRef="_GBC_0f24c09ba21a46ad9c11e94315c7b585" addr="T0R69C2S1_1" formatStyle="Comma">
          <m:complexRule comparator="Eq" title="合并报表_年初_负债合计" test=" $_GBC_bf662f1a2c0648469c03acb1a66cbd05 +  $_GBC_45ce7564466d4d8882888f84a3a5c060" id="C43b83d6497244d878f632f79b43862a7"/>
          <m:axisValue occRef="母公司"/>
        </m:item>
        <m:placeholder xlName="_PLD_64edd0ccab3c44a0aeb8e13567419319" wordText="所有者权益（或股东权益）：" addr="T0R70C0S1_3"/>
        <m:placeholder xlName="_PLD_caebc7ab9e704cd08e1ea6a3ede4e851" wordText="实收资本（或股本）" indent="100" addr="T0R71C0S1_1"/>
        <m:item xlName="_GBC_c855383b450c46cbac415bf6e3b81250" concept="clcid-pte:GuBen" label="股本" mulRef="_GBC_6f75b43dbe474c759c90d0449d8fdf0a" unitRef="_GBC_0f24c09ba21a46ad9c11e94315c7b585" addr="T0R71C1S1_1" formatStyle="Comma">
          <m:axisValue occRef="母公司"/>
        </m:item>
        <m:item xlName="_GBC_86a2ecb0b0b54d6ca1f0e58fab13a920" concept="clcid-pte:GuBen" label="股本" periodRef="上年年末数" mulRef="_GBC_6f75b43dbe474c759c90d0449d8fdf0a" unitRef="_GBC_0f24c09ba21a46ad9c11e94315c7b585" addr="T0R71C2S1_1" formatStyle="Comma">
          <m:axisValue occRef="母公司"/>
        </m:item>
        <m:placeholder xlName="_PLD_eb436673989f4f1eb8326a06d7fc108c" wordText="其他权益工具" indent="100" addr="T0R72C0S1_1"/>
        <m:item xlName="_GBC_bd1461988d694d86ae782547d261fe1b" concept="clcid-pte:QiTaQuanYiGongJu" label="其他权益工具" mulRef="_GBC_6f75b43dbe474c759c90d0449d8fdf0a" unitRef="_GBC_0f24c09ba21a46ad9c11e94315c7b585" addr="T0R72C1S1_1" formatStyle="Comma">
          <m:axisValue occRef="母公司"/>
        </m:item>
        <m:item xlName="_GBC_f54862d537604d7cb87d2d335b4f1091" concept="clcid-pte:QiTaQuanYiGongJu" label="其他权益工具" periodRef="上年年末数" mulRef="_GBC_6f75b43dbe474c759c90d0449d8fdf0a" unitRef="_GBC_0f24c09ba21a46ad9c11e94315c7b585" addr="T0R72C2S1_1" formatStyle="Comma">
          <m:axisValue occRef="母公司"/>
        </m:item>
        <m:placeholder xlName="_PLD_af8e687b35a8442cae3d2fe00a25d15c" wordText="其中：优先股" indent="400" addr="T0R73C0S1_1"/>
        <m:item xlName="_GBC_083405002edb419f9bd903a20a24c5f7" concept="clcid-pte:QiTaQuanYiGongJuQiZhongYouXianGu" label="其他权益工具-其中：优先股" mulRef="_GBC_6f75b43dbe474c759c90d0449d8fdf0a" unitRef="_GBC_0f24c09ba21a46ad9c11e94315c7b585" addr="T0R73C1S1_1" formatStyle="Comma">
          <m:axisValue occRef="母公司"/>
        </m:item>
        <m:item xlName="_GBC_e80140981faf4583a4bf7c12b9e01e73" concept="clcid-pte:QiTaQuanYiGongJuQiZhongYouXianGu" label="其他权益工具-其中：优先股" periodRef="上年年末数" mulRef="_GBC_6f75b43dbe474c759c90d0449d8fdf0a" unitRef="_GBC_0f24c09ba21a46ad9c11e94315c7b585" addr="T0R73C2S1_1" formatStyle="Comma">
          <m:axisValue occRef="母公司"/>
        </m:item>
        <m:placeholder xlName="_PLD_32f15f231c4d4c40b17e1174443c7114" wordText="永续债" indent="400" addr="T0R74C0S1_1"/>
        <m:item xlName="_GBC_0bc415ad683f4af0b613d512ee436bc4" concept="clcid-pte:QiTaQuanYiGongJuYongXuZhai" label="其他权益工具-永续债" mulRef="_GBC_6f75b43dbe474c759c90d0449d8fdf0a" unitRef="_GBC_0f24c09ba21a46ad9c11e94315c7b585" addr="T0R74C1S1_1" formatStyle="Comma">
          <m:axisValue occRef="母公司"/>
        </m:item>
        <m:item xlName="_GBC_a6169ae0d73d4413b847e57c38dfe6df" concept="clcid-pte:QiTaQuanYiGongJuYongXuZhai" label="其他权益工具-永续债" periodRef="上年年末数" mulRef="_GBC_6f75b43dbe474c759c90d0449d8fdf0a" unitRef="_GBC_0f24c09ba21a46ad9c11e94315c7b585" addr="T0R74C2S1_1" formatStyle="Comma">
          <m:axisValue occRef="母公司"/>
        </m:item>
        <m:placeholder xlName="_PLD_9af9f6ab7d2945749fedbe21369c83cf" wordText="资本公积" indent="100" addr="T0R75C0S1_1"/>
        <m:item xlName="_GBC_fc47abbd104046eb8896f6f731ada375" concept="clcid-pte:ZiBenGongJi" label="资本公积" mulRef="_GBC_6f75b43dbe474c759c90d0449d8fdf0a" unitRef="_GBC_0f24c09ba21a46ad9c11e94315c7b585" addr="T0R75C1S1_1" formatStyle="Comma">
          <m:axisValue occRef="母公司"/>
        </m:item>
        <m:item xlName="_GBC_4f8520e10b7044a399e12d38549f38fb" concept="clcid-pte:ZiBenGongJi" label="资本公积" periodRef="上年年末数" mulRef="_GBC_6f75b43dbe474c759c90d0449d8fdf0a" unitRef="_GBC_0f24c09ba21a46ad9c11e94315c7b585" addr="T0R75C2S1_1" formatStyle="Comma">
          <m:axisValue occRef="母公司"/>
        </m:item>
        <m:placeholder xlName="_PLD_f21ba1077db640ff9dd2d5076c9b22b7" wordText="减：库存股" indent="100" addr="T0R76C0S1_1"/>
        <m:item xlName="_GBC_b8707f2c29474223a6842387502a3bee" concept="clcid-pte:KuCunGu" label="库存股" mulRef="_GBC_6f75b43dbe474c759c90d0449d8fdf0a" unitRef="_GBC_0f24c09ba21a46ad9c11e94315c7b585" addr="T0R76C1S1_1" baseScale="-1" formatStyle="Comma">
          <m:axisValue occRef="母公司"/>
        </m:item>
        <m:item xlName="_GBC_02144e6cd9a44e39872f643ad5353dfc" concept="clcid-pte:KuCunGu" label="库存股" periodRef="上年年末数" mulRef="_GBC_6f75b43dbe474c759c90d0449d8fdf0a" unitRef="_GBC_0f24c09ba21a46ad9c11e94315c7b585" addr="T0R76C2S1_1" baseScale="-1" formatStyle="Comma">
          <m:axisValue occRef="母公司"/>
        </m:item>
        <m:placeholder xlName="_PLD_514b1c99652b444ebbe5084b7bd5c0a1" wordText="其他综合收益" indent="100" addr="T0R77C0S1_1"/>
        <m:item xlName="_GBC_02297c5958004b2097fad33f2944af36" concept="clcid-pte:QiTaZongHeShouYiZiChanFuZhaiBiaoXiangMu" label="其他综合收益（资产负债表项目）" mulRef="_GBC_6f75b43dbe474c759c90d0449d8fdf0a" unitRef="_GBC_0f24c09ba21a46ad9c11e94315c7b585" addr="T0R77C1S1_1" formatStyle="Comma">
          <m:axisValue occRef="母公司"/>
        </m:item>
        <m:item xlName="_GBC_55f048ce44154d32babae54b60ac2b2c" concept="clcid-pte:QiTaZongHeShouYiZiChanFuZhaiBiaoXiangMu" label="其他综合收益（资产负债表项目）" periodRef="上年年末数" mulRef="_GBC_6f75b43dbe474c759c90d0449d8fdf0a" unitRef="_GBC_0f24c09ba21a46ad9c11e94315c7b585" addr="T0R77C2S1_1" formatStyle="Comma">
          <m:axisValue occRef="母公司"/>
        </m:item>
        <m:placeholder xlName="_PLD_1921f8f8b9fc45a6be614bcb128af007" wordText="专项储备" indent="100" addr="T0R78C0S1_1"/>
        <m:item xlName="_GBC_605a85cab4554ee69f6192dafdcf8947" concept="clcid-pte:ZhuanXiangChuBei" label="专项储备" mulRef="_GBC_6f75b43dbe474c759c90d0449d8fdf0a" unitRef="_GBC_0f24c09ba21a46ad9c11e94315c7b585" addr="T0R78C1S1_1" formatStyle="Comma">
          <m:axisValue occRef="母公司"/>
        </m:item>
        <m:item xlName="_GBC_ff335b65138d46b49acca8769e646a61" concept="clcid-pte:ZhuanXiangChuBei" label="专项储备" periodRef="上年年末数" mulRef="_GBC_6f75b43dbe474c759c90d0449d8fdf0a" unitRef="_GBC_0f24c09ba21a46ad9c11e94315c7b585" addr="T0R78C2S1_1" formatStyle="Comma">
          <m:axisValue occRef="母公司"/>
        </m:item>
        <m:placeholder xlName="_PLD_aec409e1076a41c1bb390f7e8845e66e" wordText="盈余公积" indent="100" addr="T0R79C0S1_1"/>
        <m:item xlName="_GBC_1fe52505714147d5b0d92366218ebc19" concept="clcid-pte:YingYuGongJi" label="盈余公积" mulRef="_GBC_6f75b43dbe474c759c90d0449d8fdf0a" unitRef="_GBC_0f24c09ba21a46ad9c11e94315c7b585" addr="T0R79C1S1_1" formatStyle="Comma">
          <m:axisValue occRef="母公司"/>
        </m:item>
        <m:item xlName="_GBC_563acc39fc914430b3a3421a936f1358" concept="clcid-pte:YingYuGongJi" label="盈余公积" periodRef="上年年末数" mulRef="_GBC_6f75b43dbe474c759c90d0449d8fdf0a" unitRef="_GBC_0f24c09ba21a46ad9c11e94315c7b585" addr="T0R79C2S1_1" formatStyle="Comma">
          <m:axisValue occRef="母公司"/>
        </m:item>
        <m:placeholder xlName="_PLD_b520998b3355401cb48685f728077467" wordText="未分配利润" indent="100" addr="T0R80C0S1_1"/>
        <m:item xlName="_GBC_fc87207c8d7849ce80b1fdb9389091b0" concept="clcid-pte:WeiFenPeiLiRun" label="未分配利润" mulRef="_GBC_6f75b43dbe474c759c90d0449d8fdf0a" unitRef="_GBC_0f24c09ba21a46ad9c11e94315c7b585" addr="T0R80C1S1_1" formatStyle="Comma">
          <m:axisValue occRef="母公司"/>
        </m:item>
        <m:item xlName="_GBC_5511a8c2ea004f29b2d45c480a62063b" concept="clcid-pte:WeiFenPeiLiRun" label="未分配利润" periodRef="上年年末数" mulRef="_GBC_6f75b43dbe474c759c90d0449d8fdf0a" unitRef="_GBC_0f24c09ba21a46ad9c11e94315c7b585" addr="T0R80C2S1_1" formatStyle="Comma">
          <m:axisValue occRef="母公司"/>
        </m:item>
        <m:placeholder xlName="_PLD_d225759d34bc4b4fb2a223290b4cfdf0" wordText="所有者权益（或股东权益）合计" indent="200" addr="T0R81C0S1_1"/>
        <m:item xlName="_GBC_2326d91b4e3041e9bbb2eeb36f7b0b23" concept="clcid-pte:GuDongQuanYiHeJi" label="股东权益合计" mulRef="_GBC_6f75b43dbe474c759c90d0449d8fdf0a" unitRef="_GBC_0f24c09ba21a46ad9c11e94315c7b585" addr="T0R81C1S1_1" formatStyle="Comma">
          <m:complexRule comparator="Eq" title="母公司股东权益合计" test=" $_GBC_c855383b450c46cbac415bf6e3b81250 +  $_GBC_bd1461988d694d86ae782547d261fe1b +  $_GBC_fc47abbd104046eb8896f6f731ada375 -  $_GBC_b8707f2c29474223a6842387502a3bee +  $_GBC_02297c5958004b2097fad33f2944af36 +  $_GBC_605a85cab4554ee69f6192dafdcf8947 +  $_GBC_1fe52505714147d5b0d92366218ebc19 +  $_GBC_fc87207c8d7849ce80b1fdb9389091b0" id="C49c4feb0d690481db53e8c13f7d2a895"/>
          <m:axisValue occRef="母公司"/>
        </m:item>
        <m:item xlName="_GBC_9b20542529cc4f619d4d52275c1560da" concept="clcid-pte:GuDongQuanYiHeJi" label="股东权益合计" periodRef="上年年末数" mulRef="_GBC_6f75b43dbe474c759c90d0449d8fdf0a" unitRef="_GBC_0f24c09ba21a46ad9c11e94315c7b585" addr="T0R81C2S1_1" formatStyle="Comma">
          <m:complexRule comparator="Eq" title="母公司股东权益合计@上年期末数" test=" $_GBC_86a2ecb0b0b54d6ca1f0e58fab13a920 +  $_GBC_f54862d537604d7cb87d2d335b4f1091 +  $_GBC_4f8520e10b7044a399e12d38549f38fb -  $_GBC_02144e6cd9a44e39872f643ad5353dfc +  $_GBC_55f048ce44154d32babae54b60ac2b2c +  $_GBC_ff335b65138d46b49acca8769e646a61 +  $_GBC_563acc39fc914430b3a3421a936f1358 +  $_GBC_5511a8c2ea004f29b2d45c480a62063b" id="C2f188095034447bfa53d379f7c8a4ac6"/>
          <m:axisValue occRef="母公司"/>
        </m:item>
        <m:placeholder xlName="_PLD_ea4039352c7d49b1aaa380ba3fb6e732" wordText="负债和所有者权益（或股东权益）总计" indent="300" addr="T0R82C0S1_1"/>
        <m:item xlName="_GBC_8a7dd2628d6747808d9ba527eb83f5fd" concept="clcid-pte:FuZhaiHeGuDongQuanYiHeJi" label="负债和股东权益合计" mulRef="_GBC_6f75b43dbe474c759c90d0449d8fdf0a" unitRef="_GBC_0f24c09ba21a46ad9c11e94315c7b585" addr="T0R82C1S1_1" formatStyle="Comma">
          <m:complexRule comparator="Eq" title="合并报表_期末_负债和所有者权益总计" test=" $_GBC_99678303490e47299b3ec01c7f19bb5c +  $_GBC_2326d91b4e3041e9bbb2eeb36f7b0b23" id="C7ddb0c414f3e423ba2d7d7b102ae5da5"/>
          <m:axisValue occRef="母公司"/>
        </m:item>
        <m:item xlName="_GBC_36ae71e3650f4037a3fdae10b36e7e70" concept="clcid-pte:FuZhaiHeGuDongQuanYiHeJi" label="负债和股东权益合计" periodRef="上年年末数" mulRef="_GBC_6f75b43dbe474c759c90d0449d8fdf0a" unitRef="_GBC_0f24c09ba21a46ad9c11e94315c7b585" addr="T0R82C2S1_1" formatStyle="Comma">
          <m:complexRule comparator="Eq" title="合并报表_年初_负债和所有者权益总计" test=" $_GBC_02ba72269d724ac5afaefed29c5e2c00 +  $_GBC_9b20542529cc4f619d4d52275c1560da" id="C1125c02ab44f48d48a0c3ed8ea2cc546"/>
          <m:axisValue occRef="母公司"/>
        </m:item>
        <m:item xlName="_GBC_4b9a65a6867d43cf8fd5f1e9819d784b" concept="clcid-mr:GongSiFuZeRenXingMing" label="公司负责人姓名" binding="true"/>
        <m:item xlName="_GBC_777eee65836a403095446301efba5325" concept="clcid-mr:ZhuGuanKuaiJiGongZuoFuZeRenXingMing" label="主管会计工作负责人姓名" binding="true"/>
        <m:item xlName="_GBC_604e2a70607d45dfa0e088691758eae8" concept="clcid-mr:KuaiJiJiGouFuZeRenXingMing" label="会计机构负责人姓名" binding="true"/>
        <m:rowModel locationConcept="clcid-ci-qr:ZiDingYiKeMuWeiZhi" labelConcept="clcid-ci-qr:ZiDingYiKeMuMingCheng" conceptPrefix="母公司资产负债表" presentationRole="http://www.xbrl-cn.org/cn/lcid/lr/role/BalanceSheetforCommercialandIndustrialCompanies" presentationParentConcept="clcid-pte:ZiChanFuZhaiBiao" tuplePrefix="项目"/>
      </m:region>
      <m:region xlName="_SEC_8e74e0e247fc45bdb3852de335424fdd" title="母公司利润表&#10;">
        <m:item xlName="_GBC_c47a2fa0e6a24b3385ff9a8f6f9fd50c" concept="clcid-cgi:GongSiFaDingZhongWenMingCheng" label="公司法定中文名称" binding="true"/>
        <m:item xlName="_GBC_69e56bebef1c4d588db321e54e377be3" indRef="19" concept="clcid-ci-qr:DanWeiMuGongSiLiRunBiao" label="单位：母公司利润表" selectOptions="_buildInScales" controlType="Combobox" cellType="Scale">
          <m:axisValue occRef="母公司"/>
        </m:item>
        <m:item xlName="_GBC_02cbb1d48aee4ffe8d0b86cd0f04156a" indRef="20" concept="clcid-ci-qr:BiZhongMuGongSiLiRunBiao" label="币种：母公司利润表" selectOptions="_buildInISO4217" controlType="Combobox" cellType="Measure">
          <m:axisValue occRef="母公司"/>
        </m:item>
        <m:item xlName="_GBC_d21b13a867c94445a09b747f6330b025" indRef="21" concept="clcid-ci-qr:ShenJiLeiXing_LiRunBiao" label="审计类型_利润表" selectOptions="_buildInAudit" controlType="Combobox" cellType="Scale">
          <m:axisValue occRef="母公司"/>
        </m:item>
        <m:placeholder xlName="_PLD_4f7f8e3439cd43ada07c8cdc7c0343e4" wordText="项目" indent="19" addr="T1R0C0S1_1"/>
        <m:placeholder xlName="_PLD_fc9e3f3972414007a6cd858a333c60fb" wordText="2023年第一季度" addr="T1R0C1S1_1"/>
        <m:placeholder xlName="_PLD_446475e9a5f343ff8e8abaed7b088dac" wordText="2022年第一季度" addr="T1R0C2S1_1"/>
        <m:placeholder xlName="_PLD_bfd77c6fde91420cb2dfe060226476df" wordText="一、营业收入" addr="T1R1C0S1_1"/>
        <m:item xlName="_GBC_58c6639483124c65bb1fc35c5f334a27" concept="clcid-pte:YingYeShouRu" label="营业收入" mulRef="_GBC_69e56bebef1c4d588db321e54e377be3" unitRef="_GBC_02cbb1d48aee4ffe8d0b86cd0f04156a" addr="T1R1C1S1_1" formatStyle="Comma">
          <m:axisValue occRef="母公司"/>
        </m:item>
        <m:item xlName="_GBC_cfb4d03d94744dd093b37311a6d0247d" concept="clcid-pte:YingYeShouRu" label="营业收入" periodRef="上年同期数" mulRef="_GBC_69e56bebef1c4d588db321e54e377be3" unitRef="_GBC_02cbb1d48aee4ffe8d0b86cd0f04156a" addr="T1R1C2S1_1" formatStyle="Comma">
          <m:axisValue occRef="母公司"/>
        </m:item>
        <m:placeholder xlName="_PLD_d30f69aa69ac41948ef9eea642158d2e" wordText="减：营业成本" indent="100" addr="T1R2C0S1_1"/>
        <m:item xlName="_GBC_b69e02a88f29427399053a84a84d7071" concept="clcid-pte:YingYeChengBen" label="营业成本" mulRef="_GBC_69e56bebef1c4d588db321e54e377be3" unitRef="_GBC_02cbb1d48aee4ffe8d0b86cd0f04156a" addr="T1R2C1S1_1" baseScale="-1" formatStyle="Comma">
          <m:axisValue occRef="母公司"/>
        </m:item>
        <m:item xlName="_GBC_7ccf28110ae04c7bbca9d441452a9dc2" concept="clcid-pte:YingYeChengBen" label="营业成本" periodRef="上年同期数" mulRef="_GBC_69e56bebef1c4d588db321e54e377be3" unitRef="_GBC_02cbb1d48aee4ffe8d0b86cd0f04156a" addr="T1R2C2S1_1" baseScale="-1" formatStyle="Comma">
          <m:axisValue occRef="母公司"/>
        </m:item>
        <m:placeholder xlName="_PLD_b5731e7a0c4c40309ab2da4f9a68a023" wordText="税金及附加" indent="300" addr="T1R3C0S1_1"/>
        <m:item xlName="_GBC_6fde0793f6ab4bbb91e4b97c1f448691" concept="clcid-pte:YingYeShuiJinJiFuJia" label="税金及附加" mulRef="_GBC_69e56bebef1c4d588db321e54e377be3" unitRef="_GBC_02cbb1d48aee4ffe8d0b86cd0f04156a" addr="T1R3C1S1_1" baseScale="-1" formatStyle="Comma">
          <m:axisValue occRef="母公司"/>
        </m:item>
        <m:item xlName="_GBC_7f4b0ef9e47c45e989e280229fef705b" concept="clcid-pte:YingYeShuiJinJiFuJia" label="税金及附加" periodRef="上年同期数" mulRef="_GBC_69e56bebef1c4d588db321e54e377be3" unitRef="_GBC_02cbb1d48aee4ffe8d0b86cd0f04156a" addr="T1R3C2S1_1" baseScale="-1" formatStyle="Comma">
          <m:axisValue occRef="母公司"/>
        </m:item>
        <m:placeholder xlName="_PLD_237e56a078a948d1b07e06c4ef132eee" wordText="销售费用" indent="300" addr="T1R4C0S1_1"/>
        <m:item xlName="_GBC_7b0db01c8aee4334887aa418542348b5" concept="clcid-pte:XiaoShouFeiYong" label="销售费用" mulRef="_GBC_69e56bebef1c4d588db321e54e377be3" unitRef="_GBC_02cbb1d48aee4ffe8d0b86cd0f04156a" addr="T1R4C1S1_1" baseScale="-1" formatStyle="Comma">
          <m:axisValue occRef="母公司"/>
        </m:item>
        <m:item xlName="_GBC_f0b1e91a527b4b75a581a3cc26ba5b0c" concept="clcid-pte:XiaoShouFeiYong" label="销售费用" periodRef="上年同期数" mulRef="_GBC_69e56bebef1c4d588db321e54e377be3" unitRef="_GBC_02cbb1d48aee4ffe8d0b86cd0f04156a" addr="T1R4C2S1_1" baseScale="-1" formatStyle="Comma">
          <m:axisValue occRef="母公司"/>
        </m:item>
        <m:placeholder xlName="_PLD_396260eedf26486f9111388542927644" wordText="管理费用" indent="300" addr="T1R5C0S1_1"/>
        <m:item xlName="_GBC_eb4b39a23fcd45c1af295857fe0556e2" concept="clcid-pte:GuanLiFeiYong" label="管理费用" mulRef="_GBC_69e56bebef1c4d588db321e54e377be3" unitRef="_GBC_02cbb1d48aee4ffe8d0b86cd0f04156a" addr="T1R5C1S1_1" baseScale="-1" formatStyle="Comma">
          <m:axisValue occRef="母公司"/>
        </m:item>
        <m:item xlName="_GBC_df953dfb66514e189b1fbc4c823cfe49" concept="clcid-pte:GuanLiFeiYong" label="管理费用" periodRef="上年同期数" mulRef="_GBC_69e56bebef1c4d588db321e54e377be3" unitRef="_GBC_02cbb1d48aee4ffe8d0b86cd0f04156a" addr="T1R5C2S1_1" baseScale="-1" formatStyle="Comma">
          <m:axisValue occRef="母公司"/>
        </m:item>
        <m:placeholder xlName="_PLD_bceb060a575d4ab980ab0f61f2aa303f" wordText="研发费用" indent="300" addr="T1R6C0S1_1"/>
        <m:item xlName="_GBC_f766ace119944c03a3ee8bb5b03e1a38" concept="clcid-pte:YanFaFeiYong" label="研发费用" mulRef="_GBC_69e56bebef1c4d588db321e54e377be3" unitRef="_GBC_02cbb1d48aee4ffe8d0b86cd0f04156a" addr="T1R6C1S1_1" baseScale="-1" formatStyle="Comma">
          <m:axisValue occRef="母公司"/>
        </m:item>
        <m:item xlName="_GBC_dfde7d9072ca49de8e6488ccaa062ee3" concept="clcid-pte:YanFaFeiYong" label="研发费用" periodRef="上年同期数" mulRef="_GBC_69e56bebef1c4d588db321e54e377be3" unitRef="_GBC_02cbb1d48aee4ffe8d0b86cd0f04156a" addr="T1R6C2S1_1" baseScale="-1" formatStyle="Comma">
          <m:axisValue occRef="母公司"/>
        </m:item>
        <m:placeholder xlName="_PLD_05db515000a8453db28aa12164be1075" wordText="财务费用" indent="300" addr="T1R7C0S1_1"/>
        <m:item xlName="_GBC_188f56a2e2d745a0aa1e129eeca7ba07" concept="clcid-pte:CaiWuFeiYong" label="财务费用" mulRef="_GBC_69e56bebef1c4d588db321e54e377be3" unitRef="_GBC_02cbb1d48aee4ffe8d0b86cd0f04156a" addr="T1R7C1S1_1" baseScale="-1" formatStyle="Comma">
          <m:axisValue occRef="母公司"/>
        </m:item>
        <m:item xlName="_GBC_e3dc5493f0324c71a225949094b1d0a1" concept="clcid-pte:CaiWuFeiYong" label="财务费用" periodRef="上年同期数" mulRef="_GBC_69e56bebef1c4d588db321e54e377be3" unitRef="_GBC_02cbb1d48aee4ffe8d0b86cd0f04156a" addr="T1R7C2S1_1" baseScale="-1" formatStyle="Comma">
          <m:axisValue occRef="母公司"/>
        </m:item>
        <m:placeholder xlName="_PLD_5a4ee5fb0fc74406ab8f0a27887b7b94" wordText="其中：利息费用" indent="600" addr="T1R8C0S1_1"/>
        <m:item xlName="_GBC_cd25b1df91564900963c9b2014db4e0d" concept="clcid-pte:LiXiZhiChu" label="利息支出" mulRef="_GBC_69e56bebef1c4d588db321e54e377be3" unitRef="_GBC_02cbb1d48aee4ffe8d0b86cd0f04156a" addr="T1R8C1S1_1" baseScale="-1" formatStyle="Comma">
          <m:axisValue occRef="母公司"/>
        </m:item>
        <m:item xlName="_GBC_123c842438144d04b77daad81817d719" concept="clcid-pte:LiXiZhiChu" label="利息支出" periodRef="上年同期数" mulRef="_GBC_69e56bebef1c4d588db321e54e377be3" unitRef="_GBC_02cbb1d48aee4ffe8d0b86cd0f04156a" addr="T1R8C2S1_1" baseScale="-1" formatStyle="Comma">
          <m:axisValue occRef="母公司"/>
        </m:item>
        <m:placeholder xlName="_PLD_f658dd6c070a449c9fe9e48ea36e96ba" wordText="利息收入" indent="600" addr="T1R9C0S1_1"/>
        <m:item xlName="_GBC_af54ac3fe7c34c04bfc1600b30e81e68" concept="clcid-pte:LiXiShouRu" label="利息收入" mulRef="_GBC_69e56bebef1c4d588db321e54e377be3" unitRef="_GBC_02cbb1d48aee4ffe8d0b86cd0f04156a" addr="T1R9C1S1_1" baseScale="-1" formatStyle="Comma">
          <m:axisValue occRef="母公司"/>
        </m:item>
        <m:item xlName="_GBC_d78832f462104e3cadc538c3d833ed5c" concept="clcid-pte:LiXiShouRu" label="利息收入" periodRef="上年同期数" mulRef="_GBC_69e56bebef1c4d588db321e54e377be3" unitRef="_GBC_02cbb1d48aee4ffe8d0b86cd0f04156a" addr="T1R9C2S1_1" baseScale="-1" formatStyle="Comma">
          <m:axisValue occRef="母公司"/>
        </m:item>
        <m:placeholder xlName="_PLD_32f03083f5254480a6aae658d1b68f24" wordText="加：其他收益" indent="100" addr="T1R10C0S1_1"/>
        <m:item xlName="_GBC_d6ae5f5b67d244a59a4377d025a5c3b3" concept="clcid-pte:QiTaShouYi" label="其他收益" mulRef="_GBC_69e56bebef1c4d588db321e54e377be3" unitRef="_GBC_02cbb1d48aee4ffe8d0b86cd0f04156a" addr="T1R10C1S1_1" formatStyle="Comma">
          <m:axisValue occRef="母公司"/>
        </m:item>
        <m:item xlName="_GBC_8b569eb78beb4e8197b31aa7c23cd560" concept="clcid-pte:QiTaShouYi" label="其他收益" periodRef="上年同期数" mulRef="_GBC_69e56bebef1c4d588db321e54e377be3" unitRef="_GBC_02cbb1d48aee4ffe8d0b86cd0f04156a" addr="T1R10C2S1_1" formatStyle="Comma">
          <m:axisValue occRef="母公司"/>
        </m:item>
        <m:placeholder xlName="_PLD_4cd0217430ed46a59ee23d28af20ef5d" wordText="投资收益（损失以“－”号填列）" indent="300" addr="T1R11C0S1_1"/>
        <m:item xlName="_GBC_82eba0e659f14c6aad74d593fa975d75" concept="clcid-pte:TouZiShouYi" label="投资收益" mulRef="_GBC_69e56bebef1c4d588db321e54e377be3" unitRef="_GBC_02cbb1d48aee4ffe8d0b86cd0f04156a" addr="T1R11C1S1_1" formatStyle="Comma">
          <m:axisValue occRef="母公司"/>
        </m:item>
        <m:item xlName="_GBC_4d63cb9cb7a740f59cd5b7021998b1f5" concept="clcid-pte:TouZiShouYi" label="投资收益" periodRef="上年同期数" mulRef="_GBC_69e56bebef1c4d588db321e54e377be3" unitRef="_GBC_02cbb1d48aee4ffe8d0b86cd0f04156a" addr="T1R11C2S1_1" formatStyle="Comma">
          <m:axisValue occRef="母公司"/>
        </m:item>
        <m:placeholder xlName="_PLD_a9e9cc89066549dab0fbf74bd0cba344" wordText="其中：对联营企业和合营企业的投资收益" indent="600" addr="T1R12C0S1_1"/>
        <m:item xlName="_GBC_c92466d8f25c449eb27551db4dbbbd71" concept="clcid-pte:DuiLianYingQiYeHeHeYingQiYeDeTouZiShouYi" label="对联营企业和合营企业的投资收益" mulRef="_GBC_69e56bebef1c4d588db321e54e377be3" unitRef="_GBC_02cbb1d48aee4ffe8d0b86cd0f04156a" addr="T1R12C1S1_1" formatStyle="Comma">
          <m:axisValue occRef="母公司"/>
        </m:item>
        <m:item xlName="_GBC_0433db7a0fac425faa75e480820c5413" concept="clcid-pte:DuiLianYingQiYeHeHeYingQiYeDeTouZiShouYi" label="对联营企业和合营企业的投资收益" periodRef="上年同期数" mulRef="_GBC_69e56bebef1c4d588db321e54e377be3" unitRef="_GBC_02cbb1d48aee4ffe8d0b86cd0f04156a" addr="T1R12C2S1_1" formatStyle="Comma">
          <m:axisValue occRef="母公司"/>
        </m:item>
        <m:placeholder xlName="_PLD_5bd2e1996a9a49369eb6075a25adb798" wordText="以摊余成本计量的金融资产终止确认收益" indent="550" addr="T1R13C0S1_1"/>
        <m:item xlName="_GBC_80ec5273f50f46aaa860033c04f5305d" concept="clcid-pte:YiTanYuChengBenJiLiangDeJinRongZiChanZhongZhiQueRenChanShengDeShouYi" label="以摊余成本计量的金融资产终止确认产生的收益" mulRef="_GBC_69e56bebef1c4d588db321e54e377be3" unitRef="_GBC_02cbb1d48aee4ffe8d0b86cd0f04156a" addr="T1R13C1S1_1" formatStyle="Comma">
          <m:axisValue occRef="母公司"/>
        </m:item>
        <m:item xlName="_GBC_1337b3b271214153b5ad1e4d67d1e821" concept="clcid-pte:YiTanYuChengBenJiLiangDeJinRongZiChanZhongZhiQueRenChanShengDeShouYi" label="以摊余成本计量的金融资产终止确认产生的收益" periodRef="上年同期数" mulRef="_GBC_69e56bebef1c4d588db321e54e377be3" unitRef="_GBC_02cbb1d48aee4ffe8d0b86cd0f04156a" addr="T1R13C2S1_1" formatStyle="Comma">
          <m:axisValue occRef="母公司"/>
        </m:item>
        <m:placeholder xlName="_PLD_891997718e94466fb9945836294d4a3b" wordText="净敞口套期收益（损失以“-”号填列）" indent="300" addr="T1R14C0S1_1"/>
        <m:item xlName="_GBC_a59ad75c84534675931922adf3053f48" concept="clcid-pte:JingChangKouTaoQiShouYi" label="净敞口套期收益" mulRef="_GBC_69e56bebef1c4d588db321e54e377be3" unitRef="_GBC_02cbb1d48aee4ffe8d0b86cd0f04156a" addr="T1R14C1S1_1" formatStyle="Comma">
          <m:axisValue occRef="母公司"/>
        </m:item>
        <m:item xlName="_GBC_abc6788d4a6f42e2b14e8a2f60a6c6c6" concept="clcid-pte:JingChangKouTaoQiShouYi" label="净敞口套期收益" periodRef="上年同期数" mulRef="_GBC_69e56bebef1c4d588db321e54e377be3" unitRef="_GBC_02cbb1d48aee4ffe8d0b86cd0f04156a" addr="T1R14C2S1_1" formatStyle="Comma">
          <m:axisValue occRef="母公司"/>
        </m:item>
        <m:placeholder xlName="_PLD_beb63ccbf61a4aaba8af316fb602f4bc" wordText="公允价值变动收益（损失以“－”号填列）" indent="300" addr="T1R15C0S1_1"/>
        <m:item xlName="_GBC_b664902d3d8245b49c2336986430eaad" concept="clcid-pte:GongYunJiaZhiBianDongShouYi" label="公允价值变动收益" mulRef="_GBC_69e56bebef1c4d588db321e54e377be3" unitRef="_GBC_02cbb1d48aee4ffe8d0b86cd0f04156a" addr="T1R15C1S1_1" formatStyle="Comma">
          <m:axisValue occRef="母公司"/>
        </m:item>
        <m:item xlName="_GBC_2a90f778858948dd87af44cbea5eb68b" concept="clcid-pte:GongYunJiaZhiBianDongShouYi" label="公允价值变动收益" periodRef="上年同期数" mulRef="_GBC_69e56bebef1c4d588db321e54e377be3" unitRef="_GBC_02cbb1d48aee4ffe8d0b86cd0f04156a" addr="T1R15C2S1_1" formatStyle="Comma">
          <m:axisValue occRef="母公司"/>
        </m:item>
        <m:placeholder xlName="_PLD_eecd0761289e469e9ba4ae299d1f1826" wordText="信用减值损失（损失以“-”号填列）" indent="300" addr="T1R16C0S1_1"/>
        <m:item xlName="_GBC_6f337b3ea81a4519942ae786f04b9e0b" concept="clcid-pte:XinYongJianZhiSunShi" label="信用减值损失" mulRef="_GBC_69e56bebef1c4d588db321e54e377be3" unitRef="_GBC_02cbb1d48aee4ffe8d0b86cd0f04156a" addr="T1R16C1S1_1" formatStyle="Comma" keyAction="88">
          <m:axisValue occRef="母公司"/>
        </m:item>
        <m:item xlName="_GBC_e82d83ed3b22401298dbdfc2dc3c885b" concept="clcid-pte:XinYongJianZhiSunShi" label="信用减值损失" periodRef="上年同期数" mulRef="_GBC_69e56bebef1c4d588db321e54e377be3" unitRef="_GBC_02cbb1d48aee4ffe8d0b86cd0f04156a" addr="T1R16C2S1_1" formatStyle="Comma" keyAction="88">
          <m:axisValue occRef="母公司"/>
        </m:item>
        <m:placeholder xlName="_PLD_a15ca6c9f9c142cea50a92e3f10c5438" wordText="资产减值损失（损失以“-”号填列）" indent="300" addr="T1R17C0S1_1"/>
        <m:item xlName="_GBC_baf552643dbc4fd3ab0433acbe76eea7" concept="clcid-pte:ZiChanJianZhiSunShi" label="资产减值损失" mulRef="_GBC_69e56bebef1c4d588db321e54e377be3" unitRef="_GBC_02cbb1d48aee4ffe8d0b86cd0f04156a" addr="T1R17C1S1_1" formatStyle="Comma" keyAction="88">
          <m:axisValue occRef="母公司"/>
        </m:item>
        <m:item xlName="_GBC_4a6bbab494854eb89b67d5279f217021" concept="clcid-pte:ZiChanJianZhiSunShi" label="资产减值损失" periodRef="上年同期数" mulRef="_GBC_69e56bebef1c4d588db321e54e377be3" unitRef="_GBC_02cbb1d48aee4ffe8d0b86cd0f04156a" addr="T1R17C2S1_1" formatStyle="Comma" keyAction="88">
          <m:axisValue occRef="母公司"/>
        </m:item>
        <m:placeholder xlName="_PLD_c23907b43e9a4985b44f8bbfed0ef78d" wordText="资产处置收益（损失以“－”号填列）" indent="300" addr="T1R18C0S1_1"/>
        <m:item xlName="_GBC_c9c2a807edfb41838426c8a23070d017" concept="clcid-pte:ZiChanChuZhiSHouYi" label="资产处置收益" mulRef="_GBC_69e56bebef1c4d588db321e54e377be3" unitRef="_GBC_02cbb1d48aee4ffe8d0b86cd0f04156a" addr="T1R18C1S1_1" formatStyle="Comma">
          <m:axisValue occRef="母公司"/>
        </m:item>
        <m:item xlName="_GBC_e0b4bce85dfb4aebadf6fb882a530fc4" concept="clcid-pte:ZiChanChuZhiSHouYi" label="资产处置收益" periodRef="上年同期数" mulRef="_GBC_69e56bebef1c4d588db321e54e377be3" unitRef="_GBC_02cbb1d48aee4ffe8d0b86cd0f04156a" addr="T1R18C2S1_1" formatStyle="Comma">
          <m:axisValue occRef="母公司"/>
        </m:item>
        <m:placeholder xlName="_PLD_fe88421b6f06428694c276e69db07f8a" wordText="二、营业利润（亏损以“－”号填列）" addr="T1R19C0S1_1"/>
        <m:item xlName="_GBC_c92af9a43872462692708eb4a2431438" concept="clcid-pte:YingYeLiRun" label="营业利润" mulRef="_GBC_69e56bebef1c4d588db321e54e377be3" unitRef="_GBC_02cbb1d48aee4ffe8d0b86cd0f04156a" addr="T1R19C1S1_1" formatStyle="Comma">
          <m:complexRule comparator="Eq" title="母公司营业利润" test=" $_GBC_58c6639483124c65bb1fc35c5f334a27 -  $_GBC_b69e02a88f29427399053a84a84d7071 -  $_GBC_6fde0793f6ab4bbb91e4b97c1f448691 -  $_GBC_7b0db01c8aee4334887aa418542348b5 -  $_GBC_eb4b39a23fcd45c1af295857fe0556e2 -  $_GBC_f766ace119944c03a3ee8bb5b03e1a38 -  $_GBC_188f56a2e2d745a0aa1e129eeca7ba07 -  $_GBC_baf552643dbc4fd3ab0433acbe76eea7 -  $_GBC_6f337b3ea81a4519942ae786f04b9e0b +  $_GBC_b664902d3d8245b49c2336986430eaad +  $_GBC_82eba0e659f14c6aad74d593fa975d75 +  $_GBC_a59ad75c84534675931922adf3053f48 +  $_GBC_c9c2a807edfb41838426c8a23070d017 +  $_GBC_d6ae5f5b67d244a59a4377d025a5c3b3" id="C077996f887834c7b8364f7b591a521fd"/>
          <m:axisValue occRef="母公司"/>
        </m:item>
        <m:item xlName="_GBC_e60d5a6e3ad24dbc91a5b8532eee2464" concept="clcid-pte:YingYeLiRun" label="营业利润" periodRef="上年同期数" mulRef="_GBC_69e56bebef1c4d588db321e54e377be3" unitRef="_GBC_02cbb1d48aee4ffe8d0b86cd0f04156a" addr="T1R19C2S1_1" formatStyle="Comma">
          <m:complexRule comparator="Eq" title="母公司营业利润@上年同期数" test=" $_GBC_cfb4d03d94744dd093b37311a6d0247d -  $_GBC_7ccf28110ae04c7bbca9d441452a9dc2 -  $_GBC_7f4b0ef9e47c45e989e280229fef705b -  $_GBC_f0b1e91a527b4b75a581a3cc26ba5b0c -  $_GBC_df953dfb66514e189b1fbc4c823cfe49 -  $_GBC_dfde7d9072ca49de8e6488ccaa062ee3 -  $_GBC_e3dc5493f0324c71a225949094b1d0a1 -  $_GBC_4a6bbab494854eb89b67d5279f217021 -  $_GBC_e82d83ed3b22401298dbdfc2dc3c885b +  $_GBC_2a90f778858948dd87af44cbea5eb68b +  $_GBC_4d63cb9cb7a740f59cd5b7021998b1f5 +  $_GBC_abc6788d4a6f42e2b14e8a2f60a6c6c6 +  $_GBC_e0b4bce85dfb4aebadf6fb882a530fc4 +  $_GBC_8b569eb78beb4e8197b31aa7c23cd560" id="C5b5a994564124fc9977e5ee5e05e6daf"/>
          <m:axisValue occRef="母公司"/>
        </m:item>
        <m:placeholder xlName="_PLD_80da654ca44947fa93b9d431f55ecc8d" wordText="加：营业外收入" indent="100" addr="T1R20C0S1_1"/>
        <m:item xlName="_GBC_fec44ab834eb4cb085c907eafd3c54ff" concept="clcid-pte:YingYeWaiShouRu" label="营业外收入" mulRef="_GBC_69e56bebef1c4d588db321e54e377be3" unitRef="_GBC_02cbb1d48aee4ffe8d0b86cd0f04156a" addr="T1R20C1S1_1" formatStyle="Comma">
          <m:axisValue occRef="母公司"/>
        </m:item>
        <m:item xlName="_GBC_2024f210f3934c75bf97c62a9817cfef" concept="clcid-pte:YingYeWaiShouRu" label="营业外收入" periodRef="上年同期数" mulRef="_GBC_69e56bebef1c4d588db321e54e377be3" unitRef="_GBC_02cbb1d48aee4ffe8d0b86cd0f04156a" addr="T1R20C2S1_1" formatStyle="Comma">
          <m:axisValue occRef="母公司"/>
        </m:item>
        <m:placeholder xlName="_PLD_86937493a5dd4611a9f34aaf7d47da02" wordText="减：营业外支出" indent="100" addr="T1R21C0S1_1"/>
        <m:item xlName="_GBC_c220ec0de7ee44ae86bf6133e88b34a9" concept="clcid-pte:YingYeWaiZhiChu" label="营业外支出" mulRef="_GBC_69e56bebef1c4d588db321e54e377be3" unitRef="_GBC_02cbb1d48aee4ffe8d0b86cd0f04156a" addr="T1R21C1S1_1" baseScale="-1" formatStyle="Comma">
          <m:axisValue occRef="母公司"/>
        </m:item>
        <m:item xlName="_GBC_72ca85ca5d424d188e74e2fe06635bdb" concept="clcid-pte:YingYeWaiZhiChu" label="营业外支出" periodRef="上年同期数" mulRef="_GBC_69e56bebef1c4d588db321e54e377be3" unitRef="_GBC_02cbb1d48aee4ffe8d0b86cd0f04156a" addr="T1R21C2S1_1" baseScale="-1" formatStyle="Comma">
          <m:axisValue occRef="母公司"/>
        </m:item>
        <m:placeholder xlName="_PLD_388e8adb3beb4480841f7ea19b6fa196" wordText="三、利润总额（亏损总额以“－”号填列）" addr="T1R22C0S1_1"/>
        <m:item xlName="_GBC_37dac31f48ca492aa4704525c8061458" concept="clcid-pte:LiRunZongE" label="利润总额" mulRef="_GBC_69e56bebef1c4d588db321e54e377be3" unitRef="_GBC_02cbb1d48aee4ffe8d0b86cd0f04156a" addr="T1R22C1S1_1" formatStyle="Comma">
          <m:complexRule comparator="Eq" title="母公司利润总额" test=" $_GBC_c92af9a43872462692708eb4a2431438 +  $_GBC_fec44ab834eb4cb085c907eafd3c54ff -  $_GBC_c220ec0de7ee44ae86bf6133e88b34a9" id="C5053fa6dc90a47789d3e0b8b6408a07a"/>
          <m:axisValue occRef="母公司"/>
        </m:item>
        <m:item xlName="_GBC_68bc6fe0a8c849c793bf89703338a4e2" concept="clcid-pte:LiRunZongE" label="利润总额" periodRef="上年同期数" mulRef="_GBC_69e56bebef1c4d588db321e54e377be3" unitRef="_GBC_02cbb1d48aee4ffe8d0b86cd0f04156a" addr="T1R22C2S1_1" formatStyle="Comma">
          <m:complexRule comparator="Eq" title="母公司利润总额@上年同期数" test=" $_GBC_e60d5a6e3ad24dbc91a5b8532eee2464 +  $_GBC_2024f210f3934c75bf97c62a9817cfef -  $_GBC_72ca85ca5d424d188e74e2fe06635bdb" id="Ca209278269b74f07b2b02942aa3a8967"/>
          <m:axisValue occRef="母公司"/>
        </m:item>
        <m:placeholder xlName="_PLD_75c1911e1c124e698ce4861eabcf7fa8" wordText="减：所得税费用" indent="200" addr="T1R23C0S1_1"/>
        <m:item xlName="_GBC_335022e113d541c48c8855b12dc53761" concept="clcid-pte:SuoDeShui" label="所得税" mulRef="_GBC_69e56bebef1c4d588db321e54e377be3" unitRef="_GBC_02cbb1d48aee4ffe8d0b86cd0f04156a" addr="T1R23C1S1_1" baseScale="-1" formatStyle="Comma">
          <m:axisValue occRef="母公司"/>
        </m:item>
        <m:item xlName="_GBC_7bd4ade604e7489692ba8814bb2d46c5" concept="clcid-pte:SuoDeShui" label="所得税" periodRef="上年同期数" mulRef="_GBC_69e56bebef1c4d588db321e54e377be3" unitRef="_GBC_02cbb1d48aee4ffe8d0b86cd0f04156a" addr="T1R23C2S1_1" baseScale="-1" formatStyle="Comma">
          <m:axisValue occRef="母公司"/>
        </m:item>
        <m:placeholder xlName="_PLD_949009cf42ee461680c04776f452830e" wordText="四、净利润（净亏损以“－”号填列）" addr="T1R24C0S1_1"/>
        <m:item xlName="_GBC_26a267b5430943a6bd6a97f4504f4d28" concept="clcid-pte:JingLiRun" label="净利润" mulRef="_GBC_69e56bebef1c4d588db321e54e377be3" unitRef="_GBC_02cbb1d48aee4ffe8d0b86cd0f04156a" addr="T1R24C1S1_1" formatStyle="Comma">
          <m:complexRule comparator="Eq" title="母公司净利润" test=" $_GBC_37dac31f48ca492aa4704525c8061458 -  $_GBC_335022e113d541c48c8855b12dc53761" id="Cb87577d5405b49be866481aa0e0095db"/>
          <m:complexRule comparator="Eq" title="母公司净利纵向公式润" test=" $_GBC_e97dcd81e62a4910a5c20d5b7f004edf +  $_GBC_69dbd368155b4554b8188f89d8c0c5d6" id="C3e21330f2b01446397cd5bc6988c95a5"/>
          <m:axisValue occRef="母公司"/>
        </m:item>
        <m:item xlName="_GBC_bdf5a8e711f9482e8285336d5b42220d" concept="clcid-pte:JingLiRun" label="净利润" periodRef="上年同期数" mulRef="_GBC_69e56bebef1c4d588db321e54e377be3" unitRef="_GBC_02cbb1d48aee4ffe8d0b86cd0f04156a" addr="T1R24C2S1_1" formatStyle="Comma">
          <m:complexRule comparator="Eq" title="母公司净利润@上年同期数" test=" $_GBC_68bc6fe0a8c849c793bf89703338a4e2 -  $_GBC_7bd4ade604e7489692ba8814bb2d46c5" id="C0f6f46f8a24540a591cc029402c80fd8"/>
          <m:complexRule comparator="Eq" title="母公司净利润@上年同期数纵向公式润" test=" $_GBC_9483e3f18f6d4e8d84b99a1c2910f573 +  $_GBC_00ae3a99eced4cbb96ca762d2dc0e778" id="C209d6dd7c34e49f0b6f129cdc2dcb195"/>
          <m:axisValue occRef="母公司"/>
        </m:item>
        <m:placeholder xlName="_PLD_8f19a877f5cf4454bf03a87b7e8bc1c0" wordText="（一）持续经营净利润（净亏损以“－”号填列）" indent="108" addr="T1R25C0S1_1"/>
        <m:item xlName="_GBC_e97dcd81e62a4910a5c20d5b7f004edf" concept="clcid-pte:ChiXuJingYingJingLiRun" label="持续经营净利润" mulRef="_GBC_69e56bebef1c4d588db321e54e377be3" unitRef="_GBC_02cbb1d48aee4ffe8d0b86cd0f04156a" addr="T1R25C1S1_1" formatStyle="Comma">
          <m:axisValue occRef="母公司"/>
        </m:item>
        <m:item xlName="_GBC_9483e3f18f6d4e8d84b99a1c2910f573" concept="clcid-pte:ChiXuJingYingJingLiRun" label="持续经营净利润" periodRef="上年同期数" mulRef="_GBC_69e56bebef1c4d588db321e54e377be3" unitRef="_GBC_02cbb1d48aee4ffe8d0b86cd0f04156a" addr="T1R25C2S1_1" formatStyle="Comma">
          <m:axisValue occRef="母公司"/>
        </m:item>
        <m:placeholder xlName="_PLD_776f6d66ad36483b8f789e9ec72b72c9" wordText="（二）终止经营净利润（净亏损以“－”号填列）" indent="108" addr="T1R26C0S1_1"/>
        <m:item xlName="_GBC_69dbd368155b4554b8188f89d8c0c5d6" concept="clcid-pte:ZhongZhiJingYingJingLiRun" label="终止经营净利润" mulRef="_GBC_69e56bebef1c4d588db321e54e377be3" unitRef="_GBC_02cbb1d48aee4ffe8d0b86cd0f04156a" addr="T1R26C1S1_1" formatStyle="Comma">
          <m:axisValue occRef="母公司"/>
        </m:item>
        <m:item xlName="_GBC_00ae3a99eced4cbb96ca762d2dc0e778" concept="clcid-pte:ZhongZhiJingYingJingLiRun" label="终止经营净利润" periodRef="上年同期数" mulRef="_GBC_69e56bebef1c4d588db321e54e377be3" unitRef="_GBC_02cbb1d48aee4ffe8d0b86cd0f04156a" addr="T1R26C2S1_1" formatStyle="Comma">
          <m:axisValue occRef="母公司"/>
        </m:item>
        <m:placeholder xlName="_PLD_2f28332169fb48c2b91645dcb20784df" wordText="五、其他综合收益的税后净额" indent="19" addr="T1R27C0S1_1"/>
        <m:item xlName="_GBC_3c8971849d8b4fceb3152db20a9cf1e0" concept="clcid-pte:QiTaZongHeShouYiDeShuiHouJingE" label="其他综合收益的税后净额" mulRef="_GBC_69e56bebef1c4d588db321e54e377be3" unitRef="_GBC_02cbb1d48aee4ffe8d0b86cd0f04156a" addr="T1R27C1S1_1" formatStyle="Comma">
          <m:complexRule comparator="Eq" title="母公司其他综合收益的税后净额" test=" $_GBC_2e615a05a75840feaf55a29ac7aa04ce +  $_GBC_dcf64000b7b24122899d519acb8a107a" id="C43a2c1fd1d6642e5b87b21a423e7b552"/>
          <m:axisValue occRef="母公司"/>
        </m:item>
        <m:item xlName="_GBC_b10d20b0449e4fe0bdc9556d72f2ae46" concept="clcid-pte:QiTaZongHeShouYiDeShuiHouJingE" label="其他综合收益的税后净额" periodRef="上年同期数" mulRef="_GBC_69e56bebef1c4d588db321e54e377be3" unitRef="_GBC_02cbb1d48aee4ffe8d0b86cd0f04156a" addr="T1R27C2S1_1" formatStyle="Comma">
          <m:complexRule comparator="Eq" title="母公司其他综合收益的税后净额@上年同期数" test=" $_GBC_d461139c19024e98b0e717d058acc2e9 +  $_GBC_6695ff16461746bea9d17fc7fb46ec29" id="C360959783a6c4e18a7a02d8637178210"/>
          <m:axisValue occRef="母公司"/>
        </m:item>
        <m:placeholder xlName="_PLD_1762981e91ba41fda1ca765dfa1afb93" wordText="（一）不能重分类进损益的其他综合收益" indent="100" addr="T1R28C0S1_1"/>
        <m:item xlName="_GBC_2e615a05a75840feaf55a29ac7aa04ce" concept="clcid-pte:YiHouBuNengZhongFenLeiJinSunYiDeQiTaZongHeShouYi" label="以后不能重分类进损益的其他综合收益" mulRef="_GBC_69e56bebef1c4d588db321e54e377be3" unitRef="_GBC_02cbb1d48aee4ffe8d0b86cd0f04156a" addr="T1R28C1S1_1" formatStyle="Comma">
          <m:complexRule comparator="Eq" title="母公司以后不能重分类进损益的其他综合收益" test=" $_GBC_a08dc3e623ed456a8aad5fe4a6e18ecb +  $_GBC_d1f9729c70694300956b01e89ea3fb6d +  $_GBC_13a059cd7c4246d1a6c126c423c64d91 +  $_GBC_cac2b4c4f92142ea813a3cf8d8f37801" id="Cec62d4f8775f4478bb4f2f2c8f3300ce"/>
          <m:axisValue occRef="母公司"/>
        </m:item>
        <m:item xlName="_GBC_d461139c19024e98b0e717d058acc2e9" concept="clcid-pte:YiHouBuNengZhongFenLeiJinSunYiDeQiTaZongHeShouYi" label="以后不能重分类进损益的其他综合收益" periodRef="上年同期数" mulRef="_GBC_69e56bebef1c4d588db321e54e377be3" unitRef="_GBC_02cbb1d48aee4ffe8d0b86cd0f04156a" addr="T1R28C2S1_1" formatStyle="Comma">
          <m:complexRule comparator="Eq" title="母公司以后不能重分类进损益的其他综合收益@上年同期数" test=" $_GBC_a36c4f6fbf2340feae9cdad2d457198d +  $_GBC_08e8d36f87f3473fb761774c6090338b +  $_GBC_a62fc40a4ca3417db817b1d8ac080919 +  $_GBC_1e17bd609cab4d48a51930c1d1788738" id="Cd499d4138ef547358de8b48e15988b9a"/>
          <m:axisValue occRef="母公司"/>
        </m:item>
        <m:placeholder xlName="_PLD_3a501992d2554983aa91ada53cf6edeb" wordText="1.重新计量设定受益计划变动额" indent="200" addr="T1R29C0S1_1"/>
        <m:item xlName="_GBC_d1f9729c70694300956b01e89ea3fb6d" concept="clcid-pte:ChongXinJiLiangSheDingShouYiJiHuaJingFuZhaiHuoJingZiChanDeBianDong" label="重新计量设定受益计划净负债或净资产的变动" mulRef="_GBC_69e56bebef1c4d588db321e54e377be3" unitRef="_GBC_02cbb1d48aee4ffe8d0b86cd0f04156a" addr="T1R29C1S1_1" formatStyle="Comma">
          <m:axisValue occRef="母公司"/>
        </m:item>
        <m:item xlName="_GBC_a36c4f6fbf2340feae9cdad2d457198d" concept="clcid-pte:ChongXinJiLiangSheDingShouYiJiHuaJingFuZhaiHuoJingZiChanDeBianDong" label="重新计量设定受益计划净负债或净资产的变动" periodRef="上年同期数" mulRef="_GBC_69e56bebef1c4d588db321e54e377be3" unitRef="_GBC_02cbb1d48aee4ffe8d0b86cd0f04156a" addr="T1R29C2S1_1" formatStyle="Comma">
          <m:axisValue occRef="母公司"/>
        </m:item>
        <m:placeholder xlName="_PLD_a66d892497604fceadc756d1186984ef" wordText="2.权益法下不能转损益的其他综合收益" indent="200" addr="T1R30C0S1_1"/>
        <m:item xlName="_GBC_a08dc3e623ed456a8aad5fe4a6e18ecb" concept="clcid-pte:QuanYiFaXiaZaiBeiTouZiDanWeiBuNengZhongFenLeiJinSunYiDeQiTaZongHeShouYiZhongXiangYouDeFenE" label="权益法下在被投资单位不能重分类进损益的其他综合收益中享有的份额" mulRef="_GBC_69e56bebef1c4d588db321e54e377be3" unitRef="_GBC_02cbb1d48aee4ffe8d0b86cd0f04156a" addr="T1R30C1S1_1" formatStyle="Comma">
          <m:axisValue occRef="母公司"/>
        </m:item>
        <m:item xlName="_GBC_08e8d36f87f3473fb761774c6090338b" concept="clcid-pte:QuanYiFaXiaZaiBeiTouZiDanWeiBuNengZhongFenLeiJinSunYiDeQiTaZongHeShouYiZhongXiangYouDeFenE" label="权益法下在被投资单位不能重分类进损益的其他综合收益中享有的份额" periodRef="上年同期数" mulRef="_GBC_69e56bebef1c4d588db321e54e377be3" unitRef="_GBC_02cbb1d48aee4ffe8d0b86cd0f04156a" addr="T1R30C2S1_1" formatStyle="Comma">
          <m:axisValue occRef="母公司"/>
        </m:item>
        <m:placeholder xlName="_PLD_aaf3701d1cf84afa98c3bacdf3690ff7" wordText="3.其他权益工具投资公允价值变动" indent="200" addr="T1R31C0S1_1"/>
        <m:item xlName="_GBC_13a059cd7c4246d1a6c126c423c64d91" concept="clcid-pte:QiTaQuanYiGongJuTouZiGongYunJiaZhiBianDong" label="其他权益工具投资公允价值变动" mulRef="_GBC_69e56bebef1c4d588db321e54e377be3" unitRef="_GBC_02cbb1d48aee4ffe8d0b86cd0f04156a" addr="T1R31C1S1_1" formatStyle="Comma">
          <m:axisValue occRef="母公司"/>
        </m:item>
        <m:item xlName="_GBC_a62fc40a4ca3417db817b1d8ac080919" concept="clcid-pte:QiTaQuanYiGongJuTouZiGongYunJiaZhiBianDong" label="其他权益工具投资公允价值变动" periodRef="上年同期数" mulRef="_GBC_69e56bebef1c4d588db321e54e377be3" unitRef="_GBC_02cbb1d48aee4ffe8d0b86cd0f04156a" addr="T1R31C2S1_1" formatStyle="Comma">
          <m:axisValue occRef="母公司"/>
        </m:item>
        <m:placeholder xlName="_PLD_fed58f88ec4348ed9fb8e96dd1fcdf14" wordText="4.企业自身信用风险公允价值变动" indent="200" addr="T1R32C0S1_1"/>
        <m:item xlName="_GBC_cac2b4c4f92142ea813a3cf8d8f37801" concept="clcid-pte:QiYeZiShenXinYongFengXianGongYunJiaZhiBianDong" label="企业自身信用风险公允价值变动" mulRef="_GBC_69e56bebef1c4d588db321e54e377be3" unitRef="_GBC_02cbb1d48aee4ffe8d0b86cd0f04156a" addr="T1R32C1S1_1" formatStyle="Comma">
          <m:axisValue occRef="母公司"/>
        </m:item>
        <m:item xlName="_GBC_1e17bd609cab4d48a51930c1d1788738" concept="clcid-pte:QiYeZiShenXinYongFengXianGongYunJiaZhiBianDong" label="企业自身信用风险公允价值变动" periodRef="上年同期数" mulRef="_GBC_69e56bebef1c4d588db321e54e377be3" unitRef="_GBC_02cbb1d48aee4ffe8d0b86cd0f04156a" addr="T1R32C2S1_1" formatStyle="Comma">
          <m:axisValue occRef="母公司"/>
        </m:item>
        <m:placeholder xlName="_PLD_aa9bad9298d4485f9a2d25d01f4aa3bf" wordText="（二）将重分类进损益的其他综合收益" indent="100" addr="T1R33C0S1_1"/>
        <m:item xlName="_GBC_dcf64000b7b24122899d519acb8a107a" concept="clcid-pte:YiHouJiangZhongFenLeiJinSunYiDeQiTaZongHeShouYi" label="以后将重分类进损益的其他综合收益" mulRef="_GBC_69e56bebef1c4d588db321e54e377be3" unitRef="_GBC_02cbb1d48aee4ffe8d0b86cd0f04156a" addr="T1R33C1S1_1" formatStyle="Comma">
          <m:complexRule comparator="Eq" title="母公司以后将重分类进损益的其他综合收益" test=" $_GBC_cd56fe1a9ba64f2ab1c17f9a1386b257 +  $_GBC_9cd2ecff599449a08b02d6c9f3b4b09a +  $_GBC_0f1acc9964f84806a769fcf15e9c6f2d +  $_GBC_56ca9fc108d44789871b26bcaf314cab +  $_GBC_7de82943ce7c46839e3b43d4de28b37a +  $_GBC_ffd5f37bff2449b99beee502d84c9dc5 +  $_GBC_7d132ca6855644459834c68a3a477529" id="C537b2baae0254229a7898c209aa7070b"/>
          <m:axisValue occRef="母公司"/>
        </m:item>
        <m:item xlName="_GBC_6695ff16461746bea9d17fc7fb46ec29" concept="clcid-pte:YiHouJiangZhongFenLeiJinSunYiDeQiTaZongHeShouYi" label="以后将重分类进损益的其他综合收益" periodRef="上年同期数" mulRef="_GBC_69e56bebef1c4d588db321e54e377be3" unitRef="_GBC_02cbb1d48aee4ffe8d0b86cd0f04156a" addr="T1R33C2S1_1" formatStyle="Comma">
          <m:complexRule comparator="Eq" title="母公司以后将重分类进损益的其他综合收益@上年同期数" test=" $_GBC_61ae00c6416a45a28389f85ae35a79b0 +  $_GBC_23d4bd8744bc40db9b82c19ec5ddf6dc +  $_GBC_b441d2fb7bd244b188fc756aa84c2cc4 +  $_GBC_b58b6130c131482e969e216c753c251b +  $_GBC_fbf588f11249423eb5d1f0863e59321f +  $_GBC_f52429ba59b24fd497ae03478e229bfd +  $_GBC_734b6b80b3564317862066a7ba8b7386" id="C68c67db0c81b4f31a7dbcf22fa11db46"/>
          <m:axisValue occRef="母公司"/>
        </m:item>
        <m:placeholder xlName="_PLD_5bc6370b88a3465892bbd72dacdd4ec5" wordText="1.权益法下可转损益的其他综合收益" indent="200" addr="T1R34C0S1_1"/>
        <m:item xlName="_GBC_cd56fe1a9ba64f2ab1c17f9a1386b257" concept="clcid-pte:QuanYiFaXiaZaiBeiTouZiDanWeiYiHouJiangZhongFenLeiJinSunYiDeQiTaZongHeShouYiZhongXiangYouDeFenE" label="权益法下在被投资单位以后将重分类进损益的其他综合收益中享有的份额" mulRef="_GBC_69e56bebef1c4d588db321e54e377be3" unitRef="_GBC_02cbb1d48aee4ffe8d0b86cd0f04156a" addr="T1R34C1S1_1" formatStyle="Comma">
          <m:axisValue occRef="母公司"/>
        </m:item>
        <m:item xlName="_GBC_61ae00c6416a45a28389f85ae35a79b0" concept="clcid-pte:QuanYiFaXiaZaiBeiTouZiDanWeiYiHouJiangZhongFenLeiJinSunYiDeQiTaZongHeShouYiZhongXiangYouDeFenE" label="权益法下在被投资单位以后将重分类进损益的其他综合收益中享有的份额" periodRef="上年同期数" mulRef="_GBC_69e56bebef1c4d588db321e54e377be3" unitRef="_GBC_02cbb1d48aee4ffe8d0b86cd0f04156a" addr="T1R34C2S1_1" formatStyle="Comma">
          <m:axisValue occRef="母公司"/>
        </m:item>
        <m:placeholder xlName="_PLD_38ec70c47b4140a1a809e99a0a163224" wordText="2.其他债权投资公允价值变动" indent="200" addr="T1R35C0S1_1"/>
        <m:item xlName="_GBC_9cd2ecff599449a08b02d6c9f3b4b09a" concept="clcid-pte:QiTaZhaiQuanTouZiGongYunJiaZhiBianDong" label="其他债权投资公允价值变动" mulRef="_GBC_69e56bebef1c4d588db321e54e377be3" unitRef="_GBC_02cbb1d48aee4ffe8d0b86cd0f04156a" addr="T1R35C1S1_1" formatStyle="Comma">
          <m:axisValue occRef="母公司"/>
        </m:item>
        <m:item xlName="_GBC_23d4bd8744bc40db9b82c19ec5ddf6dc" concept="clcid-pte:QiTaZhaiQuanTouZiGongYunJiaZhiBianDong" label="其他债权投资公允价值变动" periodRef="上年同期数" mulRef="_GBC_69e56bebef1c4d588db321e54e377be3" unitRef="_GBC_02cbb1d48aee4ffe8d0b86cd0f04156a" addr="T1R35C2S1_1" formatStyle="Comma">
          <m:axisValue occRef="母公司"/>
        </m:item>
        <m:placeholder xlName="_PLD_dcdec49054a549a1ac8965e588d177ff" wordText="3.金融资产重分类计入其他综合收益的金额" indent="200" addr="T1R36C0S1_1"/>
        <m:item xlName="_GBC_0f1acc9964f84806a769fcf15e9c6f2d" concept="clcid-pte:JinRongZiChanChongFenLeiJiRuQiTaZongHeShouYiDeJinE" label="金融资产重分类计入其他综合收益的金额" mulRef="_GBC_69e56bebef1c4d588db321e54e377be3" unitRef="_GBC_02cbb1d48aee4ffe8d0b86cd0f04156a" addr="T1R36C1S1_1" formatStyle="Comma">
          <m:axisValue occRef="母公司"/>
        </m:item>
        <m:item xlName="_GBC_b441d2fb7bd244b188fc756aa84c2cc4" concept="clcid-pte:JinRongZiChanChongFenLeiJiRuQiTaZongHeShouYiDeJinE" label="金融资产重分类计入其他综合收益的金额" periodRef="上年同期数" mulRef="_GBC_69e56bebef1c4d588db321e54e377be3" unitRef="_GBC_02cbb1d48aee4ffe8d0b86cd0f04156a" addr="T1R36C2S1_1" formatStyle="Comma">
          <m:axisValue occRef="母公司"/>
        </m:item>
        <m:placeholder xlName="_PLD_838be1285c1e41bb869934742fcb2338" wordText="4.其他债权投资信用减值准备" indent="200" addr="T1R37C0S1_1"/>
        <m:item xlName="_GBC_56ca9fc108d44789871b26bcaf314cab" concept="clcid-pte:QiTaZhaiQuanTouZiXinYongJianZhiZhunBei" label="其他债权投资信用减值准备" mulRef="_GBC_69e56bebef1c4d588db321e54e377be3" unitRef="_GBC_02cbb1d48aee4ffe8d0b86cd0f04156a" addr="T1R37C1S1_1" formatStyle="Comma">
          <m:axisValue occRef="母公司"/>
        </m:item>
        <m:item xlName="_GBC_b58b6130c131482e969e216c753c251b" concept="clcid-pte:QiTaZhaiQuanTouZiXinYongJianZhiZhunBei" label="其他债权投资信用减值准备" periodRef="上年同期数" mulRef="_GBC_69e56bebef1c4d588db321e54e377be3" unitRef="_GBC_02cbb1d48aee4ffe8d0b86cd0f04156a" addr="T1R37C2S1_1" formatStyle="Comma">
          <m:axisValue occRef="母公司"/>
        </m:item>
        <m:placeholder xlName="_PLD_b0b292e5068c4728a0a10191b56f8d45" wordText="5.现金流量套期储备" indent="200" addr="T1R38C0S1_1"/>
        <m:item xlName="_GBC_7de82943ce7c46839e3b43d4de28b37a" concept="clcid-pte:XianJinLiuLiangTaoQiChuBei" label="现金流量套期储备" mulRef="_GBC_69e56bebef1c4d588db321e54e377be3" unitRef="_GBC_02cbb1d48aee4ffe8d0b86cd0f04156a" addr="T1R38C1S1_1" formatStyle="Comma">
          <m:axisValue occRef="母公司"/>
        </m:item>
        <m:item xlName="_GBC_fbf588f11249423eb5d1f0863e59321f" concept="clcid-pte:XianJinLiuLiangTaoQiChuBei" label="现金流量套期储备" periodRef="上年同期数" mulRef="_GBC_69e56bebef1c4d588db321e54e377be3" unitRef="_GBC_02cbb1d48aee4ffe8d0b86cd0f04156a" addr="T1R38C2S1_1" formatStyle="Comma">
          <m:axisValue occRef="母公司"/>
        </m:item>
        <m:placeholder xlName="_PLD_cf9b0c549b0745ebb10108411d01f0d8" wordText="6.外币财务报表折算差额" indent="200" addr="T1R39C0S1_1"/>
        <m:item xlName="_GBC_ffd5f37bff2449b99beee502d84c9dc5" concept="clcid-pte:WaiBiCaiWuBaoBiaoZheSuanChaE" label="外币财务报表折算差额" mulRef="_GBC_69e56bebef1c4d588db321e54e377be3" unitRef="_GBC_02cbb1d48aee4ffe8d0b86cd0f04156a" addr="T1R39C1S1_1" formatStyle="Comma">
          <m:axisValue occRef="母公司"/>
        </m:item>
        <m:item xlName="_GBC_f52429ba59b24fd497ae03478e229bfd" concept="clcid-pte:WaiBiCaiWuBaoBiaoZheSuanChaE" label="外币财务报表折算差额" periodRef="上年同期数" mulRef="_GBC_69e56bebef1c4d588db321e54e377be3" unitRef="_GBC_02cbb1d48aee4ffe8d0b86cd0f04156a" addr="T1R39C2S1_1" formatStyle="Comma">
          <m:axisValue occRef="母公司"/>
        </m:item>
        <m:placeholder xlName="_PLD_71db9995a25e4457aeaff985f2745365" wordText="7.其他" indent="200" addr="T1R40C0S1_1"/>
        <m:item xlName="_GBC_7d132ca6855644459834c68a3a477529" concept="clcid-pte:YiHouJiangZhongFenLeiJinSunYiDeQiTaZongHeShouYiQiTa" label="以后将重分类进损益的其他综合收益-其他" mulRef="_GBC_69e56bebef1c4d588db321e54e377be3" unitRef="_GBC_02cbb1d48aee4ffe8d0b86cd0f04156a" addr="T1R40C1S1_1" formatStyle="Comma">
          <m:axisValue occRef="母公司"/>
        </m:item>
        <m:item xlName="_GBC_734b6b80b3564317862066a7ba8b7386" concept="clcid-pte:YiHouJiangZhongFenLeiJinSunYiDeQiTaZongHeShouYiQiTa" label="以后将重分类进损益的其他综合收益-其他" periodRef="上年同期数" mulRef="_GBC_69e56bebef1c4d588db321e54e377be3" unitRef="_GBC_02cbb1d48aee4ffe8d0b86cd0f04156a" addr="T1R40C2S1_1" formatStyle="Comma">
          <m:axisValue occRef="母公司"/>
        </m:item>
        <m:placeholder xlName="_PLD_079cd263b97a4428b5542679d84eccf7" wordText="六、综合收益总额" addr="T1R41C0S1_1"/>
        <m:item xlName="_GBC_cd363db9aa684f35966176f0970f9a1c" concept="clcid-pte:ZongHeShouYiZongE" label="综合收益总额" mulRef="_GBC_69e56bebef1c4d588db321e54e377be3" unitRef="_GBC_02cbb1d48aee4ffe8d0b86cd0f04156a" addr="T1R41C1S1_1" formatStyle="Comma">
          <m:axisValue occRef="母公司"/>
        </m:item>
        <m:item xlName="_GBC_a51837debda344f6aac7dcaf38d30845" concept="clcid-pte:ZongHeShouYiZongE" label="综合收益总额" periodRef="上年同期数" mulRef="_GBC_69e56bebef1c4d588db321e54e377be3" unitRef="_GBC_02cbb1d48aee4ffe8d0b86cd0f04156a" addr="T1R41C2S1_1" formatStyle="Comma">
          <m:axisValue occRef="母公司"/>
        </m:item>
        <m:placeholder xlName="_PLD_23afd93fd1e24e6693c0a03a38063f85" wordText="七、每股收益：" addr="T1R42C0S1_3"/>
        <m:placeholder xlName="_PLD_371c79105ffc42e78471d2c12512a7a2" wordText="（一）基本每股收益(元/股)" indent="200" addr="T1R43C0S1_1"/>
        <m:item xlName="_GBC_74101f0f77c24ad995240dde131df806" concept="clcid-pte:JiBenMeiGuShouYi" label="基本每股收益" unitRef="_GBC_02cbb1d48aee4ffe8d0b86cd0f04156a" addr="T1R43C1S1_1" formatStyle="Comma" fixedType="EPS">
          <m:axisValue occRef="母公司"/>
        </m:item>
        <m:item xlName="_GBC_4c288d62220245aebb8b017b7a2103d3" concept="clcid-pte:JiBenMeiGuShouYi" label="基本每股收益" periodRef="上年同期数" unitRef="_GBC_02cbb1d48aee4ffe8d0b86cd0f04156a" addr="T1R43C2S1_1" formatStyle="Comma" fixedType="EPS">
          <m:axisValue occRef="母公司"/>
        </m:item>
        <m:placeholder xlName="_PLD_934e72068a5641ca8bb7bd95de885be7" wordText="（二）稀释每股收益(元/股)" indent="200" addr="T1R44C0S1_1"/>
        <m:item xlName="_GBC_da6a3bd725e744ef8d53c344f448eb97" concept="clcid-pte:XiShiMeiGuShouYi" label="稀释每股收益" unitRef="_GBC_02cbb1d48aee4ffe8d0b86cd0f04156a" addr="T1R44C1S1_1" formatStyle="Comma" fixedType="EPS">
          <m:axisValue occRef="母公司"/>
        </m:item>
        <m:item xlName="_GBC_e7e4b1b9fed2402e8ee20fd4f0ff56b5" concept="clcid-pte:XiShiMeiGuShouYi" label="稀释每股收益" periodRef="上年同期数" unitRef="_GBC_02cbb1d48aee4ffe8d0b86cd0f04156a" addr="T1R44C2S1_1" formatStyle="Comma" fixedType="EPS">
          <m:axisValue occRef="母公司"/>
        </m:item>
        <m:item xlName="_GBC_d6a7198f8e9a4d319151a688b9711a5c" concept="clcid-mr:GongSiFuZeRenXingMing" label="公司负责人姓名" binding="true"/>
        <m:item xlName="_GBC_b3be0bf88dfc4227a9df458228c76f25" concept="clcid-mr:ZhuGuanKuaiJiGongZuoFuZeRenXingMing" label="主管会计工作负责人姓名" binding="true"/>
        <m:item xlName="_GBC_913186ce3d024020b422d926a0667b66" concept="clcid-mr:KuaiJiJiGouFuZeRenXingMing" label="会计机构负责人姓名" binding="true"/>
        <m:rowModel locationConcept="clcid-ci-qr:ZiDingYiKeMuWeiZhi" labelConcept="clcid-ci-qr:ZiDingYiKeMuMingCheng" conceptPrefix="母公司利润表" presentationRole="http://www.xbrl-cn.org/cn/lcid/lr/role/IncomeStatementforCommercialandIndustrialCompanies" presentationParentConcept="clcid-pte:LiRunBiao" tuplePrefix="项目"/>
      </m:region>
      <m:region xlName="_SEC_1065862e637b42b09f704b11894d6f2f" title="母公司现金流量表">
        <m:item xlName="_GBC_ccd8878d0865497fbb658fb7d46e6628" concept="clcid-cgi:GongSiFaDingZhongWenMingCheng" label="公司法定中文名称" binding="true"/>
        <m:item xlName="_GBC_92471741f06e417eae1e7f49de7c0e38" indRef="22" concept="clcid-ci-qr:DanWeiMuGongSiXianJinLiuLiangBiao" label="单位：母公司现金流量表" selectOptions="_buildInScales" controlType="Combobox" cellType="Scale">
          <m:axisValue occRef="母公司"/>
        </m:item>
        <m:item xlName="_GBC_4754ba21d26c48b5921969864061e2ec" indRef="23" concept="clcid-ci-qr:BiZhongMuGongSiXianJinLiuLiangBiao" label="币种：母公司现金流量表" selectOptions="_buildInISO4217" controlType="Combobox" cellType="Measure">
          <m:axisValue occRef="母公司"/>
        </m:item>
        <m:item xlName="_GBC_0be4bbab57ce41a2a78d51908d5922f4" concept="clcid-ci-qr:ShenJiLeiXing_XianJinLiuLiangBiao" label="审计类型_现金流量表" selectOptions="_buildInAudit" controlType="Combobox">
          <m:axisValue occRef="母公司"/>
        </m:item>
        <m:placeholder xlName="_PLD_12761eb837e54e228041162d1e82d1ac" wordText="项目" addr="T2R0C0S1_1"/>
        <m:placeholder xlName="_PLD_bd7e6bdac1004d3ea30b1476965c871a" wordText="2023年第一季度" addr="T2R0C1S1_1"/>
        <m:placeholder xlName="_PLD_2db0a97472a04f9cad8ffd808417a7f3" wordText="2022年第一季度" addr="T2R0C2S1_1"/>
        <m:placeholder xlName="_PLD_24eb7f9121c34953add0cb32d80cd2cc" wordText="一、经营活动产生的现金流量：" addr="T2R1C0S1_3"/>
        <m:placeholder xlName="_PLD_ff7f8ab64475480fa70fc0916d53ed6b" wordText="销售商品、提供劳务收到的现金" indent="100" addr="T2R2C0S1_1"/>
        <m:item xlName="_GBC_1c902f36f2694b28820dfe7460566a31" concept="clcid-pte:XiaoShouShangPinTiGongLaoWuShouDaoDeXianJin" label="销售商品提供劳务收到的现金" mulRef="_GBC_92471741f06e417eae1e7f49de7c0e38" unitRef="_GBC_4754ba21d26c48b5921969864061e2ec" addr="T2R2C1S1_1" formatStyle="Comma">
          <m:axisValue occRef="母公司"/>
        </m:item>
        <m:item xlName="_GBC_d1a7c6d6a7e345aca9b91de7288fe905" concept="clcid-pte:XiaoShouShangPinTiGongLaoWuShouDaoDeXianJin" label="销售商品提供劳务收到的现金" periodRef="上年同期数" mulRef="_GBC_92471741f06e417eae1e7f49de7c0e38" unitRef="_GBC_4754ba21d26c48b5921969864061e2ec" addr="T2R2C2S1_1" formatStyle="Comma">
          <m:axisValue occRef="母公司"/>
        </m:item>
        <m:placeholder xlName="_PLD_b2e3b7ce396043e0ad3c37e8007f139b" wordText="收到的税费返还" indent="100" addr="T2R3C0S1_1"/>
        <m:item xlName="_GBC_b2041e19faa547759e77864c9a499a03" concept="clcid-pte:ShouDaoDeShuiFeiFanHuan" label="收到的税费返还" mulRef="_GBC_92471741f06e417eae1e7f49de7c0e38" unitRef="_GBC_4754ba21d26c48b5921969864061e2ec" addr="T2R3C1S1_1" formatStyle="Comma">
          <m:axisValue occRef="母公司"/>
        </m:item>
        <m:item xlName="_GBC_408ef15e05db4bc1bb7e029ef99b22b1" concept="clcid-pte:ShouDaoDeShuiFeiFanHuan" label="收到的税费返还" periodRef="上年同期数" mulRef="_GBC_92471741f06e417eae1e7f49de7c0e38" unitRef="_GBC_4754ba21d26c48b5921969864061e2ec" addr="T2R3C2S1_1" formatStyle="Comma">
          <m:axisValue occRef="母公司"/>
        </m:item>
        <m:placeholder xlName="_PLD_94c3f9a0f5f5417fadb829b73ad54ff3" wordText="收到其他与经营活动有关的现金" indent="100" addr="T2R4C0S1_1"/>
        <m:item xlName="_GBC_98d488227b33400aa531d5cd38585ded" concept="clcid-pte:ShouDaoDeQiTaYuJingYingHuoDongYouGuanDeXianJin" label="收到的其他与经营活动有关的现金" mulRef="_GBC_92471741f06e417eae1e7f49de7c0e38" unitRef="_GBC_4754ba21d26c48b5921969864061e2ec" addr="T2R4C1S1_1" formatStyle="Comma">
          <m:axisValue occRef="母公司"/>
        </m:item>
        <m:item xlName="_GBC_c1d510a2086846459994d10b1ec9d0b9" concept="clcid-pte:ShouDaoDeQiTaYuJingYingHuoDongYouGuanDeXianJin" label="收到的其他与经营活动有关的现金" periodRef="上年同期数" mulRef="_GBC_92471741f06e417eae1e7f49de7c0e38" unitRef="_GBC_4754ba21d26c48b5921969864061e2ec" addr="T2R4C2S1_1" formatStyle="Comma">
          <m:axisValue occRef="母公司"/>
        </m:item>
        <m:placeholder xlName="_PLD_6219805b099e4feca072573b457acd2d" wordText="经营活动现金流入小计" indent="200" addr="T2R5C0S1_1"/>
        <m:item xlName="_GBC_a854ba3131704a758de399131f85fcf5" concept="clcid-pte:JingYingHuoDongXianJinLiuRuXiaoJi" label="经营活动现金流入小计" mulRef="_GBC_92471741f06e417eae1e7f49de7c0e38" unitRef="_GBC_4754ba21d26c48b5921969864061e2ec" addr="T2R5C1S1_1" formatStyle="Comma">
          <m:complexRule comparator="Eq" title="母公司经营活动现金流入小计" test=" $_GBC_1c902f36f2694b28820dfe7460566a31 +  $_GBC_b2041e19faa547759e77864c9a499a03 +  $_GBC_98d488227b33400aa531d5cd38585ded" id="C4a2edf54c2974e4da206bb87cf5973d8"/>
          <m:axisValue occRef="母公司"/>
        </m:item>
        <m:item xlName="_GBC_8c8195151fec4f9f840b1a7db1e252e0" concept="clcid-pte:JingYingHuoDongXianJinLiuRuXiaoJi" label="经营活动现金流入小计" periodRef="上年同期数" mulRef="_GBC_92471741f06e417eae1e7f49de7c0e38" unitRef="_GBC_4754ba21d26c48b5921969864061e2ec" addr="T2R5C2S1_1" formatStyle="Comma">
          <m:complexRule comparator="Eq" title="母公司经营活动现金流入小计@上年同期数" test=" $_GBC_d1a7c6d6a7e345aca9b91de7288fe905 +  $_GBC_408ef15e05db4bc1bb7e029ef99b22b1 +  $_GBC_c1d510a2086846459994d10b1ec9d0b9" id="C097a622a5908483a9dc9516e26824c89"/>
          <m:axisValue occRef="母公司"/>
        </m:item>
        <m:placeholder xlName="_PLD_1c93a761cbc64763b99e213b6e5926fe" wordText="购买商品、接受劳务支付的现金" indent="100" addr="T2R6C0S1_1"/>
        <m:item xlName="_GBC_5f52037294a84f39aa9c3b25bc2297da" concept="clcid-pte:GouMaiShangPinJieShouLaoWuZhiFuDeXianJin" label="购买商品接受劳务支付的现金" mulRef="_GBC_92471741f06e417eae1e7f49de7c0e38" unitRef="_GBC_4754ba21d26c48b5921969864061e2ec" addr="T2R6C1S1_1" baseScale="-1" formatStyle="Comma">
          <m:axisValue occRef="母公司"/>
        </m:item>
        <m:item xlName="_GBC_3023b0e25f3342d6b7efc39011e90efd" concept="clcid-pte:GouMaiShangPinJieShouLaoWuZhiFuDeXianJin" label="购买商品接受劳务支付的现金" periodRef="上年同期数" mulRef="_GBC_92471741f06e417eae1e7f49de7c0e38" unitRef="_GBC_4754ba21d26c48b5921969864061e2ec" addr="T2R6C2S1_1" baseScale="-1" formatStyle="Comma">
          <m:axisValue occRef="母公司"/>
        </m:item>
        <m:placeholder xlName="_PLD_e76801c3d7dc42ee91ae9a0a7eb07758" wordText="支付给职工及为职工支付的现金" indent="100" addr="T2R7C0S1_1"/>
        <m:item xlName="_GBC_5ea19588826a4fb99cd22f0018236446" concept="clcid-pte:ZhiFuGeiZhiGongYiJiWeiZhiGongZhiFuDeXianJin" label="支付给职工以及为职工支付的现金" mulRef="_GBC_92471741f06e417eae1e7f49de7c0e38" unitRef="_GBC_4754ba21d26c48b5921969864061e2ec" addr="T2R7C1S1_1" baseScale="-1" formatStyle="Comma">
          <m:axisValue occRef="母公司"/>
        </m:item>
        <m:item xlName="_GBC_15dfa92c561e4b6a9412e051a7b9d8a4" concept="clcid-pte:ZhiFuGeiZhiGongYiJiWeiZhiGongZhiFuDeXianJin" label="支付给职工以及为职工支付的现金" periodRef="上年同期数" mulRef="_GBC_92471741f06e417eae1e7f49de7c0e38" unitRef="_GBC_4754ba21d26c48b5921969864061e2ec" addr="T2R7C2S1_1" baseScale="-1" formatStyle="Comma">
          <m:axisValue occRef="母公司"/>
        </m:item>
        <m:placeholder xlName="_PLD_afa2813f037142158ef463bb6e62f451" wordText="支付的各项税费" indent="100" addr="T2R8C0S1_1"/>
        <m:item xlName="_GBC_6db92a99814f469ca184b603ad00bbd7" concept="clcid-pte:ZhiFuDeGeXiangShuiFei" label="支付的各项税费" mulRef="_GBC_92471741f06e417eae1e7f49de7c0e38" unitRef="_GBC_4754ba21d26c48b5921969864061e2ec" addr="T2R8C1S1_1" baseScale="-1" formatStyle="Comma">
          <m:axisValue occRef="母公司"/>
        </m:item>
        <m:item xlName="_GBC_07ecae693a744f8a8f321b4eb89769c8" concept="clcid-pte:ZhiFuDeGeXiangShuiFei" label="支付的各项税费" periodRef="上年同期数" mulRef="_GBC_92471741f06e417eae1e7f49de7c0e38" unitRef="_GBC_4754ba21d26c48b5921969864061e2ec" addr="T2R8C2S1_1" baseScale="-1" formatStyle="Comma">
          <m:axisValue occRef="母公司"/>
        </m:item>
        <m:placeholder xlName="_PLD_a20226b645494a1c82757d8d49943fe8" wordText="支付其他与经营活动有关的现金" indent="100" addr="T2R9C0S1_1"/>
        <m:item xlName="_GBC_fa3020d97e4a4765a918210fd0b328c4" concept="clcid-pte:ZhiFuDeQiTaYuJingYingHuoDongYouGuanDeXianJin" label="支付的其他与经营活动有关的现金" mulRef="_GBC_92471741f06e417eae1e7f49de7c0e38" unitRef="_GBC_4754ba21d26c48b5921969864061e2ec" addr="T2R9C1S1_1" baseScale="-1" formatStyle="Comma">
          <m:axisValue occRef="母公司"/>
        </m:item>
        <m:item xlName="_GBC_226e12dcc0f54cf989eb8ae809b1efb4" concept="clcid-pte:ZhiFuDeQiTaYuJingYingHuoDongYouGuanDeXianJin" label="支付的其他与经营活动有关的现金" periodRef="上年同期数" mulRef="_GBC_92471741f06e417eae1e7f49de7c0e38" unitRef="_GBC_4754ba21d26c48b5921969864061e2ec" addr="T2R9C2S1_1" baseScale="-1" formatStyle="Comma">
          <m:axisValue occRef="母公司"/>
        </m:item>
        <m:placeholder xlName="_PLD_9755afafda5d43f6b9ebbea35fb6f4a1" wordText="经营活动现金流出小计" indent="200" addr="T2R10C0S1_1"/>
        <m:item xlName="_GBC_1f78e7eb814c4ae7a75ea991cd363f45" concept="clcid-pte:JingYingHuoDongXianJinLiuChuXiaoJi" label="经营活动现金流出小计" mulRef="_GBC_92471741f06e417eae1e7f49de7c0e38" unitRef="_GBC_4754ba21d26c48b5921969864061e2ec" addr="T2R10C1S1_1" baseScale="-1" formatStyle="Comma">
          <m:complexRule comparator="Eq" title="母公司经营活动现金流出小计" test=" $_GBC_5f52037294a84f39aa9c3b25bc2297da +  $_GBC_5ea19588826a4fb99cd22f0018236446 +  $_GBC_6db92a99814f469ca184b603ad00bbd7 +  $_GBC_fa3020d97e4a4765a918210fd0b328c4" id="C349f58f2e1d44aec9b94a709f42db75e"/>
          <m:axisValue occRef="母公司"/>
        </m:item>
        <m:item xlName="_GBC_47be92037ed04436a6785cdcb08e25b2" concept="clcid-pte:JingYingHuoDongXianJinLiuChuXiaoJi" label="经营活动现金流出小计" periodRef="上年同期数" mulRef="_GBC_92471741f06e417eae1e7f49de7c0e38" unitRef="_GBC_4754ba21d26c48b5921969864061e2ec" addr="T2R10C2S1_1" baseScale="-1" formatStyle="Comma">
          <m:complexRule comparator="Eq" title="母公司经营活动现金流出小计@上年同期数" test=" $_GBC_3023b0e25f3342d6b7efc39011e90efd +  $_GBC_15dfa92c561e4b6a9412e051a7b9d8a4 +  $_GBC_07ecae693a744f8a8f321b4eb89769c8 +  $_GBC_226e12dcc0f54cf989eb8ae809b1efb4" id="Cc7513953f5774bb3bf544726c33111fa"/>
          <m:axisValue occRef="母公司"/>
        </m:item>
        <m:placeholder xlName="_PLD_323d28403a29470981b408cac6aa7daf" wordText="经营活动产生的现金流量净额" indent="100" addr="T2R11C0S1_1"/>
        <m:item xlName="_GBC_74676c25428742dfb5812a9aa1b64875" concept="clcid-pte:JingYingHuoDongXianJinLiuLiangJingE" label="经营活动现金流量净额" mulRef="_GBC_92471741f06e417eae1e7f49de7c0e38" unitRef="_GBC_4754ba21d26c48b5921969864061e2ec" addr="T2R11C1S1_1" formatStyle="Comma">
          <m:complexRule comparator="Eq" title="母公司经营活动现金流量净额" test=" $_GBC_a854ba3131704a758de399131f85fcf5 -  $_GBC_1f78e7eb814c4ae7a75ea991cd363f45" id="Cb86d98384aef47c09346a7ef5fcfe0ab"/>
          <m:axisValue occRef="母公司"/>
        </m:item>
        <m:item xlName="_GBC_60085ae80e2b49bd897856224a781df7" concept="clcid-pte:JingYingHuoDongXianJinLiuLiangJingE" label="经营活动现金流量净额" periodRef="上年同期数" mulRef="_GBC_92471741f06e417eae1e7f49de7c0e38" unitRef="_GBC_4754ba21d26c48b5921969864061e2ec" addr="T2R11C2S1_1" formatStyle="Comma">
          <m:complexRule comparator="Eq" title="母公司经营活动现金流量净额@上年同期数" test=" $_GBC_8c8195151fec4f9f840b1a7db1e252e0 -  $_GBC_47be92037ed04436a6785cdcb08e25b2" id="C46514fbe2f0e4710b4643cdc43956923"/>
          <m:axisValue occRef="母公司"/>
        </m:item>
        <m:placeholder xlName="_PLD_e052b9f5556a4e998e578526ca19d937" wordText="二、投资活动产生的现金流量：" addr="T2R12C0S1_3"/>
        <m:placeholder xlName="_PLD_81538d6d6d474448b1e98b41bbc59788" wordText="收回投资收到的现金" indent="100" addr="T2R13C0S1_1"/>
        <m:item xlName="_GBC_9bbc00299d9c461092d40036f008fbdd" concept="clcid-pte:ShouHuiTouZiSuoShouDaoDeXianJin" label="收回投资所收到的现金" mulRef="_GBC_92471741f06e417eae1e7f49de7c0e38" unitRef="_GBC_4754ba21d26c48b5921969864061e2ec" addr="T2R13C1S1_1" formatStyle="Comma">
          <m:axisValue occRef="母公司"/>
        </m:item>
        <m:item xlName="_GBC_818bd7eed3eb44c98d5b79ca7da6daa8" concept="clcid-pte:ShouHuiTouZiSuoShouDaoDeXianJin" label="收回投资所收到的现金" periodRef="上年同期数" mulRef="_GBC_92471741f06e417eae1e7f49de7c0e38" unitRef="_GBC_4754ba21d26c48b5921969864061e2ec" addr="T2R13C2S1_1" formatStyle="Comma">
          <m:axisValue occRef="母公司"/>
        </m:item>
        <m:placeholder xlName="_PLD_7f8b5ccd3a0442dfaa43e7a63de3424a" wordText="取得投资收益收到的现金" indent="100" addr="T2R14C0S1_1"/>
        <m:item xlName="_GBC_106ad3994e0e4339987ac708b34f4d06" concept="clcid-pte:QuDeTouZiShouYiSuoShouDaoDeXianJin" label="取得投资收益所收到的现金" mulRef="_GBC_92471741f06e417eae1e7f49de7c0e38" unitRef="_GBC_4754ba21d26c48b5921969864061e2ec" addr="T2R14C1S1_1" formatStyle="Comma">
          <m:axisValue occRef="母公司"/>
        </m:item>
        <m:item xlName="_GBC_20ea3aa956cb43fdaca2d73eb601f50c" concept="clcid-pte:QuDeTouZiShouYiSuoShouDaoDeXianJin" label="取得投资收益所收到的现金" periodRef="上年同期数" mulRef="_GBC_92471741f06e417eae1e7f49de7c0e38" unitRef="_GBC_4754ba21d26c48b5921969864061e2ec" addr="T2R14C2S1_1" formatStyle="Comma">
          <m:axisValue occRef="母公司"/>
        </m:item>
        <m:placeholder xlName="_PLD_874b666030b8482187cea29476ab4a6d" wordText="处置固定资产、无形资产和其他长期资产收回的现金净额" indent="100" addr="T2R15C0S1_1"/>
        <m:item xlName="_GBC_72bfd375b6f143c8b6738ecc03ecf7f9" concept="clcid-pte:ChuZhiGuDingZiChanWuXingZiChanHeQiTaChangQiZiChanErShouHuiDeXianJin" label="处置固定资产、无形资产和其他长期资产而收回的现金" mulRef="_GBC_92471741f06e417eae1e7f49de7c0e38" unitRef="_GBC_4754ba21d26c48b5921969864061e2ec" addr="T2R15C1S1_1" formatStyle="Comma">
          <m:axisValue occRef="母公司"/>
        </m:item>
        <m:item xlName="_GBC_24b9171783424b5d970b07b43601b65e" concept="clcid-pte:ChuZhiGuDingZiChanWuXingZiChanHeQiTaChangQiZiChanErShouHuiDeXianJin" label="处置固定资产、无形资产和其他长期资产而收回的现金" periodRef="上年同期数" mulRef="_GBC_92471741f06e417eae1e7f49de7c0e38" unitRef="_GBC_4754ba21d26c48b5921969864061e2ec" addr="T2R15C2S1_1" formatStyle="Comma">
          <m:axisValue occRef="母公司"/>
        </m:item>
        <m:placeholder xlName="_PLD_d9ab6dc6e97247ffbc43a71f4f7663fd" wordText="处置子公司及其他营业单位收到的现金净额" indent="100" addr="T2R16C0S1_1"/>
        <m:item xlName="_GBC_b7c27c6c38414da39b1934a819eb84f6" concept="clcid-pte:ShouHuiTouZiSuoShouDaoDeXianJinZhongDeChuShouZiGongSiShouDaoDeXianJin" label="收回投资所收到的现金中的出售子公司收到的现金" mulRef="_GBC_92471741f06e417eae1e7f49de7c0e38" unitRef="_GBC_4754ba21d26c48b5921969864061e2ec" addr="T2R16C1S1_1" formatStyle="Comma">
          <m:axisValue occRef="母公司"/>
        </m:item>
        <m:item xlName="_GBC_b5e9f40430374ccebee5f5895a4861a7" concept="clcid-pte:ShouHuiTouZiSuoShouDaoDeXianJinZhongDeChuShouZiGongSiShouDaoDeXianJin" label="收回投资所收到的现金中的出售子公司收到的现金" periodRef="上年同期数" mulRef="_GBC_92471741f06e417eae1e7f49de7c0e38" unitRef="_GBC_4754ba21d26c48b5921969864061e2ec" addr="T2R16C2S1_1" formatStyle="Comma">
          <m:axisValue occRef="母公司"/>
        </m:item>
        <m:placeholder xlName="_PLD_58e949b80368494f9ab10a0944fa94a9" wordText="收到其他与投资活动有关的现金" indent="100" addr="T2R17C0S1_1"/>
        <m:item xlName="_GBC_2e31fc318fb94014a2821b444b179d46" concept="clcid-pte:ShouDaoDeQiTaYuTouZiHuoDongYouGuanDeXianJin" label="收到的其他与投资活动有关的现金" mulRef="_GBC_92471741f06e417eae1e7f49de7c0e38" unitRef="_GBC_4754ba21d26c48b5921969864061e2ec" addr="T2R17C1S1_1" formatStyle="Comma">
          <m:axisValue occRef="母公司"/>
        </m:item>
        <m:item xlName="_GBC_c7db2c4c160f4a838cbd4cb0d88d13c7" concept="clcid-pte:ShouDaoDeQiTaYuTouZiHuoDongYouGuanDeXianJin" label="收到的其他与投资活动有关的现金" periodRef="上年同期数" mulRef="_GBC_92471741f06e417eae1e7f49de7c0e38" unitRef="_GBC_4754ba21d26c48b5921969864061e2ec" addr="T2R17C2S1_1" formatStyle="Comma">
          <m:axisValue occRef="母公司"/>
        </m:item>
        <m:placeholder xlName="_PLD_372d86abfb80453aa7256815d3cc5a59" wordText="投资活动现金流入小计" indent="200" addr="T2R18C0S1_1"/>
        <m:item xlName="_GBC_a7b3abcb92534153842e663ab49f8883" concept="clcid-pte:TouZiHuoDongXianJinLiuRuXiaoJi" label="投资活动现金流入小计" mulRef="_GBC_92471741f06e417eae1e7f49de7c0e38" unitRef="_GBC_4754ba21d26c48b5921969864061e2ec" addr="T2R18C1S1_1" formatStyle="Comma">
          <m:complexRule comparator="Eq" title="母公司投资活动现金流入小计" test=" $_GBC_9bbc00299d9c461092d40036f008fbdd +  $_GBC_106ad3994e0e4339987ac708b34f4d06 +  $_GBC_72bfd375b6f143c8b6738ecc03ecf7f9 +  $_GBC_b7c27c6c38414da39b1934a819eb84f6 +  $_GBC_2e31fc318fb94014a2821b444b179d46" id="Cb446da1a3aa44b38821b887b1fa61e5a"/>
          <m:axisValue occRef="母公司"/>
        </m:item>
        <m:item xlName="_GBC_619ded89ecd04942b4261adbe4663b4c" concept="clcid-pte:TouZiHuoDongXianJinLiuRuXiaoJi" label="投资活动现金流入小计" periodRef="上年同期数" mulRef="_GBC_92471741f06e417eae1e7f49de7c0e38" unitRef="_GBC_4754ba21d26c48b5921969864061e2ec" addr="T2R18C2S1_1" formatStyle="Comma">
          <m:complexRule comparator="Eq" title="母公司投资活动现金流入小计@上年同期数" test=" $_GBC_818bd7eed3eb44c98d5b79ca7da6daa8 +  $_GBC_20ea3aa956cb43fdaca2d73eb601f50c +  $_GBC_24b9171783424b5d970b07b43601b65e +  $_GBC_b5e9f40430374ccebee5f5895a4861a7 +  $_GBC_c7db2c4c160f4a838cbd4cb0d88d13c7" id="C987bf149d2b440dea9147efba667bc6a"/>
          <m:axisValue occRef="母公司"/>
        </m:item>
        <m:placeholder xlName="_PLD_9dd31005bae24f10a3e1d271fa7fe0af" wordText="购建固定资产、无形资产和其他长期资产支付的现金" indent="100" addr="T2R19C0S1_1"/>
        <m:item xlName="_GBC_eab991e722a34e759176bea078c96b07" concept="clcid-pte:GouJianGuDingZiChanWuXingZiChanHeQiTaChangQiZiChanSuoZhiFuDeXianJin" label="购建固定资产、无形资产和其他长期资产所支付的现金" mulRef="_GBC_92471741f06e417eae1e7f49de7c0e38" unitRef="_GBC_4754ba21d26c48b5921969864061e2ec" addr="T2R19C1S1_1" baseScale="-1" formatStyle="Comma">
          <m:axisValue occRef="母公司"/>
        </m:item>
        <m:item xlName="_GBC_7ba70f89df184bfa86c23582d9e1d97c" concept="clcid-pte:GouJianGuDingZiChanWuXingZiChanHeQiTaChangQiZiChanSuoZhiFuDeXianJin" label="购建固定资产、无形资产和其他长期资产所支付的现金" periodRef="上年同期数" mulRef="_GBC_92471741f06e417eae1e7f49de7c0e38" unitRef="_GBC_4754ba21d26c48b5921969864061e2ec" addr="T2R19C2S1_1" baseScale="-1" formatStyle="Comma">
          <m:axisValue occRef="母公司"/>
        </m:item>
        <m:placeholder xlName="_PLD_f8069998893d4ffe8b832f568cfc70c3" wordText="投资支付的现金" indent="100" addr="T2R20C0S1_1"/>
        <m:item xlName="_GBC_69a8f1722f43485ba6a5911cd6d4b3a4" concept="clcid-pte:TouZiSuoZhiFuDeXianJin" label="投资所支付的现金" mulRef="_GBC_92471741f06e417eae1e7f49de7c0e38" unitRef="_GBC_4754ba21d26c48b5921969864061e2ec" addr="T2R20C1S1_1" baseScale="-1" formatStyle="Comma">
          <m:axisValue occRef="母公司"/>
        </m:item>
        <m:item xlName="_GBC_6ff56ae7c10045058eb3bfb10531f370" concept="clcid-pte:TouZiSuoZhiFuDeXianJin" label="投资所支付的现金" periodRef="上年同期数" mulRef="_GBC_92471741f06e417eae1e7f49de7c0e38" unitRef="_GBC_4754ba21d26c48b5921969864061e2ec" addr="T2R20C2S1_1" baseScale="-1" formatStyle="Comma">
          <m:axisValue occRef="母公司"/>
        </m:item>
        <m:placeholder xlName="_PLD_a351b662343b495e9fc54d8fb38872bc" wordText="取得子公司及其他营业单位支付的现金净额" indent="100" addr="T2R21C0S1_1"/>
        <m:item xlName="_GBC_c6eabfa7e80543e6a25bb2b0aae6651c" concept="clcid-pte:QuDeZiGongSiJiQiTaYingYeDanWeiZhiFuDeXianJinJingE" label="取得子公司及其他营业单位支付的现金净额" mulRef="_GBC_92471741f06e417eae1e7f49de7c0e38" unitRef="_GBC_4754ba21d26c48b5921969864061e2ec" addr="T2R21C1S1_1" baseScale="-1" formatStyle="Comma">
          <m:axisValue occRef="母公司"/>
        </m:item>
        <m:item xlName="_GBC_b5b43282a62f4d17855431da1097f898" concept="clcid-pte:QuDeZiGongSiJiQiTaYingYeDanWeiZhiFuDeXianJinJingE" label="取得子公司及其他营业单位支付的现金净额" periodRef="上年同期数" mulRef="_GBC_92471741f06e417eae1e7f49de7c0e38" unitRef="_GBC_4754ba21d26c48b5921969864061e2ec" addr="T2R21C2S1_1" baseScale="-1" formatStyle="Comma">
          <m:axisValue occRef="母公司"/>
        </m:item>
        <m:placeholder xlName="_PLD_ab22aca45a0640cc906339281005aab6" wordText="支付其他与投资活动有关的现金" indent="100" addr="T2R22C0S1_1"/>
        <m:item xlName="_GBC_eb762846731648aca6300acc4154d196" concept="clcid-pte:ZhiFuDeQiTaYuTouZiHuoDongYouGuanDeXianJin" label="支付的其他与投资活动有关的现金" mulRef="_GBC_92471741f06e417eae1e7f49de7c0e38" unitRef="_GBC_4754ba21d26c48b5921969864061e2ec" addr="T2R22C1S1_1" baseScale="-1" formatStyle="Comma">
          <m:axisValue occRef="母公司"/>
        </m:item>
        <m:item xlName="_GBC_9c243600a13b4382b48e380fceda50c4" concept="clcid-pte:ZhiFuDeQiTaYuTouZiHuoDongYouGuanDeXianJin" label="支付的其他与投资活动有关的现金" periodRef="上年同期数" mulRef="_GBC_92471741f06e417eae1e7f49de7c0e38" unitRef="_GBC_4754ba21d26c48b5921969864061e2ec" addr="T2R22C2S1_1" baseScale="-1" formatStyle="Comma">
          <m:axisValue occRef="母公司"/>
        </m:item>
        <m:placeholder xlName="_PLD_3e1170d50f7b4a87b027d747fc897f94" wordText="投资活动现金流出小计" indent="200" addr="T2R23C0S1_1"/>
        <m:item xlName="_GBC_d477830d503a404eb174ecf0e7aa1898" concept="clcid-pte:TouZiHuoDongXianJinLiuChuXiaoJi" label="投资活动现金流出小计" mulRef="_GBC_92471741f06e417eae1e7f49de7c0e38" unitRef="_GBC_4754ba21d26c48b5921969864061e2ec" addr="T2R23C1S1_1" baseScale="-1" formatStyle="Comma">
          <m:complexRule comparator="Eq" title="母公司投资活动现金流出小计" test=" $_GBC_eab991e722a34e759176bea078c96b07 +  $_GBC_69a8f1722f43485ba6a5911cd6d4b3a4 +  $_GBC_c6eabfa7e80543e6a25bb2b0aae6651c +  $_GBC_eb762846731648aca6300acc4154d196" id="Cd268eaa0af094b55b7e090cc36e6852e"/>
          <m:axisValue occRef="母公司"/>
        </m:item>
        <m:item xlName="_GBC_6dfc8e965f6648b18d1a269b0c87cec9" concept="clcid-pte:TouZiHuoDongXianJinLiuChuXiaoJi" label="投资活动现金流出小计" periodRef="上年同期数" mulRef="_GBC_92471741f06e417eae1e7f49de7c0e38" unitRef="_GBC_4754ba21d26c48b5921969864061e2ec" addr="T2R23C2S1_1" baseScale="-1" formatStyle="Comma">
          <m:complexRule comparator="Eq" title="母公司投资活动现金流出小计@上年同期数" test=" $_GBC_7ba70f89df184bfa86c23582d9e1d97c +  $_GBC_6ff56ae7c10045058eb3bfb10531f370 +  $_GBC_b5b43282a62f4d17855431da1097f898 +  $_GBC_9c243600a13b4382b48e380fceda50c4" id="C0040a5a788e04876b6dc9d8e258746bb"/>
          <m:axisValue occRef="母公司"/>
        </m:item>
        <m:placeholder xlName="_PLD_d45e34780fe04567bef09f9f242207e6" wordText="投资活动产生的现金流量净额" indent="300" addr="T2R24C0S1_1"/>
        <m:item xlName="_GBC_f6b0cd6ded9548819df2f8b03a359742" concept="clcid-pte:TouZiHuoDongChanShengDeXianJinLiuLiangJingE" label="投资活动产生的现金流量净额" mulRef="_GBC_92471741f06e417eae1e7f49de7c0e38" unitRef="_GBC_4754ba21d26c48b5921969864061e2ec" addr="T2R24C1S1_1" formatStyle="Comma">
          <m:complexRule comparator="Eq" title="母公司投资活动产生的现金流量净额" test=" $_GBC_a7b3abcb92534153842e663ab49f8883 -  $_GBC_d477830d503a404eb174ecf0e7aa1898" id="C83f2007c76b24d128c63ebaf9c98dc76"/>
          <m:axisValue occRef="母公司"/>
        </m:item>
        <m:item xlName="_GBC_a4f210535c7a416d856160e18c2fec2b" concept="clcid-pte:TouZiHuoDongChanShengDeXianJinLiuLiangJingE" label="投资活动产生的现金流量净额" periodRef="上年同期数" mulRef="_GBC_92471741f06e417eae1e7f49de7c0e38" unitRef="_GBC_4754ba21d26c48b5921969864061e2ec" addr="T2R24C2S1_1" formatStyle="Comma">
          <m:complexRule comparator="Eq" title="母公司投资活动产生的现金流量净额@上年同期数" test=" $_GBC_619ded89ecd04942b4261adbe4663b4c -  $_GBC_6dfc8e965f6648b18d1a269b0c87cec9" id="Ce16fea2eee644995abb5ad60fa25d2c3"/>
          <m:axisValue occRef="母公司"/>
        </m:item>
        <m:placeholder xlName="_PLD_49d8f39608424c95a57d0d779d0f1c05" wordText="三、筹资活动产生的现金流量：" addr="T2R25C0S1_3"/>
        <m:placeholder xlName="_PLD_fb051c4c2e244cf68fc0cc0d6ea40bd8" wordText="吸收投资收到的现金" indent="100" addr="T2R26C0S1_1"/>
        <m:item xlName="_GBC_8d4e2521045f4d568fa58cd6eb7e0001" concept="clcid-pte:XiShouTouZiSuoShouDaoDeXianJin" label="吸收投资所收到的现金" mulRef="_GBC_92471741f06e417eae1e7f49de7c0e38" unitRef="_GBC_4754ba21d26c48b5921969864061e2ec" addr="T2R26C1S1_1" formatStyle="Comma">
          <m:axisValue occRef="母公司"/>
        </m:item>
        <m:item xlName="_GBC_29c2b97b4e404ce88d3e798c676b73a3" concept="clcid-pte:XiShouTouZiSuoShouDaoDeXianJin" label="吸收投资所收到的现金" periodRef="上年同期数" mulRef="_GBC_92471741f06e417eae1e7f49de7c0e38" unitRef="_GBC_4754ba21d26c48b5921969864061e2ec" addr="T2R26C2S1_1" formatStyle="Comma">
          <m:axisValue occRef="母公司"/>
        </m:item>
        <m:placeholder xlName="_PLD_6247c0ab7a454f478658383369dfca1a" wordText="取得借款收到的现金" indent="100" addr="T2R27C0S1_1"/>
        <m:item xlName="_GBC_95fe02e4e9f0430f9ba9a4195c520ea2" concept="clcid-pte:JieKuanSuoShouDaoDeXianJin" label="借款所收到的现金" mulRef="_GBC_92471741f06e417eae1e7f49de7c0e38" unitRef="_GBC_4754ba21d26c48b5921969864061e2ec" addr="T2R27C1S1_1" formatStyle="Comma">
          <m:axisValue occRef="母公司"/>
        </m:item>
        <m:item xlName="_GBC_635b4a6d64164a9e973ccff7b38dbd7e" concept="clcid-pte:JieKuanSuoShouDaoDeXianJin" label="借款所收到的现金" periodRef="上年同期数" mulRef="_GBC_92471741f06e417eae1e7f49de7c0e38" unitRef="_GBC_4754ba21d26c48b5921969864061e2ec" addr="T2R27C2S1_1" formatStyle="Comma">
          <m:axisValue occRef="母公司"/>
        </m:item>
        <m:placeholder xlName="_PLD_6350302b85034abc92cb80fcbe01e4ac" wordText="收到其他与筹资活动有关的现金" indent="100" addr="T2R28C0S1_1"/>
        <m:item xlName="_GBC_a46932d02ac44a60a0227858039ccc76" concept="clcid-pte:ShouDaoQiTaYuChouZiHuoDongYouGuanDeXianJin" label="收到其他与筹资活动有关的现金" mulRef="_GBC_92471741f06e417eae1e7f49de7c0e38" unitRef="_GBC_4754ba21d26c48b5921969864061e2ec" addr="T2R28C1S1_1" formatStyle="Comma">
          <m:axisValue occRef="母公司"/>
        </m:item>
        <m:item xlName="_GBC_8b6284b9f77d460692e2386c35442a74" concept="clcid-pte:ShouDaoQiTaYuChouZiHuoDongYouGuanDeXianJin" label="收到其他与筹资活动有关的现金" periodRef="上年同期数" mulRef="_GBC_92471741f06e417eae1e7f49de7c0e38" unitRef="_GBC_4754ba21d26c48b5921969864061e2ec" addr="T2R28C2S1_1" formatStyle="Comma">
          <m:axisValue occRef="母公司"/>
        </m:item>
        <m:placeholder xlName="_PLD_4c35a101892b44f49f06b1361cb71a3f" wordText="筹资活动现金流入小计" indent="200" addr="T2R29C0S1_1"/>
        <m:item xlName="_GBC_5641c04451f44c50a2be614b8720a99f" concept="clcid-pte:ChouZiHuoDongXianJinLiuRuXiaoJi" label="筹资活动现金流入小计" mulRef="_GBC_92471741f06e417eae1e7f49de7c0e38" unitRef="_GBC_4754ba21d26c48b5921969864061e2ec" addr="T2R29C1S1_1" formatStyle="Comma">
          <m:complexRule comparator="Eq" title="母公司筹资活动现金流入小计" test=" $_GBC_8d4e2521045f4d568fa58cd6eb7e0001 +  $_GBC_95fe02e4e9f0430f9ba9a4195c520ea2 +  $_GBC_a46932d02ac44a60a0227858039ccc76" id="C6b4e58ef0a3042ca98af6e79dc5a86b5"/>
          <m:axisValue occRef="母公司"/>
        </m:item>
        <m:item xlName="_GBC_b03bf1cd7f9e409fbacb9a1acda11de8" concept="clcid-pte:ChouZiHuoDongXianJinLiuRuXiaoJi" label="筹资活动现金流入小计" periodRef="上年同期数" mulRef="_GBC_92471741f06e417eae1e7f49de7c0e38" unitRef="_GBC_4754ba21d26c48b5921969864061e2ec" addr="T2R29C2S1_1" formatStyle="Comma">
          <m:complexRule comparator="Eq" title="母公司筹资活动现金流入小计@上年同期数" test=" $_GBC_29c2b97b4e404ce88d3e798c676b73a3 +  $_GBC_635b4a6d64164a9e973ccff7b38dbd7e +  $_GBC_8b6284b9f77d460692e2386c35442a74" id="C3d17367810074a1aac45d8cb3b2c2cc7"/>
          <m:axisValue occRef="母公司"/>
        </m:item>
        <m:placeholder xlName="_PLD_b4b0447fdaa740418fb4076808fddf90" wordText="偿还债务支付的现金" indent="100" addr="T2R30C0S1_1"/>
        <m:item xlName="_GBC_6450611ee6fe4b9c9e378b7b5e4a1373" concept="clcid-pte:ChangHuanZhaiWuSuoZhiFuDeXianJin" label="偿还债务所支付的现金" mulRef="_GBC_92471741f06e417eae1e7f49de7c0e38" unitRef="_GBC_4754ba21d26c48b5921969864061e2ec" addr="T2R30C1S1_1" baseScale="-1" formatStyle="Comma">
          <m:axisValue occRef="母公司"/>
        </m:item>
        <m:item xlName="_GBC_e69b9a08d0a746b5a08ff335864d6aa1" concept="clcid-pte:ChangHuanZhaiWuSuoZhiFuDeXianJin" label="偿还债务所支付的现金" periodRef="上年同期数" mulRef="_GBC_92471741f06e417eae1e7f49de7c0e38" unitRef="_GBC_4754ba21d26c48b5921969864061e2ec" addr="T2R30C2S1_1" baseScale="-1" formatStyle="Comma">
          <m:axisValue occRef="母公司"/>
        </m:item>
        <m:placeholder xlName="_PLD_47d21f2afc454293b9ee7ddb5592d739" wordText="分配股利、利润或偿付利息支付的现金" indent="100" addr="T2R31C0S1_1"/>
        <m:item xlName="_GBC_02e0fbefbf2a4a28b47f5b34b0f43abe" concept="clcid-pte:FenPeiGuLiLiRunHuoChangFuLiXiSuoZhiFuDeXianJin" label="分配股利利润或偿付利息所支付的现金" mulRef="_GBC_92471741f06e417eae1e7f49de7c0e38" unitRef="_GBC_4754ba21d26c48b5921969864061e2ec" addr="T2R31C1S1_1" baseScale="-1" formatStyle="Comma">
          <m:axisValue occRef="母公司"/>
        </m:item>
        <m:item xlName="_GBC_4a99cce297bc48838885bed72382719f" concept="clcid-pte:FenPeiGuLiLiRunHuoChangFuLiXiSuoZhiFuDeXianJin" label="分配股利利润或偿付利息所支付的现金" periodRef="上年同期数" mulRef="_GBC_92471741f06e417eae1e7f49de7c0e38" unitRef="_GBC_4754ba21d26c48b5921969864061e2ec" addr="T2R31C2S1_1" baseScale="-1" formatStyle="Comma">
          <m:axisValue occRef="母公司"/>
        </m:item>
        <m:placeholder xlName="_PLD_036ed465aed446ab9b678e93eb4c84da" wordText="支付其他与筹资活动有关的现金" indent="100" addr="T2R32C0S1_1"/>
        <m:item xlName="_GBC_f838e6600f7d487ba8d245a2e97d8dd3" concept="clcid-pte:ZhiFuDeQiTaYuChouZiHuoDongYouGuanDeXianJin" label="支付的其他与筹资活动有关的现金" mulRef="_GBC_92471741f06e417eae1e7f49de7c0e38" unitRef="_GBC_4754ba21d26c48b5921969864061e2ec" addr="T2R32C1S1_1" baseScale="-1" formatStyle="Comma">
          <m:axisValue occRef="母公司"/>
        </m:item>
        <m:item xlName="_GBC_8127163441af47ceb9cdbb5f558cd55c" concept="clcid-pte:ZhiFuDeQiTaYuChouZiHuoDongYouGuanDeXianJin" label="支付的其他与筹资活动有关的现金" periodRef="上年同期数" mulRef="_GBC_92471741f06e417eae1e7f49de7c0e38" unitRef="_GBC_4754ba21d26c48b5921969864061e2ec" addr="T2R32C2S1_1" baseScale="-1" formatStyle="Comma">
          <m:axisValue occRef="母公司"/>
        </m:item>
        <m:placeholder xlName="_PLD_2bab71f02dd341e69a6aa542248fd2aa" wordText="筹资活动现金流出小计" indent="200" addr="T2R33C0S1_1"/>
        <m:item xlName="_GBC_49c1ba1b3a924ab58dc2023faa912d96" concept="clcid-pte:ChouZiHuoDongXianJinLiuChuXiaoJi" label="筹资活动现金流出小计" mulRef="_GBC_92471741f06e417eae1e7f49de7c0e38" unitRef="_GBC_4754ba21d26c48b5921969864061e2ec" addr="T2R33C1S1_1" baseScale="-1" formatStyle="Comma">
          <m:complexRule comparator="Eq" title="母公司筹资活动现金流出小计" test=" $_GBC_6450611ee6fe4b9c9e378b7b5e4a1373 +  $_GBC_02e0fbefbf2a4a28b47f5b34b0f43abe +  $_GBC_f838e6600f7d487ba8d245a2e97d8dd3" id="C2f8ea24323c3493286266247c1343c98"/>
          <m:axisValue occRef="母公司"/>
        </m:item>
        <m:item xlName="_GBC_e6b9485702d84425abffc5708d6832a1" concept="clcid-pte:ChouZiHuoDongXianJinLiuChuXiaoJi" label="筹资活动现金流出小计" periodRef="上年同期数" mulRef="_GBC_92471741f06e417eae1e7f49de7c0e38" unitRef="_GBC_4754ba21d26c48b5921969864061e2ec" addr="T2R33C2S1_1" baseScale="-1" formatStyle="Comma">
          <m:complexRule comparator="Eq" title="母公司筹资活动现金流出小计@上年同期数" test=" $_GBC_e69b9a08d0a746b5a08ff335864d6aa1 +  $_GBC_4a99cce297bc48838885bed72382719f +  $_GBC_8127163441af47ceb9cdbb5f558cd55c" id="C5ab50dc71e274ff99f0e889d1c570f23"/>
          <m:axisValue occRef="母公司"/>
        </m:item>
        <m:placeholder xlName="_PLD_14a477861d1e4faaa74902c60afc2b1d" wordText="筹资活动产生的现金流量净额" indent="300" addr="T2R34C0S1_1"/>
        <m:item xlName="_GBC_631d869c467847a4a656d42a1c6a3f75" concept="clcid-pte:ChouZiHuoDongChanShengDeXianJinLiuLiangJingE" label="筹资活动产生的现金流量净额" mulRef="_GBC_92471741f06e417eae1e7f49de7c0e38" unitRef="_GBC_4754ba21d26c48b5921969864061e2ec" addr="T2R34C1S1_1" formatStyle="Comma">
          <m:complexRule comparator="Eq" title="母公司筹资活动产生的现金流量净额" test=" $_GBC_5641c04451f44c50a2be614b8720a99f -  $_GBC_49c1ba1b3a924ab58dc2023faa912d96" id="Cb142c5d53a9e4bb7ac72adfc8bbf17ee"/>
          <m:axisValue occRef="母公司"/>
        </m:item>
        <m:item xlName="_GBC_75ab270b8e74420d835df4364da0f149" concept="clcid-pte:ChouZiHuoDongChanShengDeXianJinLiuLiangJingE" label="筹资活动产生的现金流量净额" periodRef="上年同期数" mulRef="_GBC_92471741f06e417eae1e7f49de7c0e38" unitRef="_GBC_4754ba21d26c48b5921969864061e2ec" addr="T2R34C2S1_1" formatStyle="Comma">
          <m:complexRule comparator="Eq" title="母公司筹资活动产生的现金流量净额@上年同期数" test=" $_GBC_b03bf1cd7f9e409fbacb9a1acda11de8 -  $_GBC_e6b9485702d84425abffc5708d6832a1" id="C23c86e91210c4c128cfef8a1aded651d"/>
          <m:axisValue occRef="母公司"/>
        </m:item>
        <m:placeholder xlName="_PLD_d1ada4630dd24e5f9cdddd1a2ad67837" wordText="四、汇率变动对现金及现金等价物的影响" addr="T2R35C0S1_1"/>
        <m:item xlName="_GBC_215efbcbe0994b6da5c5b05c61b05d28" concept="clcid-pte:HuiLvBianDongDuiXianJinDeYingXiang" label="汇率变动对现金的影响" mulRef="_GBC_92471741f06e417eae1e7f49de7c0e38" unitRef="_GBC_4754ba21d26c48b5921969864061e2ec" addr="T2R35C1S1_1" formatStyle="Comma">
          <m:axisValue occRef="母公司"/>
        </m:item>
        <m:item xlName="_GBC_57962b974d014bc8bc579dfe7975b1e3" concept="clcid-pte:HuiLvBianDongDuiXianJinDeYingXiang" label="汇率变动对现金的影响" periodRef="上年同期数" mulRef="_GBC_92471741f06e417eae1e7f49de7c0e38" unitRef="_GBC_4754ba21d26c48b5921969864061e2ec" addr="T2R35C2S1_1" formatStyle="Comma">
          <m:axisValue occRef="母公司"/>
        </m:item>
        <m:placeholder xlName="_PLD_65923ef8ced646e285ea56c53e64cb36" wordText="五、现金及现金等价物净增加额" addr="T2R36C0S1_1"/>
        <m:item xlName="_GBC_af27373d479e43c1aa7912f7419749fb" concept="clcid-pte:XianJinJiXianJinDengJiaWuJingZengJiaE" label="现金及现金等价物净增加额" mulRef="_GBC_92471741f06e417eae1e7f49de7c0e38" unitRef="_GBC_4754ba21d26c48b5921969864061e2ec" addr="T2R36C1S1_1" formatStyle="Comma">
          <m:complexRule comparator="Eq" title="母公司现金及现金等价物净增加额" test=" $_GBC_74676c25428742dfb5812a9aa1b64875 +  $_GBC_f6b0cd6ded9548819df2f8b03a359742 +  $_GBC_631d869c467847a4a656d42a1c6a3f75 +  $_GBC_215efbcbe0994b6da5c5b05c61b05d28" id="Ccfbc4c3d8c03463a977832476f3046ce"/>
          <m:axisValue occRef="母公司"/>
        </m:item>
        <m:item xlName="_GBC_e3f840acb4a74e27b4fc05bfb729e842" concept="clcid-pte:XianJinJiXianJinDengJiaWuJingZengJiaE" label="现金及现金等价物净增加额" periodRef="上年同期数" mulRef="_GBC_92471741f06e417eae1e7f49de7c0e38" unitRef="_GBC_4754ba21d26c48b5921969864061e2ec" addr="T2R36C2S1_1" formatStyle="Comma">
          <m:complexRule comparator="Eq" title="母公司现金及现金等价物净增加额@上年同期数" test=" $_GBC_60085ae80e2b49bd897856224a781df7 +  $_GBC_a4f210535c7a416d856160e18c2fec2b +  $_GBC_75ab270b8e74420d835df4364da0f149 +  $_GBC_57962b974d014bc8bc579dfe7975b1e3" id="C47a5ce65caae4869a1c349555be05e87"/>
          <m:axisValue occRef="母公司"/>
        </m:item>
        <m:placeholder xlName="_PLD_d9223fda25444e0babc4229a9f531650" wordText="加：期初现金及现金等价物余额" indent="100" addr="T2R37C0S1_1"/>
        <m:item xlName="_GBC_d5c5156279a64b8a860d46c47408b1e4" concept="clcid-pte:XianJinJiXianJinDengJiaWuYuE" label="现金及现金等价物余额" periodRef="本期期初数" mulRef="_GBC_92471741f06e417eae1e7f49de7c0e38" unitRef="_GBC_4754ba21d26c48b5921969864061e2ec" addr="T2R37C1S1_1" formatStyle="Comma">
          <m:axisValue occRef="母公司"/>
        </m:item>
        <m:item xlName="_GBC_426ec4a5b0164e6bb8d2b9924d32286a" concept="clcid-pte:XianJinJiXianJinDengJiaWuYuE" label="现金及现金等价物余额" periodRef="上年同期期初数" mulRef="_GBC_92471741f06e417eae1e7f49de7c0e38" unitRef="_GBC_4754ba21d26c48b5921969864061e2ec" addr="T2R37C2S1_1" formatStyle="Comma">
          <m:axisValue occRef="母公司"/>
        </m:item>
        <m:placeholder xlName="_PLD_187d3478ba874cb99b7572f03e58ddb5" wordText="六、期末现金及现金等价物余额" addr="T2R38C0S1_1"/>
        <m:item xlName="_GBC_97668090bf1f4807932fc8bccfd98044" concept="clcid-pte:XianJinJiXianJinDengJiaWuYuE" label="现金及现金等价物余额" mulRef="_GBC_92471741f06e417eae1e7f49de7c0e38" unitRef="_GBC_4754ba21d26c48b5921969864061e2ec" addr="T2R38C1S1_1" formatStyle="Comma">
          <m:complexRule comparator="Eq" title="母公司现金及现金等价物余额" test=" $_GBC_af27373d479e43c1aa7912f7419749fb +  $_GBC_d5c5156279a64b8a860d46c47408b1e4" id="C400756cef1804cd5ad1eff269a399ee6"/>
          <m:axisValue occRef="母公司"/>
        </m:item>
        <m:item xlName="_GBC_73dd1ef8a397497e90158fd61f65bf61" concept="clcid-pte:XianJinJiXianJinDengJiaWuYuE" label="现金及现金等价物余额" periodRef="上年同期期末数" mulRef="_GBC_92471741f06e417eae1e7f49de7c0e38" unitRef="_GBC_4754ba21d26c48b5921969864061e2ec" addr="T2R38C2S1_1" formatStyle="Comma">
          <m:complexRule comparator="Eq" title="母公司现金及现金等价物余额@上年同期期末数" test=" $_GBC_e3f840acb4a74e27b4fc05bfb729e842 +  $_GBC_426ec4a5b0164e6bb8d2b9924d32286a" id="C317c6d67357540158f39c641d43dda1f"/>
          <m:axisValue occRef="母公司"/>
        </m:item>
        <m:item xlName="_GBC_cff7025473074e439beb30d5040ba827" concept="clcid-mr:GongSiFuZeRenXingMing" label="公司负责人姓名" binding="true"/>
        <m:item xlName="_GBC_e5209df26b114bc88b41d08dd15a9eb7" concept="clcid-mr:ZhuGuanKuaiJiGongZuoFuZeRenXingMing" label="主管会计工作负责人姓名" binding="true"/>
        <m:item xlName="_GBC_cefc0eb404154b3eb46f426c2f6f11ea" concept="clcid-mr:KuaiJiJiGouFuZeRenXingMing" label="会计机构负责人姓名" binding="true"/>
        <m:rowModel locationConcept="clcid-ci-qr:ZiDingYiKeMuWeiZhi" labelConcept="clcid-ci-qr:ZiDingYiKeMuMingCheng" conceptPrefix="母公司现金流量表" presentationRole="http://www.xbrl-cn.org/cn/lcid/lr/role/CashFlowsStatementforCommercialandIndustrialCompanies" presentationParentConcept="clcid-pte:XianJinLiuLiangBiao" tuplePrefix="项目"/>
      </m:region>
    </m:section>
    <m:section xlName="_GBC_99b017289da24392b907b20441491584" title="资产负债表" helpId="104001001" primarySection="_GBC_875895d6aac74fb2b084d8ba80d04b51" optionText="无需编制合并报表" optionGroupTitle="是否需要合并报表" optionTargetConcept="clcid-ci-qr:ShiFouXuYaoHeBingBaoBiao" optionTargetConceptValue="false" keyAction="4" keyCode="SF_BZ_DTBB">
      <m:item xlName="_GBC_772b3af3fd084e12b0fe1f4e6b7ed088" concept="clcid-cgi:GongSiFaDingZhongWenMingCheng" label="公司法定中文名称" binding="true"/>
      <m:item xlName="_GBC_384b10f02b1048208e3816ced30ce1ed" indRef="24" concept="clcid-ci-qr:DanWei_ZiChanFuZhaiBiao" label="单位_资产负债表" selectOptions="_buildInScales" controlType="Combobox" cellType="Scale"/>
      <m:item xlName="_GBC_89febcba0bdb4c8b98e953e3bb92b80e" indRef="25" concept="clcid-ci-qr:BiZhong_ZiChanFuZhaiBiao" label="币种_资产负债表" selectOptions="_buildInISO4217" controlType="Combobox" cellType="Measure"/>
      <m:item xlName="_GBC_34938d9b4fd242d5ac16cf2b79a1028f" concept="clcid-ci-qr:ShenJiLeiXing_ZiChanFuZhaiBiao" label="审计类型_资产负债表" selectOptions="_buildInAudit" controlType="Combobox">
        <m:simpleRule dataType="Any" comparator="None" minOccurs="1"/>
        <m:axisValue occRef="母公司"/>
      </m:item>
      <m:placeholder xlName="_PLD_eef65e51fd344f10b0c42f91489a9bd3" wordText="项目" addr="T0R0C0S1_1"/>
      <m:placeholder xlName="_PLD_14880ffaba31451a9339b13fc1c8df46" wordText="2023年3月31日" addr="T0R0C1S1_1"/>
      <m:placeholder xlName="_PLD_97fdc65c88814459b157f63101a7ca06" wordText="2022年12月31日" addr="T0R0C2S1_1"/>
      <m:placeholder xlName="_PLD_c13f5f9cabb24ce2b4b9ea20cd7b75eb" wordText="流动资产：" addr="T0R1C0S1_3"/>
      <m:placeholder xlName="_PLD_b51d88ed61b74bee9e210729794ab578" wordText="货币资金" indent="100" addr="T0R2C0S1_1"/>
      <m:item xlName="_GBC_53117920bcc1459db011391d1730c620" concept="clcid-pte:HuoBiZiJin" label="货币资金" mulRef="_GBC_384b10f02b1048208e3816ced30ce1ed" unitRef="_GBC_89febcba0bdb4c8b98e953e3bb92b80e" addr="T0R2C1S1_1" formatStyle="Comma"/>
      <m:item xlName="_GBC_193c73f4f3e5408ba651932498dd1e5c" concept="clcid-pte:HuoBiZiJin" label="货币资金" periodRef="上年年末数" mulRef="_GBC_384b10f02b1048208e3816ced30ce1ed" unitRef="_GBC_89febcba0bdb4c8b98e953e3bb92b80e" addr="T0R2C2S1_1" formatStyle="Comma"/>
      <m:placeholder xlName="_PLD_4e4e604d6c19427b84979e46673e8c76" wordText="交易性金融资产" indent="100" addr="T0R3C0S1_1"/>
      <m:item xlName="_GBC_4189e9da373140e2a3dbdfb0c1222a0a" concept="clcid-pte:JiaoYiXingJinRongZiChan" label="交易性金融资产" mulRef="_GBC_384b10f02b1048208e3816ced30ce1ed" unitRef="_GBC_89febcba0bdb4c8b98e953e3bb92b80e" addr="T0R3C1S1_1" formatStyle="Comma"/>
      <m:item xlName="_GBC_15aa7a5edd2c4f18b16a0fbe51d1c574" concept="clcid-pte:JiaoYiXingJinRongZiChan" label="交易性金融资产" periodRef="上年年末数" mulRef="_GBC_384b10f02b1048208e3816ced30ce1ed" unitRef="_GBC_89febcba0bdb4c8b98e953e3bb92b80e" addr="T0R3C2S1_1" formatStyle="Comma"/>
      <m:placeholder xlName="_PLD_0fa76c917a06417ab26a2280f6ad5d66" wordText="衍生金融资产" indent="100" addr="T0R4C0S1_1"/>
      <m:item xlName="_GBC_8c18f7e58ad142e1806506f50493870a" concept="clcid-pte:YanShengJinRongZiChan" label="衍生金融资产" mulRef="_GBC_384b10f02b1048208e3816ced30ce1ed" unitRef="_GBC_89febcba0bdb4c8b98e953e3bb92b80e" addr="T0R4C1S1_1" formatStyle="Comma"/>
      <m:item xlName="_GBC_69cf3098f157463d9da846f2093cbe62" concept="clcid-pte:YanShengJinRongZiChan" label="衍生金融资产" periodRef="上年年末数" mulRef="_GBC_384b10f02b1048208e3816ced30ce1ed" unitRef="_GBC_89febcba0bdb4c8b98e953e3bb92b80e" addr="T0R4C2S1_1" formatStyle="Comma"/>
      <m:placeholder xlName="_PLD_770ef34e10bf4f90aba0f98ee119d7d0" wordText="应收票据" indent="100" addr="T0R5C0S1_1"/>
      <m:item xlName="_GBC_c2836b6dba1b46e99e61450d2c870b14" concept="clcid-pte:YingShouPiaoJu" label="应收票据" mulRef="_GBC_384b10f02b1048208e3816ced30ce1ed" unitRef="_GBC_89febcba0bdb4c8b98e953e3bb92b80e" addr="T0R5C1S1_1" formatStyle="Comma"/>
      <m:item xlName="_GBC_1a419fecae4249f0a7d14ea43185e79b" concept="clcid-pte:YingShouPiaoJu" label="应收票据" periodRef="上年年末数" mulRef="_GBC_384b10f02b1048208e3816ced30ce1ed" unitRef="_GBC_89febcba0bdb4c8b98e953e3bb92b80e" addr="T0R5C2S1_1" formatStyle="Comma"/>
      <m:placeholder xlName="_PLD_75647555eaae441d9d1b68ba8bae02c4" wordText="应收账款" indent="100" addr="T0R6C0S1_1"/>
      <m:item xlName="_GBC_b008b15d88c84d94ae4dfba845b60bef" concept="clcid-pte:YingShouZhangKuan" label="应收帐款" mulRef="_GBC_384b10f02b1048208e3816ced30ce1ed" unitRef="_GBC_89febcba0bdb4c8b98e953e3bb92b80e" addr="T0R6C1S1_1" formatStyle="Comma"/>
      <m:item xlName="_GBC_923040a37b774d099b7fb507694d08e4" concept="clcid-pte:YingShouZhangKuan" label="应收帐款" periodRef="上年年末数" mulRef="_GBC_384b10f02b1048208e3816ced30ce1ed" unitRef="_GBC_89febcba0bdb4c8b98e953e3bb92b80e" addr="T0R6C2S1_1" formatStyle="Comma"/>
      <m:placeholder xlName="_PLD_d726afa1f0f8491dab88d1161a8e01b2" wordText="应收款项融资" indent="100" addr="T0R7C0S1_1"/>
      <m:item xlName="_GBC_935bee51dab44ddfb4db93ebb610ad69" concept="clcid-pte:YingShouKuanXiangRongZi" label="应收款项融资" mulRef="_GBC_384b10f02b1048208e3816ced30ce1ed" unitRef="_GBC_89febcba0bdb4c8b98e953e3bb92b80e" addr="T0R7C1S1_1" formatStyle="Comma"/>
      <m:item xlName="_GBC_a2dd131a95df4a5a8fc25fd57aa7f4e6" concept="clcid-pte:YingShouKuanXiangRongZi" label="应收款项融资" periodRef="上年年末数" mulRef="_GBC_384b10f02b1048208e3816ced30ce1ed" unitRef="_GBC_89febcba0bdb4c8b98e953e3bb92b80e" addr="T0R7C2S1_1" formatStyle="Comma"/>
      <m:placeholder xlName="_PLD_ca8c8e4dd4da4cda96f6c112bc719f7f" wordText="预付款项" indent="100" addr="T0R8C0S1_1"/>
      <m:item xlName="_GBC_e15f06b20490465e8a7f873175641a7f" concept="clcid-pte:YuFuZhangKuan" label="预付帐款" mulRef="_GBC_384b10f02b1048208e3816ced30ce1ed" unitRef="_GBC_89febcba0bdb4c8b98e953e3bb92b80e" addr="T0R8C1S1_1" formatStyle="Comma"/>
      <m:item xlName="_GBC_6d58bbe32bd94efa9c68f5248dea00f1" concept="clcid-pte:YuFuZhangKuan" label="预付帐款" periodRef="上年年末数" mulRef="_GBC_384b10f02b1048208e3816ced30ce1ed" unitRef="_GBC_89febcba0bdb4c8b98e953e3bb92b80e" addr="T0R8C2S1_1" formatStyle="Comma"/>
      <m:placeholder xlName="_PLD_7efe8ee830b748e9a99deceee5b2ec98" wordText="其他应收款" indent="100" addr="T0R9C0S1_1"/>
      <m:item xlName="_GBC_f9eadab0324041bb944e105df7fcac80" concept="clcid-pte:QiTaYingShouKuan" label="其他应收款" mulRef="_GBC_384b10f02b1048208e3816ced30ce1ed" unitRef="_GBC_89febcba0bdb4c8b98e953e3bb92b80e" addr="T0R9C1S1_1" formatStyle="Comma"/>
      <m:item xlName="_GBC_4f76d2c499064f7899a9c0bb64599aad" concept="clcid-pte:QiTaYingShouKuan" label="其他应收款" periodRef="上年年末数" mulRef="_GBC_384b10f02b1048208e3816ced30ce1ed" unitRef="_GBC_89febcba0bdb4c8b98e953e3bb92b80e" addr="T0R9C2S1_1" formatStyle="Comma"/>
      <m:placeholder xlName="_PLD_94ab7c7ae58647c9b0a261041d2a05a0" wordText="其中：应收利息" indent="400" addr="T0R10C0S1_1"/>
      <m:item xlName="_GBC_a88819c66f494ee89421a05fe72bcc9b" concept="clcid-pte:YingShouLiXi" label="应收利息" mulRef="_GBC_384b10f02b1048208e3816ced30ce1ed" unitRef="_GBC_89febcba0bdb4c8b98e953e3bb92b80e" addr="T0R10C1S1_1" formatStyle="Comma"/>
      <m:item xlName="_GBC_b153ef2b7afc4667a2b812f6e08595dc" concept="clcid-pte:YingShouLiXi" label="应收利息" periodRef="上年年末数" mulRef="_GBC_384b10f02b1048208e3816ced30ce1ed" unitRef="_GBC_89febcba0bdb4c8b98e953e3bb92b80e" addr="T0R10C2S1_1" formatStyle="Comma"/>
      <m:placeholder xlName="_PLD_001cf181e85143c2b130dda63467a4b9" wordText="应收股利" indent="400" addr="T0R11C0S1_1"/>
      <m:item xlName="_GBC_a756d1e62b004654a5093446004aa841" concept="clcid-pte:YingShouGuLi" label="应收股利" mulRef="_GBC_384b10f02b1048208e3816ced30ce1ed" unitRef="_GBC_89febcba0bdb4c8b98e953e3bb92b80e" addr="T0R11C1S1_1" formatStyle="Comma"/>
      <m:item xlName="_GBC_8c385090c8e64bbeaa548175bce499aa" concept="clcid-pte:YingShouGuLi" label="应收股利" periodRef="上年年末数" mulRef="_GBC_384b10f02b1048208e3816ced30ce1ed" unitRef="_GBC_89febcba0bdb4c8b98e953e3bb92b80e" addr="T0R11C2S1_1" formatStyle="Comma"/>
      <m:placeholder xlName="_PLD_8d9a6939c4134f359c1aa2083e45b3fa" wordText="存货" indent="100" addr="T0R12C0S1_1"/>
      <m:item xlName="_GBC_3b51893d0b9547ff964921cc4a36918b" concept="clcid-pte:CunHuo" label="存货" mulRef="_GBC_384b10f02b1048208e3816ced30ce1ed" unitRef="_GBC_89febcba0bdb4c8b98e953e3bb92b80e" addr="T0R12C1S1_1" formatStyle="Comma"/>
      <m:item xlName="_GBC_5de7c5260fb14ff9927952f5e275db26" concept="clcid-pte:CunHuo" label="存货" periodRef="上年年末数" mulRef="_GBC_384b10f02b1048208e3816ced30ce1ed" unitRef="_GBC_89febcba0bdb4c8b98e953e3bb92b80e" addr="T0R12C2S1_1" formatStyle="Comma"/>
      <m:placeholder xlName="_PLD_00a7eb1bf37040eca50a57e6d403c439" wordText="合同资产" indent="100" addr="T0R13C0S1_1"/>
      <m:item xlName="_GBC_cab6dd3c4234467ab84c0ac880c88fbd" concept="clcid-pte:HeTongZiChan" label="合同资产" mulRef="_GBC_384b10f02b1048208e3816ced30ce1ed" unitRef="_GBC_89febcba0bdb4c8b98e953e3bb92b80e" addr="T0R13C1S1_1" formatStyle="Comma"/>
      <m:item xlName="_GBC_b418fbe37f0f485e8714fafc3b3bd1d1" concept="clcid-pte:HeTongZiChan" label="合同资产" periodRef="上年年末数" mulRef="_GBC_384b10f02b1048208e3816ced30ce1ed" unitRef="_GBC_89febcba0bdb4c8b98e953e3bb92b80e" addr="T0R13C2S1_1" formatStyle="Comma"/>
      <m:placeholder xlName="_PLD_ca315eb72f47423eb5909ac4dbd2d4af" wordText="持有待售资产" indent="100" addr="T0R14C0S1_1"/>
      <m:item xlName="_GBC_fa4b6d4376ec42a6b3118dd044c364c0" concept="clcid-pte:HuaFenWeiChiYouDaiShouDeZiChan" label="划分为持有待售的资产" mulRef="_GBC_384b10f02b1048208e3816ced30ce1ed" unitRef="_GBC_89febcba0bdb4c8b98e953e3bb92b80e" addr="T0R14C1S1_1" formatStyle="Comma"/>
      <m:item xlName="_GBC_b9b8c312a5a040d181c26f8de55d80f5" concept="clcid-pte:HuaFenWeiChiYouDaiShouDeZiChan" label="划分为持有待售的资产" periodRef="上年年末数" mulRef="_GBC_384b10f02b1048208e3816ced30ce1ed" unitRef="_GBC_89febcba0bdb4c8b98e953e3bb92b80e" addr="T0R14C2S1_1" formatStyle="Comma"/>
      <m:placeholder xlName="_PLD_8409f845ebf444469df1e81416a6d501" wordText="一年内到期的非流动资产" indent="100" addr="T0R15C0S1_1"/>
      <m:item xlName="_GBC_3c8b2c97bb67448890a15279e92cd6d9" concept="clcid-pte:YiNianNeiDaoQiDeFeiLiuDongZiChan" label="一年内到期的非流动资产" mulRef="_GBC_384b10f02b1048208e3816ced30ce1ed" unitRef="_GBC_89febcba0bdb4c8b98e953e3bb92b80e" addr="T0R15C1S1_1" formatStyle="Comma"/>
      <m:item xlName="_GBC_8d6e636be058422682e41e22cdecfe07" concept="clcid-pte:YiNianNeiDaoQiDeFeiLiuDongZiChan" label="一年内到期的非流动资产" periodRef="上年年末数" mulRef="_GBC_384b10f02b1048208e3816ced30ce1ed" unitRef="_GBC_89febcba0bdb4c8b98e953e3bb92b80e" addr="T0R15C2S1_1" formatStyle="Comma"/>
      <m:placeholder xlName="_PLD_dbe4c088669b48baa264ee61126a8dd6" wordText="其他流动资产" indent="100" addr="T0R16C0S1_1"/>
      <m:item xlName="_GBC_a9afb0978e944b1595d7457395532ef4" concept="clcid-pte:QiTaLiuDongZiChan" label="其他流动资产" mulRef="_GBC_384b10f02b1048208e3816ced30ce1ed" unitRef="_GBC_89febcba0bdb4c8b98e953e3bb92b80e" addr="T0R16C1S1_1" formatStyle="Comma"/>
      <m:item xlName="_GBC_3a9822bc6c7d45efb42780d801123325" concept="clcid-pte:QiTaLiuDongZiChan" label="其他流动资产" periodRef="上年年末数" mulRef="_GBC_384b10f02b1048208e3816ced30ce1ed" unitRef="_GBC_89febcba0bdb4c8b98e953e3bb92b80e" addr="T0R16C2S1_1" formatStyle="Comma"/>
      <m:placeholder xlName="_PLD_1c077af6a69e4eceb1b3e31b689ab14f" wordText="流动资产合计" indent="200" addr="T0R17C0S1_1"/>
      <m:item xlName="_GBC_dda2b8dd5b1e402fbc8a3f3a6c6c6b84" concept="clcid-pte:LiuDongZiChanHeJi" label="流动资产合计" mulRef="_GBC_384b10f02b1048208e3816ced30ce1ed" unitRef="_GBC_89febcba0bdb4c8b98e953e3bb92b80e" addr="T0R17C1S1_1" formatStyle="Comma">
        <m:complexRule comparator="Eq" title="流动资产合计" test=" $_GBC_53117920bcc1459db011391d1730c620 +  $_GBC_4189e9da373140e2a3dbdfb0c1222a0a +  $_GBC_8c18f7e58ad142e1806506f50493870a +  $_GBC_c2836b6dba1b46e99e61450d2c870b14 +  $_GBC_b008b15d88c84d94ae4dfba845b60bef +  $_GBC_935bee51dab44ddfb4db93ebb610ad69 +  $_GBC_e15f06b20490465e8a7f873175641a7f +  $_GBC_f9eadab0324041bb944e105df7fcac80 +  $_GBC_3b51893d0b9547ff964921cc4a36918b +  $_GBC_cab6dd3c4234467ab84c0ac880c88fbd +  $_GBC_fa4b6d4376ec42a6b3118dd044c364c0 +  $_GBC_3c8b2c97bb67448890a15279e92cd6d9 +  $_GBC_a9afb0978e944b1595d7457395532ef4" id="Cf44d13bb963b4d369dd16673e3e09b52"/>
      </m:item>
      <m:item xlName="_GBC_9ac6ce75dc3f4bd7b2688311a252043d" concept="clcid-pte:LiuDongZiChanHeJi" label="流动资产合计" periodRef="上年年末数" mulRef="_GBC_384b10f02b1048208e3816ced30ce1ed" unitRef="_GBC_89febcba0bdb4c8b98e953e3bb92b80e" addr="T0R17C2S1_1" formatStyle="Comma">
        <m:complexRule comparator="Eq" title="流动资产合计@上年期末数" test=" $_GBC_193c73f4f3e5408ba651932498dd1e5c +  $_GBC_15aa7a5edd2c4f18b16a0fbe51d1c574 +  $_GBC_69cf3098f157463d9da846f2093cbe62 +  $_GBC_1a419fecae4249f0a7d14ea43185e79b +  $_GBC_923040a37b774d099b7fb507694d08e4 +  $_GBC_a2dd131a95df4a5a8fc25fd57aa7f4e6 +  $_GBC_6d58bbe32bd94efa9c68f5248dea00f1 +  $_GBC_4f76d2c499064f7899a9c0bb64599aad +  $_GBC_5de7c5260fb14ff9927952f5e275db26 +  $_GBC_b418fbe37f0f485e8714fafc3b3bd1d1 +  $_GBC_b9b8c312a5a040d181c26f8de55d80f5 +  $_GBC_8d6e636be058422682e41e22cdecfe07 +  $_GBC_3a9822bc6c7d45efb42780d801123325" id="C99747898097249d78dfda1a2118498fc"/>
      </m:item>
      <m:placeholder xlName="_PLD_477ae20aca41402c980661e04c9b697f" wordText="非流动资产：" addr="T0R18C0S1_3"/>
      <m:placeholder xlName="_PLD_bd16f69f199540f58efece8cbef51b09" wordText="债权投资" indent="100" addr="T0R19C0S1_1"/>
      <m:item xlName="_GBC_2ae1138010c74a8dbf0d31feaf414037" concept="clcid-pte:ZhaiQuanTouZi" label="债权投资" mulRef="_GBC_384b10f02b1048208e3816ced30ce1ed" unitRef="_GBC_89febcba0bdb4c8b98e953e3bb92b80e" addr="T0R19C1S1_1" formatStyle="Comma"/>
      <m:item xlName="_GBC_7f933e241a8a4e7d9fbc94b29c049d65" concept="clcid-pte:ZhaiQuanTouZi" label="债权投资" periodRef="上年年末数" mulRef="_GBC_384b10f02b1048208e3816ced30ce1ed" unitRef="_GBC_89febcba0bdb4c8b98e953e3bb92b80e" addr="T0R19C2S1_1" formatStyle="Comma"/>
      <m:placeholder xlName="_PLD_16159debbd3149138c10a62baec0e114" wordText="其他债权投资" indent="100" addr="T0R20C0S1_1"/>
      <m:item xlName="_GBC_6cc4d323aa1c406493f8516d9534f97a" concept="clcid-pte:QiTaZhaiQuanTouZi" label="其他债权投资" mulRef="_GBC_384b10f02b1048208e3816ced30ce1ed" unitRef="_GBC_89febcba0bdb4c8b98e953e3bb92b80e" addr="T0R20C1S1_1" formatStyle="Comma"/>
      <m:item xlName="_GBC_5406a3de959f49dcafc818743dd7dc4e" concept="clcid-pte:QiTaZhaiQuanTouZi" label="其他债权投资" periodRef="上年年末数" mulRef="_GBC_384b10f02b1048208e3816ced30ce1ed" unitRef="_GBC_89febcba0bdb4c8b98e953e3bb92b80e" addr="T0R20C2S1_1" formatStyle="Comma"/>
      <m:placeholder xlName="_PLD_7f2bb04619264e99b155431f503bdc56" wordText="长期应收款" indent="100" addr="T0R21C0S1_1"/>
      <m:item xlName="_GBC_b2e1214b1f7b473c9aa1145e45e76d3c" concept="clcid-pte:ChangQiYingShouKuan" label="长期应收款" mulRef="_GBC_384b10f02b1048208e3816ced30ce1ed" unitRef="_GBC_89febcba0bdb4c8b98e953e3bb92b80e" addr="T0R21C1S1_1" formatStyle="Comma"/>
      <m:item xlName="_GBC_1a763d41a69b4c2d934bad1b4aacba06" concept="clcid-pte:ChangQiYingShouKuan" label="长期应收款" periodRef="上年年末数" mulRef="_GBC_384b10f02b1048208e3816ced30ce1ed" unitRef="_GBC_89febcba0bdb4c8b98e953e3bb92b80e" addr="T0R21C2S1_1" formatStyle="Comma"/>
      <m:placeholder xlName="_PLD_13fbedd29c0246059f06d8e6aa06f36d" wordText="长期股权投资" indent="100" addr="T0R22C0S1_1"/>
      <m:item xlName="_GBC_f9a398c1d4d04ae59418828f5319d801" concept="clcid-pte:ChangQiGuQuanTouZi" label="长期股权投资" mulRef="_GBC_384b10f02b1048208e3816ced30ce1ed" unitRef="_GBC_89febcba0bdb4c8b98e953e3bb92b80e" addr="T0R22C1S1_1" formatStyle="Comma"/>
      <m:item xlName="_GBC_c004531644904556b3f80b3f142c657f" concept="clcid-pte:ChangQiGuQuanTouZi" label="长期股权投资" periodRef="上年年末数" mulRef="_GBC_384b10f02b1048208e3816ced30ce1ed" unitRef="_GBC_89febcba0bdb4c8b98e953e3bb92b80e" addr="T0R22C2S1_1" formatStyle="Comma"/>
      <m:placeholder xlName="_PLD_83f6e51d2eec4ead803fdd9fcf2e5229" wordText="其他权益工具投资" indent="100" addr="T0R23C0S1_1"/>
      <m:item xlName="_GBC_6fde5f6c685d44829d41fe55dcf79043" concept="clcid-pte:QiTaQuanYiGongJuTouZi" label="其他权益工具投资" mulRef="_GBC_384b10f02b1048208e3816ced30ce1ed" unitRef="_GBC_89febcba0bdb4c8b98e953e3bb92b80e" addr="T0R23C1S1_1" formatStyle="Comma"/>
      <m:item xlName="_GBC_177188441a2641edbff43ab2e3bf3f27" concept="clcid-pte:QiTaQuanYiGongJuTouZi" label="其他权益工具投资" periodRef="上年年末数" mulRef="_GBC_384b10f02b1048208e3816ced30ce1ed" unitRef="_GBC_89febcba0bdb4c8b98e953e3bb92b80e" addr="T0R23C2S1_1" formatStyle="Comma"/>
      <m:placeholder xlName="_PLD_d64045156957414d8cf6a46feaad934d" wordText="其他非流动金融资产" indent="100" addr="T0R24C0S1_1"/>
      <m:item xlName="_GBC_76df9194e3de44ddbce3029f2be16f42" concept="clcid-pte:QiTaFeiLiuDongJinRongZiChan" label="其他非流动金融资产" mulRef="_GBC_384b10f02b1048208e3816ced30ce1ed" unitRef="_GBC_89febcba0bdb4c8b98e953e3bb92b80e" addr="T0R24C1S1_1" formatStyle="Comma"/>
      <m:item xlName="_GBC_38acfb2bf0aa4868bf16c413cc54d08a" concept="clcid-pte:QiTaFeiLiuDongJinRongZiChan" label="其他非流动金融资产" periodRef="上年年末数" mulRef="_GBC_384b10f02b1048208e3816ced30ce1ed" unitRef="_GBC_89febcba0bdb4c8b98e953e3bb92b80e" addr="T0R24C2S1_1" formatStyle="Comma"/>
      <m:placeholder xlName="_PLD_76fd1f2ea8a742ae9abbba1c8198393d" wordText="投资性房地产" indent="100" addr="T0R25C0S1_1"/>
      <m:item xlName="_GBC_00edd0b87e794887afd2640d1dfb1cb8" concept="clcid-pte:TouZiXingFangDiChan" label="投资性房地产" mulRef="_GBC_384b10f02b1048208e3816ced30ce1ed" unitRef="_GBC_89febcba0bdb4c8b98e953e3bb92b80e" addr="T0R25C1S1_1" formatStyle="Comma"/>
      <m:item xlName="_GBC_c285950c125f455ea64ec122d4b10a88" concept="clcid-pte:TouZiXingFangDiChan" label="投资性房地产" periodRef="上年年末数" mulRef="_GBC_384b10f02b1048208e3816ced30ce1ed" unitRef="_GBC_89febcba0bdb4c8b98e953e3bb92b80e" addr="T0R25C2S1_1" formatStyle="Comma"/>
      <m:placeholder xlName="_PLD_bad2fc1022aa4bfeb31e1393f67cb5c5" wordText="固定资产" indent="100" addr="T0R26C0S1_1"/>
      <m:item xlName="_GBC_df4d0dcfe045406bab67d7bc51febbdc" concept="clcid-pte:GuDingZiChanJingE" label="固定资产净额" mulRef="_GBC_384b10f02b1048208e3816ced30ce1ed" unitRef="_GBC_89febcba0bdb4c8b98e953e3bb92b80e" addr="T0R26C1S1_1" formatStyle="Comma"/>
      <m:item xlName="_GBC_3665bbefe09344bb91b3453a548e4fae" concept="clcid-pte:GuDingZiChanJingE" label="固定资产净额" periodRef="上年年末数" mulRef="_GBC_384b10f02b1048208e3816ced30ce1ed" unitRef="_GBC_89febcba0bdb4c8b98e953e3bb92b80e" addr="T0R26C2S1_1" formatStyle="Comma"/>
      <m:placeholder xlName="_PLD_8636d997af824bd8a227786915f7a59d" wordText="在建工程" indent="100" addr="T0R27C0S1_1"/>
      <m:item xlName="_GBC_3996ad4051e04804bf460b719985ec14" concept="clcid-pte:ZaiJianGongCheng" label="在建工程" mulRef="_GBC_384b10f02b1048208e3816ced30ce1ed" unitRef="_GBC_89febcba0bdb4c8b98e953e3bb92b80e" addr="T0R27C1S1_1" formatStyle="Comma"/>
      <m:item xlName="_GBC_cbb78d34046b489fa8a1e492501fc20f" concept="clcid-pte:ZaiJianGongCheng" label="在建工程" periodRef="上年年末数" mulRef="_GBC_384b10f02b1048208e3816ced30ce1ed" unitRef="_GBC_89febcba0bdb4c8b98e953e3bb92b80e" addr="T0R27C2S1_1" formatStyle="Comma"/>
      <m:placeholder xlName="_PLD_cb916080f84c442084e2f6893c382f9c" wordText="生产性生物资产" indent="100" addr="T0R28C0S1_1"/>
      <m:item xlName="_GBC_cb691aa32acd48069261c8eba002c366" concept="clcid-pte:ShengChanXingShengWuZiChan" label="生产性生物资产" mulRef="_GBC_384b10f02b1048208e3816ced30ce1ed" unitRef="_GBC_89febcba0bdb4c8b98e953e3bb92b80e" addr="T0R28C1S1_1" formatStyle="Comma"/>
      <m:item xlName="_GBC_e267f3e92cf64d0296aeb3256b492f51" concept="clcid-pte:ShengChanXingShengWuZiChan" label="生产性生物资产" periodRef="上年年末数" mulRef="_GBC_384b10f02b1048208e3816ced30ce1ed" unitRef="_GBC_89febcba0bdb4c8b98e953e3bb92b80e" addr="T0R28C2S1_1" formatStyle="Comma"/>
      <m:placeholder xlName="_PLD_5769da68360f4c9e80007e7155d06444" wordText="油气资产" indent="100" addr="T0R29C0S1_1"/>
      <m:item xlName="_GBC_17ed9b39d7214a18bf1856d376807400" concept="clcid-pte:YouQiZiChan" label="油气资产" mulRef="_GBC_384b10f02b1048208e3816ced30ce1ed" unitRef="_GBC_89febcba0bdb4c8b98e953e3bb92b80e" addr="T0R29C1S1_1" formatStyle="Comma"/>
      <m:item xlName="_GBC_f8d74687b5f6438493e2ee6a1cd98099" concept="clcid-pte:YouQiZiChan" label="油气资产" periodRef="上年年末数" mulRef="_GBC_384b10f02b1048208e3816ced30ce1ed" unitRef="_GBC_89febcba0bdb4c8b98e953e3bb92b80e" addr="T0R29C2S1_1" formatStyle="Comma"/>
      <m:placeholder xlName="_PLD_d765ada6077e4613a16355e9424856e3" wordText="使用权资产" indent="100" addr="T0R30C0S1_1"/>
      <m:item xlName="_GBC_d3040d02c38849e3943173d7fe1ca814" concept="clcid-pte:ShiYongQuanZiChan" label="使用权资产" mulRef="_GBC_384b10f02b1048208e3816ced30ce1ed" unitRef="_GBC_89febcba0bdb4c8b98e953e3bb92b80e" addr="T0R30C1S1_1" formatStyle="Comma"/>
      <m:item xlName="_GBC_f81f8c4b2c6346e4b751bc32c0950840" concept="clcid-pte:ShiYongQuanZiChan" label="使用权资产" periodRef="上年年末数" mulRef="_GBC_384b10f02b1048208e3816ced30ce1ed" unitRef="_GBC_89febcba0bdb4c8b98e953e3bb92b80e" addr="T0R30C2S1_1" formatStyle="Comma"/>
      <m:placeholder xlName="_PLD_cbd50871e66a470795b46ce747f0a56a" wordText="无形资产" indent="100" addr="T0R31C0S1_1"/>
      <m:item xlName="_GBC_c9ddfd3d42f642119e21c287e6f9e098" concept="clcid-pte:WuXingZiChan" label="无形资产" mulRef="_GBC_384b10f02b1048208e3816ced30ce1ed" unitRef="_GBC_89febcba0bdb4c8b98e953e3bb92b80e" addr="T0R31C1S1_1" formatStyle="Comma"/>
      <m:item xlName="_GBC_a9b21fb440ad4e1ab64e645cfff02dcf" concept="clcid-pte:WuXingZiChan" label="无形资产" periodRef="上年年末数" mulRef="_GBC_384b10f02b1048208e3816ced30ce1ed" unitRef="_GBC_89febcba0bdb4c8b98e953e3bb92b80e" addr="T0R31C2S1_1" formatStyle="Comma"/>
      <m:placeholder xlName="_PLD_052293461107463db74f95afe4310138" wordText="开发支出" indent="100" addr="T0R32C0S1_1"/>
      <m:item xlName="_GBC_d23d63bebd204964977c1a0ad727b805" concept="clcid-pte:KaiFaZhiChu" label="开发支出" mulRef="_GBC_384b10f02b1048208e3816ced30ce1ed" unitRef="_GBC_89febcba0bdb4c8b98e953e3bb92b80e" addr="T0R32C1S1_1" formatStyle="Comma"/>
      <m:item xlName="_GBC_de2e9c5765264c1bb8ab7298d396dece" concept="clcid-pte:KaiFaZhiChu" label="开发支出" periodRef="上年年末数" mulRef="_GBC_384b10f02b1048208e3816ced30ce1ed" unitRef="_GBC_89febcba0bdb4c8b98e953e3bb92b80e" addr="T0R32C2S1_1" formatStyle="Comma"/>
      <m:placeholder xlName="_PLD_0ac20142b0f84090bb1cf36f0ef6bfad" wordText="商誉" indent="100" addr="T0R33C0S1_1"/>
      <m:item xlName="_GBC_371d98e2af604c43a65e19acb8d26606" concept="clcid-pte:ShangYu" label="商誉" mulRef="_GBC_384b10f02b1048208e3816ced30ce1ed" unitRef="_GBC_89febcba0bdb4c8b98e953e3bb92b80e" addr="T0R33C1S1_1" formatStyle="Comma"/>
      <m:item xlName="_GBC_546fefc50ceb4a678488aebf588fcb30" concept="clcid-pte:ShangYu" label="商誉" periodRef="上年年末数" mulRef="_GBC_384b10f02b1048208e3816ced30ce1ed" unitRef="_GBC_89febcba0bdb4c8b98e953e3bb92b80e" addr="T0R33C2S1_1" formatStyle="Comma"/>
      <m:placeholder xlName="_PLD_157a72dce0b54ba8b84b21441da92dd4" wordText="长期待摊费用" indent="100" addr="T0R34C0S1_1"/>
      <m:item xlName="_GBC_971753c0dd0c435683ef8023b6e3a4ac" concept="clcid-pte:ChangQiDaiTanFeiYong" label="长期待摊费用" mulRef="_GBC_384b10f02b1048208e3816ced30ce1ed" unitRef="_GBC_89febcba0bdb4c8b98e953e3bb92b80e" addr="T0R34C1S1_1" formatStyle="Comma"/>
      <m:item xlName="_GBC_64b32f30591540e4bd71232962cd1561" concept="clcid-pte:ChangQiDaiTanFeiYong" label="长期待摊费用" periodRef="上年年末数" mulRef="_GBC_384b10f02b1048208e3816ced30ce1ed" unitRef="_GBC_89febcba0bdb4c8b98e953e3bb92b80e" addr="T0R34C2S1_1" formatStyle="Comma"/>
      <m:placeholder xlName="_PLD_f9df8a7b71c44e279c567562dc1af33f" wordText="递延所得税资产" indent="100" addr="T0R35C0S1_1"/>
      <m:item xlName="_GBC_6fbf832f9c18471586ba5a3f38978ecb" concept="clcid-pte:DiYanShuiKuanJieXiangHeJi" label="递延税款借项合计" mulRef="_GBC_384b10f02b1048208e3816ced30ce1ed" unitRef="_GBC_89febcba0bdb4c8b98e953e3bb92b80e" addr="T0R35C1S1_1" formatStyle="Comma"/>
      <m:item xlName="_GBC_5d1590a463bb4d88a4d31bb1dfa66bb7" concept="clcid-pte:DiYanShuiKuanJieXiangHeJi" label="递延税款借项合计" periodRef="上年年末数" mulRef="_GBC_384b10f02b1048208e3816ced30ce1ed" unitRef="_GBC_89febcba0bdb4c8b98e953e3bb92b80e" addr="T0R35C2S1_1" formatStyle="Comma"/>
      <m:placeholder xlName="_PLD_b4957cb3f7a34ed3836f2e04cc2a5f93" wordText="其他非流动资产" indent="100" addr="T0R36C0S1_1"/>
      <m:item xlName="_GBC_2b03deaeb03547a7ade70e3f6cff02d3" concept="clcid-pte:QiTaChangQiZiChan" label="其他长期资产" mulRef="_GBC_384b10f02b1048208e3816ced30ce1ed" unitRef="_GBC_89febcba0bdb4c8b98e953e3bb92b80e" addr="T0R36C1S1_1" formatStyle="Comma"/>
      <m:item xlName="_GBC_963239226df9426dad4f48f954470725" concept="clcid-pte:QiTaChangQiZiChan" label="其他长期资产" periodRef="上年年末数" mulRef="_GBC_384b10f02b1048208e3816ced30ce1ed" unitRef="_GBC_89febcba0bdb4c8b98e953e3bb92b80e" addr="T0R36C2S1_1" formatStyle="Comma"/>
      <m:placeholder xlName="_PLD_61b983d36ece4801a14fad8d2165b642" wordText="非流动资产合计" indent="200" addr="T0R37C0S1_1"/>
      <m:item xlName="_GBC_43a0b511bf674b93bd9f0dfce688411d" concept="clcid-pte:FeiLiuDongZiChanHeJi" label="非流动资产合计" mulRef="_GBC_384b10f02b1048208e3816ced30ce1ed" unitRef="_GBC_89febcba0bdb4c8b98e953e3bb92b80e" addr="T0R37C1S1_1" formatStyle="Comma">
        <m:complexRule comparator="Eq" title="非流动资产合计" test=" $_GBC_2ae1138010c74a8dbf0d31feaf414037 +  $_GBC_6cc4d323aa1c406493f8516d9534f97a +  $_GBC_b2e1214b1f7b473c9aa1145e45e76d3c +  $_GBC_f9a398c1d4d04ae59418828f5319d801 +  $_GBC_6fde5f6c685d44829d41fe55dcf79043 +  $_GBC_76df9194e3de44ddbce3029f2be16f42 +  $_GBC_00edd0b87e794887afd2640d1dfb1cb8 +  $_GBC_df4d0dcfe045406bab67d7bc51febbdc +  $_GBC_3996ad4051e04804bf460b719985ec14 +  $_GBC_cb691aa32acd48069261c8eba002c366 +  $_GBC_17ed9b39d7214a18bf1856d376807400 +  $_GBC_d3040d02c38849e3943173d7fe1ca814 +  $_GBC_c9ddfd3d42f642119e21c287e6f9e098 +  $_GBC_d23d63bebd204964977c1a0ad727b805 +  $_GBC_371d98e2af604c43a65e19acb8d26606 +  $_GBC_971753c0dd0c435683ef8023b6e3a4ac +  $_GBC_6fbf832f9c18471586ba5a3f38978ecb +  $_GBC_2b03deaeb03547a7ade70e3f6cff02d3" id="C83e1410a8b794b4ebb6c2495ed5c8d64"/>
      </m:item>
      <m:item xlName="_GBC_ea1145db583c4a03852cb3e0209620f3" concept="clcid-pte:FeiLiuDongZiChanHeJi" label="非流动资产合计" periodRef="上年年末数" mulRef="_GBC_384b10f02b1048208e3816ced30ce1ed" unitRef="_GBC_89febcba0bdb4c8b98e953e3bb92b80e" addr="T0R37C2S1_1" formatStyle="Comma">
        <m:complexRule comparator="Eq" title="非流动资产合计@上年期末数" test=" $_GBC_7f933e241a8a4e7d9fbc94b29c049d65 +  $_GBC_5406a3de959f49dcafc818743dd7dc4e +  $_GBC_1a763d41a69b4c2d934bad1b4aacba06 +  $_GBC_c004531644904556b3f80b3f142c657f +  $_GBC_177188441a2641edbff43ab2e3bf3f27 +  $_GBC_38acfb2bf0aa4868bf16c413cc54d08a +  $_GBC_c285950c125f455ea64ec122d4b10a88 +  $_GBC_3665bbefe09344bb91b3453a548e4fae +  $_GBC_cbb78d34046b489fa8a1e492501fc20f +  $_GBC_e267f3e92cf64d0296aeb3256b492f51 +  $_GBC_f8d74687b5f6438493e2ee6a1cd98099 +  $_GBC_f81f8c4b2c6346e4b751bc32c0950840 +  $_GBC_a9b21fb440ad4e1ab64e645cfff02dcf +  $_GBC_de2e9c5765264c1bb8ab7298d396dece +  $_GBC_546fefc50ceb4a678488aebf588fcb30 +  $_GBC_64b32f30591540e4bd71232962cd1561 +  $_GBC_5d1590a463bb4d88a4d31bb1dfa66bb7 +  $_GBC_963239226df9426dad4f48f954470725" id="Cd9954683b12e4acca50cc3c9d7133646"/>
      </m:item>
      <m:placeholder xlName="_PLD_67dbe979df4c4cfd819ef473bd354a92" wordText="资产总计" indent="300" addr="T0R38C0S1_1"/>
      <m:item xlName="_GBC_927e6f20a1a14b5cab8c30ccb2e7fc50" concept="clcid-pte:ZiChanZongJi" label="资产总计" mulRef="_GBC_384b10f02b1048208e3816ced30ce1ed" unitRef="_GBC_89febcba0bdb4c8b98e953e3bb92b80e" addr="T0R38C1S1_1" formatStyle="Comma">
        <m:complexRule comparator="Eq" test=" $_GBC_dda2b8dd5b1e402fbc8a3f3a6c6c6b84 +  $_GBC_43a0b511bf674b93bd9f0dfce688411d" id="Cdd651ef619054949aea6c851bf66dcad"/>
        <m:complexRule comparator="Eq" test=" $_GBC_72f556e33968472cab3a78a2bb0acaa9" id="Cf5b1d0021f0c42da9bc551994d28f192"/>
      </m:item>
      <m:item xlName="_GBC_6b8acf96987f439db8314643c413e5b9" concept="clcid-pte:ZiChanZongJi" label="资产总计" periodRef="上年年末数" mulRef="_GBC_384b10f02b1048208e3816ced30ce1ed" unitRef="_GBC_89febcba0bdb4c8b98e953e3bb92b80e" addr="T0R38C2S1_1" formatStyle="Comma">
        <m:complexRule comparator="Eq" test=" $_GBC_9ac6ce75dc3f4bd7b2688311a252043d +  $_GBC_ea1145db583c4a03852cb3e0209620f3" id="Ce7e4f94494324bf3859a45d34a559718"/>
        <m:complexRule comparator="Eq" test=" $_GBC_d71a1cac32fa4dc287073a40118801f2" id="C12235d9c8d1048e4adbf164d5fd744a0"/>
      </m:item>
      <m:placeholder xlName="_PLD_7ca09cf725614b14a7bd8cf6249dad68" wordText="流动负债：" addr="T0R39C0S1_3"/>
      <m:placeholder xlName="_PLD_217858ba90fe4d39a4e88dfa3939210b" wordText="短期借款" indent="100" addr="T0R40C0S1_1"/>
      <m:item xlName="_GBC_332bc3e87ce8420f8f21ed403ba1c0a8" concept="clcid-pte:DuanQiJieKuan" label="短期借款" mulRef="_GBC_384b10f02b1048208e3816ced30ce1ed" unitRef="_GBC_89febcba0bdb4c8b98e953e3bb92b80e" addr="T0R40C1S1_1" formatStyle="Comma"/>
      <m:item xlName="_GBC_9da0bdda6bf54cb8aabe234121fba55f" concept="clcid-pte:DuanQiJieKuan" label="短期借款" periodRef="上年年末数" mulRef="_GBC_384b10f02b1048208e3816ced30ce1ed" unitRef="_GBC_89febcba0bdb4c8b98e953e3bb92b80e" addr="T0R40C2S1_1" formatStyle="Comma"/>
      <m:placeholder xlName="_PLD_227858f48fed4ca9990659f4909def86" wordText="交易性金融负债" indent="100" addr="T0R41C0S1_1"/>
      <m:item xlName="_GBC_3bd5591c627e439983bd9699f0fa6ad0" concept="clcid-pte:JiaoYiXingJinRongFuZhai" label="交易性金融负债" mulRef="_GBC_384b10f02b1048208e3816ced30ce1ed" unitRef="_GBC_89febcba0bdb4c8b98e953e3bb92b80e" addr="T0R41C1S1_1" formatStyle="Comma"/>
      <m:item xlName="_GBC_7cd5e5cc48764df4bbdbff907f330d89" concept="clcid-pte:JiaoYiXingJinRongFuZhai" label="交易性金融负债" periodRef="上年年末数" mulRef="_GBC_384b10f02b1048208e3816ced30ce1ed" unitRef="_GBC_89febcba0bdb4c8b98e953e3bb92b80e" addr="T0R41C2S1_1" formatStyle="Comma"/>
      <m:placeholder xlName="_PLD_021f1ed689754e978c3ac9da2c79f581" wordText="衍生金融负债" indent="100" addr="T0R42C0S1_1"/>
      <m:item xlName="_GBC_4d1a7692a20149aca2c140c9fa42dd26" concept="clcid-pte:YanShengJinRongFuZhai" label="衍生金融负债" mulRef="_GBC_384b10f02b1048208e3816ced30ce1ed" unitRef="_GBC_89febcba0bdb4c8b98e953e3bb92b80e" addr="T0R42C1S1_1" formatStyle="Comma"/>
      <m:item xlName="_GBC_ef8f3f4c3ec642ce9dec7ff436a74317" concept="clcid-pte:YanShengJinRongFuZhai" label="衍生金融负债" periodRef="上年年末数" mulRef="_GBC_384b10f02b1048208e3816ced30ce1ed" unitRef="_GBC_89febcba0bdb4c8b98e953e3bb92b80e" addr="T0R42C2S1_1" formatStyle="Comma"/>
      <m:placeholder xlName="_PLD_e5acbf8f1aeb429887ec2759a2c579f0" wordText="应付票据" indent="100" addr="T0R43C0S1_1"/>
      <m:item xlName="_GBC_4108dc18820f489fa611106319f673f6" concept="clcid-pte:YingFuPiaoJu" label="应付票据" mulRef="_GBC_384b10f02b1048208e3816ced30ce1ed" unitRef="_GBC_89febcba0bdb4c8b98e953e3bb92b80e" addr="T0R43C1S1_1" formatStyle="Comma"/>
      <m:item xlName="_GBC_a025c25330b04819ab92decc651e2832" concept="clcid-pte:YingFuPiaoJu" label="应付票据" periodRef="上年年末数" mulRef="_GBC_384b10f02b1048208e3816ced30ce1ed" unitRef="_GBC_89febcba0bdb4c8b98e953e3bb92b80e" addr="T0R43C2S1_1" formatStyle="Comma"/>
      <m:placeholder xlName="_PLD_a2be7cf47ea5455fb976472b5323cfd9" wordText="应付账款" indent="100" addr="T0R44C0S1_1"/>
      <m:item xlName="_GBC_304e7422bc914067ae3d3ab49ee44256" concept="clcid-pte:YingFuZhangKuan" label="应付帐款" mulRef="_GBC_384b10f02b1048208e3816ced30ce1ed" unitRef="_GBC_89febcba0bdb4c8b98e953e3bb92b80e" addr="T0R44C1S1_1" formatStyle="Comma"/>
      <m:item xlName="_GBC_f0e5caf1926c4a16ace18303c12083b6" concept="clcid-pte:YingFuZhangKuan" label="应付帐款" periodRef="上年年末数" mulRef="_GBC_384b10f02b1048208e3816ced30ce1ed" unitRef="_GBC_89febcba0bdb4c8b98e953e3bb92b80e" addr="T0R44C2S1_1" formatStyle="Comma"/>
      <m:placeholder xlName="_PLD_3a371d4f5e444be7950eb8fe5140529b" wordText="预收款项" indent="100" addr="T0R45C0S1_1"/>
      <m:item xlName="_GBC_0a0ef67f2c5d435696dba04ff4208911" concept="clcid-pte:YuShouZhangKuan" label="预收帐款" mulRef="_GBC_384b10f02b1048208e3816ced30ce1ed" unitRef="_GBC_89febcba0bdb4c8b98e953e3bb92b80e" addr="T0R45C1S1_1" formatStyle="Comma"/>
      <m:item xlName="_GBC_ab97f4eed05a4c51b2b7e92ddc5f0a5d" concept="clcid-pte:YuShouZhangKuan" label="预收帐款" periodRef="上年年末数" mulRef="_GBC_384b10f02b1048208e3816ced30ce1ed" unitRef="_GBC_89febcba0bdb4c8b98e953e3bb92b80e" addr="T0R45C2S1_1" formatStyle="Comma"/>
      <m:placeholder xlName="_PLD_f6b7e83616ae44648d9b8fb30015c9d9" wordText="合同负债" indent="100" addr="T0R46C0S1_1"/>
      <m:item xlName="_GBC_14d02a0f188441819f34fc311b32519c" concept="clcid-pte:HeTongFuZhai" label="合同负债" mulRef="_GBC_384b10f02b1048208e3816ced30ce1ed" unitRef="_GBC_89febcba0bdb4c8b98e953e3bb92b80e" addr="T0R46C1S1_1" formatStyle="Comma"/>
      <m:item xlName="_GBC_5d45b9d8c512467c87fc0883950ed9ae" concept="clcid-pte:HeTongFuZhai" label="合同负债" periodRef="上年年末数" mulRef="_GBC_384b10f02b1048208e3816ced30ce1ed" unitRef="_GBC_89febcba0bdb4c8b98e953e3bb92b80e" addr="T0R46C2S1_1" formatStyle="Comma"/>
      <m:placeholder xlName="_PLD_087f2bba74d74539b1b81efccd8fbaa9" wordText="应付职工薪酬" indent="100" addr="T0R47C0S1_1"/>
      <m:item xlName="_GBC_777a58fbcae841eb8e48368328f74235" concept="clcid-pte:YingFuZhiGongXinChou" label="应付职工薪酬" mulRef="_GBC_384b10f02b1048208e3816ced30ce1ed" unitRef="_GBC_89febcba0bdb4c8b98e953e3bb92b80e" addr="T0R47C1S1_1" formatStyle="Comma"/>
      <m:item xlName="_GBC_eb8a8f53c8ee4cf48c9c814d829def37" concept="clcid-pte:YingFuZhiGongXinChou" label="应付职工薪酬" periodRef="上年年末数" mulRef="_GBC_384b10f02b1048208e3816ced30ce1ed" unitRef="_GBC_89febcba0bdb4c8b98e953e3bb92b80e" addr="T0R47C2S1_1" formatStyle="Comma"/>
      <m:placeholder xlName="_PLD_a6560d5531aa432ea48b283a3a538f59" wordText="应交税费" indent="100" addr="T0R48C0S1_1"/>
      <m:item xlName="_GBC_43f8fc35503c49459224b4baa5ae7a0b" concept="clcid-pte:YingJiaoShuiJin" label="应交税金" mulRef="_GBC_384b10f02b1048208e3816ced30ce1ed" unitRef="_GBC_89febcba0bdb4c8b98e953e3bb92b80e" addr="T0R48C1S1_1" formatStyle="Comma"/>
      <m:item xlName="_GBC_92e9255539af47d0b46d04af39ba69ab" concept="clcid-pte:YingJiaoShuiJin" label="应交税金" periodRef="上年年末数" mulRef="_GBC_384b10f02b1048208e3816ced30ce1ed" unitRef="_GBC_89febcba0bdb4c8b98e953e3bb92b80e" addr="T0R48C2S1_1" formatStyle="Comma"/>
      <m:placeholder xlName="_PLD_0b35c7f0d0984e3283084d58b7f8c109" wordText="其他应付款" indent="100" addr="T0R49C0S1_1"/>
      <m:item xlName="_GBC_b51f5358f6eb43f8bf59aeb5d097136d" concept="clcid-pte:QiTaYingFuKuan" label="其他应付款" mulRef="_GBC_384b10f02b1048208e3816ced30ce1ed" unitRef="_GBC_89febcba0bdb4c8b98e953e3bb92b80e" addr="T0R49C1S1_1" formatStyle="Comma"/>
      <m:item xlName="_GBC_68db03544fc6493cbae46ca7bea085fb" concept="clcid-pte:QiTaYingFuKuan" label="其他应付款" periodRef="上年年末数" mulRef="_GBC_384b10f02b1048208e3816ced30ce1ed" unitRef="_GBC_89febcba0bdb4c8b98e953e3bb92b80e" addr="T0R49C2S1_1" formatStyle="Comma"/>
      <m:placeholder xlName="_PLD_3713c9069cde4b43b41c68af4f60e1e5" wordText="其中：应付利息" indent="400" addr="T0R50C0S1_1"/>
      <m:item xlName="_GBC_2da08a308d614f7dbefacaef02cdfde7" concept="clcid-pte:YingFuLiXi" label="应付利息" mulRef="_GBC_384b10f02b1048208e3816ced30ce1ed" unitRef="_GBC_89febcba0bdb4c8b98e953e3bb92b80e" addr="T0R50C1S1_1" formatStyle="Comma"/>
      <m:item xlName="_GBC_861cd8522f8745e381d23b7278b7913d" concept="clcid-pte:YingFuLiXi" label="应付利息" periodRef="上年年末数" mulRef="_GBC_384b10f02b1048208e3816ced30ce1ed" unitRef="_GBC_89febcba0bdb4c8b98e953e3bb92b80e" addr="T0R50C2S1_1" formatStyle="Comma"/>
      <m:placeholder xlName="_PLD_a91d7b1c11a44071be43803e508383ec" wordText="应付股利" indent="400" addr="T0R51C0S1_1"/>
      <m:item xlName="_GBC_7463dbdfdcaa4b9794107e46691f1e32" concept="clcid-pte:YingFuGuLi" label="应付股利" mulRef="_GBC_384b10f02b1048208e3816ced30ce1ed" unitRef="_GBC_89febcba0bdb4c8b98e953e3bb92b80e" addr="T0R51C1S1_1" formatStyle="Comma"/>
      <m:item xlName="_GBC_e98ed561e6874f57a617fe9577f53813" concept="clcid-pte:YingFuGuLi" label="应付股利" periodRef="上年年末数" mulRef="_GBC_384b10f02b1048208e3816ced30ce1ed" unitRef="_GBC_89febcba0bdb4c8b98e953e3bb92b80e" addr="T0R51C2S1_1" formatStyle="Comma"/>
      <m:placeholder xlName="_PLD_08d636a688324aeb8c90f6487f8c4f94" wordText="持有待售负债" indent="100" addr="T0R52C0S1_1"/>
      <m:item xlName="_GBC_aa6d19e3e85544328eab02e654cda367" concept="clcid-pte:HuaFenWeiChiYouDaiShouDeFuZhai" label="划分为持有待售的负债" mulRef="_GBC_384b10f02b1048208e3816ced30ce1ed" unitRef="_GBC_89febcba0bdb4c8b98e953e3bb92b80e" addr="T0R52C1S1_1" formatStyle="Comma"/>
      <m:item xlName="_GBC_310adebd73084ad1a55cc09e58c3e7ea" concept="clcid-pte:HuaFenWeiChiYouDaiShouDeFuZhai" label="划分为持有待售的负债" periodRef="上年年末数" mulRef="_GBC_384b10f02b1048208e3816ced30ce1ed" unitRef="_GBC_89febcba0bdb4c8b98e953e3bb92b80e" addr="T0R52C2S1_1" formatStyle="Comma"/>
      <m:placeholder xlName="_PLD_2b4d65a20b664f28877d0e91e4419840" wordText="一年内到期的非流动负债" indent="100" addr="T0R53C0S1_1"/>
      <m:item xlName="_GBC_1af24ac781564081b10b49c38efe8abd" concept="clcid-pte:YiNianNeiDaoQiDeChangQiFuZhai" label="一年内到期的长期负债" mulRef="_GBC_384b10f02b1048208e3816ced30ce1ed" unitRef="_GBC_89febcba0bdb4c8b98e953e3bb92b80e" addr="T0R53C1S1_1" formatStyle="Comma"/>
      <m:item xlName="_GBC_8ea6d545423f42fbbea4dad987c3df1e" concept="clcid-pte:YiNianNeiDaoQiDeChangQiFuZhai" label="一年内到期的长期负债" periodRef="上年年末数" mulRef="_GBC_384b10f02b1048208e3816ced30ce1ed" unitRef="_GBC_89febcba0bdb4c8b98e953e3bb92b80e" addr="T0R53C2S1_1" formatStyle="Comma"/>
      <m:placeholder xlName="_PLD_5e13530f78e7479b82028b84d40737a1" wordText="其他流动负债" indent="100" addr="T0R54C0S1_1"/>
      <m:item xlName="_GBC_200ddb932e334bb8a72be748b4ce3723" concept="clcid-pte:QiTaLiuDongFuZhai" label="其他流动负债" mulRef="_GBC_384b10f02b1048208e3816ced30ce1ed" unitRef="_GBC_89febcba0bdb4c8b98e953e3bb92b80e" addr="T0R54C1S1_1" formatStyle="Comma"/>
      <m:item xlName="_GBC_1a26bcfa8d4f405bb2814633b9a3cfb3" concept="clcid-pte:QiTaLiuDongFuZhai" label="其他流动负债" periodRef="上年年末数" mulRef="_GBC_384b10f02b1048208e3816ced30ce1ed" unitRef="_GBC_89febcba0bdb4c8b98e953e3bb92b80e" addr="T0R54C2S1_1" formatStyle="Comma"/>
      <m:placeholder xlName="_PLD_ee921b46a8614f6284e4a2bd74fbe1b8" wordText="流动负债合计" indent="200" addr="T0R55C0S1_1"/>
      <m:item xlName="_GBC_b6ade400b3954b789c25ac1dbcee6553" concept="clcid-pte:LiuDongFuZhaiHeJi" label="流动负债合计" mulRef="_GBC_384b10f02b1048208e3816ced30ce1ed" unitRef="_GBC_89febcba0bdb4c8b98e953e3bb92b80e" addr="T0R55C1S1_1" formatStyle="Comma">
        <m:complexRule comparator="Eq" title="流动负债合计" test=" $_GBC_332bc3e87ce8420f8f21ed403ba1c0a8 +  $_GBC_3bd5591c627e439983bd9699f0fa6ad0 +  $_GBC_4d1a7692a20149aca2c140c9fa42dd26 +  $_GBC_4108dc18820f489fa611106319f673f6 +  $_GBC_304e7422bc914067ae3d3ab49ee44256 +  $_GBC_0a0ef67f2c5d435696dba04ff4208911 +  $_GBC_14d02a0f188441819f34fc311b32519c +  $_GBC_777a58fbcae841eb8e48368328f74235 +  $_GBC_43f8fc35503c49459224b4baa5ae7a0b +  $_GBC_b51f5358f6eb43f8bf59aeb5d097136d +  $_GBC_aa6d19e3e85544328eab02e654cda367 +  $_GBC_1af24ac781564081b10b49c38efe8abd +  $_GBC_200ddb932e334bb8a72be748b4ce3723" id="C8d011e3a06d54141a09a16d01463380d"/>
      </m:item>
      <m:item xlName="_GBC_08b5ef43337044bfacb824d60ca03101" concept="clcid-pte:LiuDongFuZhaiHeJi" label="流动负债合计" periodRef="上年年末数" mulRef="_GBC_384b10f02b1048208e3816ced30ce1ed" unitRef="_GBC_89febcba0bdb4c8b98e953e3bb92b80e" addr="T0R55C2S1_1" formatStyle="Comma">
        <m:complexRule comparator="Eq" title="流动负债合计@上年期末数" test=" $_GBC_9da0bdda6bf54cb8aabe234121fba55f +  $_GBC_7cd5e5cc48764df4bbdbff907f330d89 +  $_GBC_ef8f3f4c3ec642ce9dec7ff436a74317 +  $_GBC_a025c25330b04819ab92decc651e2832 +  $_GBC_f0e5caf1926c4a16ace18303c12083b6 +  $_GBC_ab97f4eed05a4c51b2b7e92ddc5f0a5d +  $_GBC_5d45b9d8c512467c87fc0883950ed9ae +  $_GBC_eb8a8f53c8ee4cf48c9c814d829def37 +  $_GBC_92e9255539af47d0b46d04af39ba69ab +  $_GBC_68db03544fc6493cbae46ca7bea085fb +  $_GBC_310adebd73084ad1a55cc09e58c3e7ea +  $_GBC_8ea6d545423f42fbbea4dad987c3df1e +  $_GBC_1a26bcfa8d4f405bb2814633b9a3cfb3" id="C83c0c66672644a7bb9c5699323c83f6f"/>
      </m:item>
      <m:placeholder xlName="_PLD_ef7410f3992a4c98b10f931927b9bc05" wordText="非流动负债：" addr="T0R56C0S1_3"/>
      <m:placeholder xlName="_PLD_65d22216c65a448db43763108acf92f3" wordText="长期借款" indent="100" addr="T0R57C0S1_1"/>
      <m:item xlName="_GBC_5d560bc1ff594e33805eb62dd4b7bad8" concept="clcid-pte:ChangQiJieKuan" label="长期借款" mulRef="_GBC_384b10f02b1048208e3816ced30ce1ed" unitRef="_GBC_89febcba0bdb4c8b98e953e3bb92b80e" addr="T0R57C1S1_1" formatStyle="Comma"/>
      <m:item xlName="_GBC_57d4b7d65c9846ec8ca5bb5ac01ce7c7" concept="clcid-pte:ChangQiJieKuan" label="长期借款" periodRef="上年年末数" mulRef="_GBC_384b10f02b1048208e3816ced30ce1ed" unitRef="_GBC_89febcba0bdb4c8b98e953e3bb92b80e" addr="T0R57C2S1_1" formatStyle="Comma"/>
      <m:placeholder xlName="_PLD_4b346105591b434f8c95af845e54c660" wordText="应付债券" indent="100" addr="T0R58C0S1_1"/>
      <m:item xlName="_GBC_b10316210b614f9e98a64c48be783a01" concept="clcid-pte:YingFuZhaiQuan" label="应付债券" mulRef="_GBC_384b10f02b1048208e3816ced30ce1ed" unitRef="_GBC_89febcba0bdb4c8b98e953e3bb92b80e" addr="T0R58C1S1_1" formatStyle="Comma"/>
      <m:item xlName="_GBC_e6212e2125e445dc9522c5fa459d8153" concept="clcid-pte:YingFuZhaiQuan" label="应付债券" periodRef="上年年末数" mulRef="_GBC_384b10f02b1048208e3816ced30ce1ed" unitRef="_GBC_89febcba0bdb4c8b98e953e3bb92b80e" addr="T0R58C2S1_1" formatStyle="Comma"/>
      <m:placeholder xlName="_PLD_40335e0913cf4031a1a1ab7283cf1e39" wordText="其中：优先股" indent="400" addr="T0R59C0S1_1"/>
      <m:item xlName="_GBC_95158801c4ad436cb9d61b6331bdb2ef" concept="clcid-pte:QiZhongYouXianGu" label="其中：优先股" mulRef="_GBC_384b10f02b1048208e3816ced30ce1ed" unitRef="_GBC_89febcba0bdb4c8b98e953e3bb92b80e" addr="T0R59C1S1_1" formatStyle="Comma"/>
      <m:item xlName="_GBC_6f2781e28ad3402caeb22a3a4c487a0e" concept="clcid-pte:QiZhongYouXianGu" label="其中：优先股" periodRef="上年年末数" mulRef="_GBC_384b10f02b1048208e3816ced30ce1ed" unitRef="_GBC_89febcba0bdb4c8b98e953e3bb92b80e" addr="T0R59C2S1_1" formatStyle="Comma"/>
      <m:placeholder xlName="_PLD_6154284c6dc34ebd8b8cc2cb6d03666f" wordText="永续债" indent="400" addr="T0R60C0S1_1"/>
      <m:item xlName="_GBC_a6b305d016104b8cb0599311f17da9c7" concept="clcid-pte:YongXuZhai" label="永续债" mulRef="_GBC_384b10f02b1048208e3816ced30ce1ed" unitRef="_GBC_89febcba0bdb4c8b98e953e3bb92b80e" addr="T0R60C1S1_1" formatStyle="Comma"/>
      <m:item xlName="_GBC_51f35321a6b44ebbb4c94ae60b697767" concept="clcid-pte:YongXuZhai" label="永续债" periodRef="上年年末数" mulRef="_GBC_384b10f02b1048208e3816ced30ce1ed" unitRef="_GBC_89febcba0bdb4c8b98e953e3bb92b80e" addr="T0R60C2S1_1" formatStyle="Comma"/>
      <m:placeholder xlName="_PLD_a51f59db61774b62acc5843aeba3ef7c" wordText="租赁负债" indent="100" addr="T0R61C0S1_1"/>
      <m:item xlName="_GBC_9358fd5422eb4f3e9ef54e256827eddc" concept="clcid-pte:ZuLinFuZhai" label="租赁负债" mulRef="_GBC_384b10f02b1048208e3816ced30ce1ed" unitRef="_GBC_89febcba0bdb4c8b98e953e3bb92b80e" addr="T0R61C1S1_1" formatStyle="Comma"/>
      <m:item xlName="_GBC_63a8c3459e8d4e91b6e8716d3cd58ec6" concept="clcid-pte:ZuLinFuZhai" label="租赁负债" periodRef="上年年末数" mulRef="_GBC_384b10f02b1048208e3816ced30ce1ed" unitRef="_GBC_89febcba0bdb4c8b98e953e3bb92b80e" addr="T0R61C2S1_1" formatStyle="Comma"/>
      <m:placeholder xlName="_PLD_c2ce998674d04ecd931d4bd737ced5ec" wordText="长期应付款" indent="100" addr="T0R62C0S1_1"/>
      <m:item xlName="_GBC_fa0e7e1bdd95425f936bd7a76c9983e0" concept="clcid-pte:ChangQiYingFuKuan" label="长期应付款" mulRef="_GBC_384b10f02b1048208e3816ced30ce1ed" unitRef="_GBC_89febcba0bdb4c8b98e953e3bb92b80e" addr="T0R62C1S1_1" formatStyle="Comma"/>
      <m:item xlName="_GBC_ffe345223a7b435182ce31b6c7244d7a" concept="clcid-pte:ChangQiYingFuKuan" label="长期应付款" periodRef="上年年末数" mulRef="_GBC_384b10f02b1048208e3816ced30ce1ed" unitRef="_GBC_89febcba0bdb4c8b98e953e3bb92b80e" addr="T0R62C2S1_1" formatStyle="Comma"/>
      <m:placeholder xlName="_PLD_41890d0b6d354652b42a3d3cc82652e6" wordText="长期应付职工薪酬" indent="100" addr="T0R63C0S1_1"/>
      <m:item xlName="_GBC_96bda164ca504b669ca7ac5db18cd606" concept="clcid-pte:ChangQiYingFuZhiGongXinChou" label="长期应付职工薪酬" mulRef="_GBC_384b10f02b1048208e3816ced30ce1ed" unitRef="_GBC_89febcba0bdb4c8b98e953e3bb92b80e" addr="T0R63C1S1_1" formatStyle="Comma"/>
      <m:item xlName="_GBC_2bebc881897b4b54b27fcb8c26ee7e9a" concept="clcid-pte:ChangQiYingFuZhiGongXinChou" label="长期应付职工薪酬" periodRef="上年年末数" mulRef="_GBC_384b10f02b1048208e3816ced30ce1ed" unitRef="_GBC_89febcba0bdb4c8b98e953e3bb92b80e" addr="T0R63C2S1_1" formatStyle="Comma"/>
      <m:placeholder xlName="_PLD_0002caabcefe4234ad6d894a8f9fb42d" wordText="预计负债" indent="100" addr="T0R64C0S1_1"/>
      <m:item xlName="_GBC_18d5fe4835b44fab94d42f11232bf0f5" concept="clcid-pte:YuJiFuZhai" label="预计负债" mulRef="_GBC_384b10f02b1048208e3816ced30ce1ed" unitRef="_GBC_89febcba0bdb4c8b98e953e3bb92b80e" addr="T0R64C1S1_1" formatStyle="Comma"/>
      <m:item xlName="_GBC_cddb80f5ffbc4e82bf71eed6678b3175" concept="clcid-pte:YuJiFuZhai" label="预计负债" periodRef="上年年末数" mulRef="_GBC_384b10f02b1048208e3816ced30ce1ed" unitRef="_GBC_89febcba0bdb4c8b98e953e3bb92b80e" addr="T0R64C2S1_1" formatStyle="Comma"/>
      <m:placeholder xlName="_PLD_508c9c28cf6c4a0092f9ae3165f2b29a" wordText="递延收益" indent="100" addr="T0R65C0S1_1"/>
      <m:item xlName="_GBC_0c859bf28fd547878341c475164d26f2" concept="clcid-pte:DiYanShouYi" label="递延收益" mulRef="_GBC_384b10f02b1048208e3816ced30ce1ed" unitRef="_GBC_89febcba0bdb4c8b98e953e3bb92b80e" addr="T0R65C1S1_1" formatStyle="Comma"/>
      <m:item xlName="_GBC_3ab0e75eee464f0783337e5e93b3c15a" concept="clcid-pte:DiYanShouYi" label="递延收益" periodRef="上年年末数" mulRef="_GBC_384b10f02b1048208e3816ced30ce1ed" unitRef="_GBC_89febcba0bdb4c8b98e953e3bb92b80e" addr="T0R65C2S1_1" formatStyle="Comma"/>
      <m:placeholder xlName="_PLD_23a18bb71e6a46fabc943fd0d7403f4b" wordText="递延所得税负债" indent="100" addr="T0R66C0S1_1"/>
      <m:item xlName="_GBC_36688726b051432d8319ef72150ccb8f" concept="clcid-pte:DiYanShuiKuanDaiXiangHeJi" label="递延税款贷项合计" mulRef="_GBC_384b10f02b1048208e3816ced30ce1ed" unitRef="_GBC_89febcba0bdb4c8b98e953e3bb92b80e" addr="T0R66C1S1_1" formatStyle="Comma"/>
      <m:item xlName="_GBC_ae958907e14f48a18054d4db69653f3b" concept="clcid-pte:DiYanShuiKuanDaiXiangHeJi" label="递延税款贷项合计" periodRef="上年年末数" mulRef="_GBC_384b10f02b1048208e3816ced30ce1ed" unitRef="_GBC_89febcba0bdb4c8b98e953e3bb92b80e" addr="T0R66C2S1_1" formatStyle="Comma"/>
      <m:placeholder xlName="_PLD_bf5e8542cea34e96a554b01faa8895e0" wordText="其他非流动负债" indent="100" addr="T0R67C0S1_1"/>
      <m:item xlName="_GBC_b1f115f907d94f8b918da22327531c11" concept="clcid-pte:QiTaChangQiFuZhai" label="其他长期负债" mulRef="_GBC_384b10f02b1048208e3816ced30ce1ed" unitRef="_GBC_89febcba0bdb4c8b98e953e3bb92b80e" addr="T0R67C1S1_1" formatStyle="Comma"/>
      <m:item xlName="_GBC_8208a9a761644bdc97a58382affb0cb2" concept="clcid-pte:QiTaChangQiFuZhai" label="其他长期负债" periodRef="上年年末数" mulRef="_GBC_384b10f02b1048208e3816ced30ce1ed" unitRef="_GBC_89febcba0bdb4c8b98e953e3bb92b80e" addr="T0R67C2S1_1" formatStyle="Comma"/>
      <m:placeholder xlName="_PLD_d196524884c645f895f07c09460ba649" wordText="非流动负债合计" indent="200" addr="T0R68C0S1_1"/>
      <m:item xlName="_GBC_b68a280d09924c6b91a52dd049959abb" concept="clcid-pte:ChangQiFuZhaiHeJi" label="长期负债合计" mulRef="_GBC_384b10f02b1048208e3816ced30ce1ed" unitRef="_GBC_89febcba0bdb4c8b98e953e3bb92b80e" addr="T0R68C1S1_1" formatStyle="Comma">
        <m:complexRule comparator="Eq" title="长期负债合计" test=" $_GBC_5d560bc1ff594e33805eb62dd4b7bad8 +  $_GBC_b10316210b614f9e98a64c48be783a01 +  $_GBC_9358fd5422eb4f3e9ef54e256827eddc +  $_GBC_fa0e7e1bdd95425f936bd7a76c9983e0 +  $_GBC_96bda164ca504b669ca7ac5db18cd606 +  $_GBC_18d5fe4835b44fab94d42f11232bf0f5 +  $_GBC_0c859bf28fd547878341c475164d26f2 +  $_GBC_36688726b051432d8319ef72150ccb8f +  $_GBC_b1f115f907d94f8b918da22327531c11" id="Cd3b965e20c3b48f08ed59c3e0a79fe27"/>
      </m:item>
      <m:item xlName="_GBC_8cc2c51a6d64432a8e2951512792688a" concept="clcid-pte:ChangQiFuZhaiHeJi" label="长期负债合计" periodRef="上年年末数" mulRef="_GBC_384b10f02b1048208e3816ced30ce1ed" unitRef="_GBC_89febcba0bdb4c8b98e953e3bb92b80e" addr="T0R68C2S1_1" formatStyle="Comma">
        <m:complexRule comparator="Eq" title="长期负债合计@上年期末数" test=" $_GBC_57d4b7d65c9846ec8ca5bb5ac01ce7c7 +  $_GBC_e6212e2125e445dc9522c5fa459d8153 +  $_GBC_63a8c3459e8d4e91b6e8716d3cd58ec6 +  $_GBC_ffe345223a7b435182ce31b6c7244d7a +  $_GBC_2bebc881897b4b54b27fcb8c26ee7e9a +  $_GBC_cddb80f5ffbc4e82bf71eed6678b3175 +  $_GBC_3ab0e75eee464f0783337e5e93b3c15a +  $_GBC_ae958907e14f48a18054d4db69653f3b +  $_GBC_8208a9a761644bdc97a58382affb0cb2" id="C0b6715f42a78413c8d3d189fd246d986"/>
      </m:item>
      <m:placeholder xlName="_PLD_34efc39f6a81416e9de91a0604e93fb7" wordText="负债合计" indent="300" addr="T0R69C0S1_1"/>
      <m:item xlName="_GBC_a9c3b8d6b57f4810b82fb7958f9593e0" concept="clcid-pte:FuZhaiHeJi" label="负债合计" mulRef="_GBC_384b10f02b1048208e3816ced30ce1ed" unitRef="_GBC_89febcba0bdb4c8b98e953e3bb92b80e" addr="T0R69C1S1_1" formatStyle="Comma">
        <m:complexRule comparator="Eq" title="负债合计" test=" $_GBC_b6ade400b3954b789c25ac1dbcee6553 +  $_GBC_b68a280d09924c6b91a52dd049959abb" id="Cdf435adf05c54d2ba0da9252adf8b6e4"/>
      </m:item>
      <m:item xlName="_GBC_f4f699c0f4584aafb14c749ea94f975b" concept="clcid-pte:FuZhaiHeJi" label="负债合计" periodRef="上年年末数" mulRef="_GBC_384b10f02b1048208e3816ced30ce1ed" unitRef="_GBC_89febcba0bdb4c8b98e953e3bb92b80e" addr="T0R69C2S1_1" formatStyle="Comma">
        <m:complexRule comparator="Eq" title="负债合计@上年期末数" test=" $_GBC_08b5ef43337044bfacb824d60ca03101 +  $_GBC_8cc2c51a6d64432a8e2951512792688a" id="C47e970149cf44396a69f4b469c82e2be"/>
      </m:item>
      <m:placeholder xlName="_PLD_65105fc1024c4bed96b4bc2329a54781" wordText="所有者权益（或股东权益）：" addr="T0R70C0S1_3"/>
      <m:placeholder xlName="_PLD_3f84562fe0f645c39a4376703f46693c" wordText="实收资本（或股本）" indent="100" addr="T0R71C0S1_1"/>
      <m:item xlName="_GBC_768eb886077e44a2ba1a71ffe09f85a6" concept="clcid-pte:GuBen" label="股本" mulRef="_GBC_384b10f02b1048208e3816ced30ce1ed" unitRef="_GBC_89febcba0bdb4c8b98e953e3bb92b80e" addr="T0R71C1S1_1" formatStyle="Comma"/>
      <m:item xlName="_GBC_9037f423341d4556921d15db15251151" concept="clcid-pte:GuBen" label="股本" periodRef="上年年末数" mulRef="_GBC_384b10f02b1048208e3816ced30ce1ed" unitRef="_GBC_89febcba0bdb4c8b98e953e3bb92b80e" addr="T0R71C2S1_1" formatStyle="Comma"/>
      <m:placeholder xlName="_PLD_a06749219b934cdd8eaa095889322cdc" wordText="其他权益工具" indent="100" addr="T0R72C0S1_1"/>
      <m:item xlName="_GBC_273ba3bd2482488f923cfe3ea6c53158" concept="clcid-pte:QiTaQuanYiGongJu" label="其他权益工具" mulRef="_GBC_384b10f02b1048208e3816ced30ce1ed" unitRef="_GBC_89febcba0bdb4c8b98e953e3bb92b80e" addr="T0R72C1S1_1" formatStyle="Comma"/>
      <m:item xlName="_GBC_b8a9c41f3d144229be75c717753b8c9f" concept="clcid-pte:QiTaQuanYiGongJu" label="其他权益工具" periodRef="上年年末数" mulRef="_GBC_384b10f02b1048208e3816ced30ce1ed" unitRef="_GBC_89febcba0bdb4c8b98e953e3bb92b80e" addr="T0R72C2S1_1" formatStyle="Comma"/>
      <m:placeholder xlName="_PLD_4978e930d01e4e049983a87a97a33d99" wordText="其中：优先股" indent="400" addr="T0R73C0S1_1"/>
      <m:item xlName="_GBC_66360697a9114c36a682ffb156cec1a6" concept="clcid-pte:QiTaQuanYiGongJuQiZhongYouXianGu" label="其他权益工具-其中：优先股" mulRef="_GBC_384b10f02b1048208e3816ced30ce1ed" unitRef="_GBC_89febcba0bdb4c8b98e953e3bb92b80e" addr="T0R73C1S1_1" formatStyle="Comma"/>
      <m:item xlName="_GBC_7282024dc3a94bf5aa865ae8ab74cef3" concept="clcid-pte:QiTaQuanYiGongJuQiZhongYouXianGu" label="其他权益工具-其中：优先股" periodRef="上年年末数" mulRef="_GBC_384b10f02b1048208e3816ced30ce1ed" unitRef="_GBC_89febcba0bdb4c8b98e953e3bb92b80e" addr="T0R73C2S1_1" formatStyle="Comma"/>
      <m:placeholder xlName="_PLD_b9da1fcc0d0a4800b5c87b5e18bfa73a" wordText="永续债" indent="400" addr="T0R74C0S1_1"/>
      <m:item xlName="_GBC_22b8bf6090f84ad1804e6396079ce7f6" concept="clcid-pte:QiTaQuanYiGongJuYongXuZhai" label="其他权益工具-永续债" mulRef="_GBC_384b10f02b1048208e3816ced30ce1ed" unitRef="_GBC_89febcba0bdb4c8b98e953e3bb92b80e" addr="T0R74C1S1_1" formatStyle="Comma"/>
      <m:item xlName="_GBC_41e5ee8c7d3f47d9877c630ceca6938b" concept="clcid-pte:QiTaQuanYiGongJuYongXuZhai" label="其他权益工具-永续债" periodRef="上年年末数" mulRef="_GBC_384b10f02b1048208e3816ced30ce1ed" unitRef="_GBC_89febcba0bdb4c8b98e953e3bb92b80e" addr="T0R74C2S1_1" formatStyle="Comma"/>
      <m:placeholder xlName="_PLD_4895460dab4a46daa3161a8d60dbd7fe" wordText="资本公积" indent="100" addr="T0R75C0S1_1"/>
      <m:item xlName="_GBC_aabb21d42a224fec8c505cbc0437b9f9" concept="clcid-pte:ZiBenGongJi" label="资本公积" mulRef="_GBC_384b10f02b1048208e3816ced30ce1ed" unitRef="_GBC_89febcba0bdb4c8b98e953e3bb92b80e" addr="T0R75C1S1_1" formatStyle="Comma"/>
      <m:item xlName="_GBC_60176f76eb454629b6535eb21ba29b7c" concept="clcid-pte:ZiBenGongJi" label="资本公积" periodRef="上年年末数" mulRef="_GBC_384b10f02b1048208e3816ced30ce1ed" unitRef="_GBC_89febcba0bdb4c8b98e953e3bb92b80e" addr="T0R75C2S1_1" formatStyle="Comma"/>
      <m:placeholder xlName="_PLD_ddd3c203ed9249db8248ae1921968433" wordText="减：库存股" indent="100" addr="T0R76C0S1_1"/>
      <m:item xlName="_GBC_0f98bc85351c4b52bd7470ede949e7eb" concept="clcid-pte:KuCunGu" label="库存股" mulRef="_GBC_384b10f02b1048208e3816ced30ce1ed" unitRef="_GBC_89febcba0bdb4c8b98e953e3bb92b80e" addr="T0R76C1S1_1" baseScale="-1" formatStyle="Comma"/>
      <m:item xlName="_GBC_f9a367fb50c14ae48a14c0762b5ef5c6" concept="clcid-pte:KuCunGu" label="库存股" periodRef="上年年末数" mulRef="_GBC_384b10f02b1048208e3816ced30ce1ed" unitRef="_GBC_89febcba0bdb4c8b98e953e3bb92b80e" addr="T0R76C2S1_1" baseScale="-1" formatStyle="Comma"/>
      <m:placeholder xlName="_PLD_c845408aa8ca4753947e925bbd68169c" wordText="其他综合收益" indent="100" addr="T0R77C0S1_1"/>
      <m:item xlName="_GBC_80d00a60ca474cdeacc1a1fecde6d957" concept="clcid-pte:QiTaZongHeShouYiZiChanFuZhaiBiaoXiangMu" label="其他综合收益（资产负债表项目）" mulRef="_GBC_384b10f02b1048208e3816ced30ce1ed" unitRef="_GBC_89febcba0bdb4c8b98e953e3bb92b80e" addr="T0R77C1S1_1" formatStyle="Comma"/>
      <m:item xlName="_GBC_6992ecc521f44d329d88cd045a95a46e" concept="clcid-pte:QiTaZongHeShouYiZiChanFuZhaiBiaoXiangMu" label="其他综合收益（资产负债表项目）" periodRef="上年年末数" mulRef="_GBC_384b10f02b1048208e3816ced30ce1ed" unitRef="_GBC_89febcba0bdb4c8b98e953e3bb92b80e" addr="T0R77C2S1_1" formatStyle="Comma"/>
      <m:placeholder xlName="_PLD_59b77c6221c24d0ab8b6c8fd5b87b3ba" wordText="专项储备" indent="100" addr="T0R78C0S1_1"/>
      <m:item xlName="_GBC_e8d67305610748beab5ea3516b6fd4c8" concept="clcid-pte:ZhuanXiangChuBei" label="专项储备" mulRef="_GBC_384b10f02b1048208e3816ced30ce1ed" unitRef="_GBC_89febcba0bdb4c8b98e953e3bb92b80e" addr="T0R78C1S1_1" formatStyle="Comma"/>
      <m:item xlName="_GBC_d787d98d2ff9495da2ac61362b830e5a" concept="clcid-pte:ZhuanXiangChuBei" label="专项储备" periodRef="上年年末数" mulRef="_GBC_384b10f02b1048208e3816ced30ce1ed" unitRef="_GBC_89febcba0bdb4c8b98e953e3bb92b80e" addr="T0R78C2S1_1" formatStyle="Comma"/>
      <m:placeholder xlName="_PLD_bd592b25ac5b49c7b8774938f9eac7c3" wordText="盈余公积" indent="100" addr="T0R79C0S1_1"/>
      <m:item xlName="_GBC_ba6d7cf9afb3453eaf66f6f561281b41" concept="clcid-pte:YingYuGongJi" label="盈余公积" mulRef="_GBC_384b10f02b1048208e3816ced30ce1ed" unitRef="_GBC_89febcba0bdb4c8b98e953e3bb92b80e" addr="T0R79C1S1_1" formatStyle="Comma"/>
      <m:item xlName="_GBC_03d6ff7fa6454930b503eb110ac605d6" concept="clcid-pte:YingYuGongJi" label="盈余公积" periodRef="上年年末数" mulRef="_GBC_384b10f02b1048208e3816ced30ce1ed" unitRef="_GBC_89febcba0bdb4c8b98e953e3bb92b80e" addr="T0R79C2S1_1" formatStyle="Comma"/>
      <m:placeholder xlName="_PLD_a0259825aad449a6b8c9766785e1133f" wordText="未分配利润" indent="100" addr="T0R80C0S1_1"/>
      <m:item xlName="_GBC_a9ab4899e84b46c39900190400db418b" concept="clcid-pte:WeiFenPeiLiRun" label="未分配利润" mulRef="_GBC_384b10f02b1048208e3816ced30ce1ed" unitRef="_GBC_89febcba0bdb4c8b98e953e3bb92b80e" addr="T0R80C1S1_1" formatStyle="Comma"/>
      <m:item xlName="_GBC_9606b650b6c74e21893fe208e3ffd15c" concept="clcid-pte:WeiFenPeiLiRun" label="未分配利润" periodRef="上年年末数" mulRef="_GBC_384b10f02b1048208e3816ced30ce1ed" unitRef="_GBC_89febcba0bdb4c8b98e953e3bb92b80e" addr="T0R80C2S1_1" formatStyle="Comma"/>
      <m:placeholder xlName="_PLD_9f50816846804ddc9cecc1d9a6b85ecc" wordText="所有者权益（或股东权益）合计" indent="200" addr="T0R81C0S1_1"/>
      <m:item xlName="_GBC_7a3d565409ec4b73bf56c3b852d50496" concept="clcid-pte:GuDongQuanYiHeJi" label="股东权益合计" mulRef="_GBC_384b10f02b1048208e3816ced30ce1ed" unitRef="_GBC_89febcba0bdb4c8b98e953e3bb92b80e" addr="T0R81C1S1_1" formatStyle="Comma">
        <m:complexRule comparator="Eq" title="股东权益合计" test=" $_GBC_768eb886077e44a2ba1a71ffe09f85a6 +  $_GBC_273ba3bd2482488f923cfe3ea6c53158 +  $_GBC_aabb21d42a224fec8c505cbc0437b9f9 -  $_GBC_0f98bc85351c4b52bd7470ede949e7eb +  $_GBC_80d00a60ca474cdeacc1a1fecde6d957 +  $_GBC_e8d67305610748beab5ea3516b6fd4c8 +  $_GBC_ba6d7cf9afb3453eaf66f6f561281b41 +  $_GBC_a9ab4899e84b46c39900190400db418b" id="Cd6d2394779904d12a8bb6b6e2e718334"/>
      </m:item>
      <m:item xlName="_GBC_7e8724f14d0443a1a391fff077bfd9b0" concept="clcid-pte:GuDongQuanYiHeJi" label="股东权益合计" periodRef="上年年末数" mulRef="_GBC_384b10f02b1048208e3816ced30ce1ed" unitRef="_GBC_89febcba0bdb4c8b98e953e3bb92b80e" addr="T0R81C2S1_1" formatStyle="Comma">
        <m:complexRule comparator="Eq" title="股东权益合计@上年期末数" test=" $_GBC_9037f423341d4556921d15db15251151 +  $_GBC_b8a9c41f3d144229be75c717753b8c9f +  $_GBC_60176f76eb454629b6535eb21ba29b7c -  $_GBC_f9a367fb50c14ae48a14c0762b5ef5c6 +  $_GBC_6992ecc521f44d329d88cd045a95a46e +  $_GBC_d787d98d2ff9495da2ac61362b830e5a +  $_GBC_03d6ff7fa6454930b503eb110ac605d6 +  $_GBC_9606b650b6c74e21893fe208e3ffd15c" id="Ce34fe578daf0416c99d07f84a417222c"/>
      </m:item>
      <m:placeholder xlName="_PLD_5143152e993e4f01a316d293fcbf7c06" wordText="负债和所有者权益（或股东权益）总计" indent="300" addr="T0R82C0S1_1"/>
      <m:item xlName="_GBC_72f556e33968472cab3a78a2bb0acaa9" concept="clcid-pte:FuZhaiHeGuDongQuanYiHeJi" label="负债和股东权益合计" mulRef="_GBC_384b10f02b1048208e3816ced30ce1ed" unitRef="_GBC_89febcba0bdb4c8b98e953e3bb92b80e" addr="T0R82C1S1_1" formatStyle="Comma">
        <m:complexRule comparator="Eq" title="负债和股东权益合计" test=" $_GBC_a9c3b8d6b57f4810b82fb7958f9593e0 +  $_GBC_7a3d565409ec4b73bf56c3b852d50496" id="C8b84c3b24fc34085a5e9d5abf8394edb"/>
      </m:item>
      <m:item xlName="_GBC_d71a1cac32fa4dc287073a40118801f2" concept="clcid-pte:FuZhaiHeGuDongQuanYiHeJi" label="负债和股东权益合计" periodRef="上年年末数" mulRef="_GBC_384b10f02b1048208e3816ced30ce1ed" unitRef="_GBC_89febcba0bdb4c8b98e953e3bb92b80e" addr="T0R82C2S1_1" formatStyle="Comma">
        <m:complexRule comparator="Eq" title="负债和股东权益合计@上年期末数" test=" $_GBC_f4f699c0f4584aafb14c749ea94f975b +  $_GBC_7e8724f14d0443a1a391fff077bfd9b0" id="Cdf2ecb85531a44cb9ff5781f87919d0c"/>
      </m:item>
      <m:item xlName="_GBC_841b9c2d41364b78aee986b01d73c67c" concept="clcid-mr:GongSiFuZeRenXingMing" label="公司负责人姓名" binding="true"/>
      <m:item xlName="_GBC_26b770604dc54910b6a639bd33d32dcd" concept="clcid-mr:ZhuGuanKuaiJiGongZuoFuZeRenXingMing" label="主管会计工作负责人姓名" binding="true"/>
      <m:item xlName="_GBC_d558d77e865344ef927289f4b7a5f8e6" concept="clcid-mr:KuaiJiJiGouFuZeRenXingMing" label="会计机构负责人姓名" binding="true"/>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da89e3e28e694212986b6d62036d2946" title="利润表" helpId="104001025" helpText="注：财务费用涉及金融业务需单独列示汇兑收益项目。 " primarySection="_GBC_4f4b3c74250843f9801b6e6f94908782" optionText="无需编制合并报表" optionGroupTitle="是否需要合并报表" optionTargetConcept="clcid-ci-qr:ShiFouXuYaoHeBingBaoBiao" optionTargetConceptValue="false" keyAction="4" keyCode="SF_BZ_DTBB">
      <m:item xlName="_GBC_d6d13746450d480f82c37a82d1c6753f" concept="clcid-cgi:GongSiFaDingZhongWenMingCheng" label="公司法定中文名称" binding="true"/>
      <m:item xlName="_GBC_ef9928d5575d413c85906b991344ea64" indRef="26" concept="clcid-ci-qr:DanWei_LiRunBiao" label="单位_利润表" selectOptions="_buildInScales" controlType="Combobox" cellType="Scale"/>
      <m:item xlName="_GBC_edec8c0f6b654ebb8541e0f1183fa9f6" indRef="27" concept="clcid-ci-qr:BiZhong_LiRunBiao" label="币种_利润表" selectOptions="_buildInISO4217" controlType="Combobox" cellType="Measure"/>
      <m:item xlName="_GBC_57841196e0764bb6a5fa6c57e7b8c41e" indRef="28" concept="clcid-ci-qr:ShenJiLeiXing_LiRunBiao" label="审计类型_利润表" selectOptions="_buildInAudit" controlType="Combobox" cellType="Scale">
        <m:simpleRule dataType="Any" comparator="None" minOccurs="1"/>
        <m:axisValue occRef="母公司"/>
      </m:item>
      <m:placeholder xlName="_PLD_a2151d964d0340e498e42025ee7e396c" wordText="项目" indent="19" addr="T0R0C0S1_1"/>
      <m:placeholder xlName="_PLD_6332c2164319471b845ccb27e3e8c059" wordText="2023年第一季度" addr="T0R0C1S1_1"/>
      <m:placeholder xlName="_PLD_53d8fe4863424c878170cfd2b8a3a0c0" wordText="2022年第一季度" addr="T0R0C2S1_1"/>
      <m:placeholder xlName="_PLD_9335b12dc70f47fb89a6c80365cbb357" wordText="一、营业收入" addr="T0R1C0S1_1"/>
      <m:item xlName="_GBC_6e69be57298242d6a000750169327abe" pickName="YingYeShouRuBenQi" concept="clcid-pte:YingYeShouRu" label="营业收入" mulRef="_GBC_ef9928d5575d413c85906b991344ea64" unitRef="_GBC_edec8c0f6b654ebb8541e0f1183fa9f6" addr="T0R1C1S1_1" formatStyle="Comma"/>
      <m:item xlName="_GBC_1ac446e7992b4862b900031324ad2d92" concept="clcid-pte:YingYeShouRu" label="营业收入" periodRef="上年同期数" mulRef="_GBC_ef9928d5575d413c85906b991344ea64" unitRef="_GBC_edec8c0f6b654ebb8541e0f1183fa9f6" addr="T0R1C2S1_1" formatStyle="Comma"/>
      <m:placeholder xlName="_PLD_1092e04bee154b228cf5cb43d853b9e9" wordText="减：营业成本" indent="100" addr="T0R2C0S1_1"/>
      <m:item xlName="_GBC_0be5f0e1f2a0457f9ca455adc253475e" concept="clcid-pte:YingYeChengBen" label="营业成本" mulRef="_GBC_ef9928d5575d413c85906b991344ea64" unitRef="_GBC_edec8c0f6b654ebb8541e0f1183fa9f6" addr="T0R2C1S1_1" baseScale="-1" formatStyle="Comma"/>
      <m:item xlName="_GBC_664d6a71225a490c8de30b977becffa3" concept="clcid-pte:YingYeChengBen" label="营业成本" periodRef="上年同期数" mulRef="_GBC_ef9928d5575d413c85906b991344ea64" unitRef="_GBC_edec8c0f6b654ebb8541e0f1183fa9f6" addr="T0R2C2S1_1" baseScale="-1" formatStyle="Comma"/>
      <m:placeholder xlName="_PLD_dd81fdbadea8487185f97da163ba43d9" wordText="税金及附加" indent="300" addr="T0R3C0S1_1"/>
      <m:item xlName="_GBC_bf1624679e404ba296d121d5c90fece0" concept="clcid-pte:YingYeShuiJinJiFuJia" label="税金及附加" mulRef="_GBC_ef9928d5575d413c85906b991344ea64" unitRef="_GBC_edec8c0f6b654ebb8541e0f1183fa9f6" addr="T0R3C1S1_1" baseScale="-1" formatStyle="Comma"/>
      <m:item xlName="_GBC_e2229db25713487381f521fbae503109" concept="clcid-pte:YingYeShuiJinJiFuJia" label="税金及附加" periodRef="上年同期数" mulRef="_GBC_ef9928d5575d413c85906b991344ea64" unitRef="_GBC_edec8c0f6b654ebb8541e0f1183fa9f6" addr="T0R3C2S1_1" baseScale="-1" formatStyle="Comma"/>
      <m:placeholder xlName="_PLD_decf8f53335147619e80c632ed54dd08" wordText="销售费用" indent="300" addr="T0R4C0S1_1"/>
      <m:item xlName="_GBC_fa238d5351584c1f9471082d38ed2d7d" concept="clcid-pte:XiaoShouFeiYong" label="销售费用" mulRef="_GBC_ef9928d5575d413c85906b991344ea64" unitRef="_GBC_edec8c0f6b654ebb8541e0f1183fa9f6" addr="T0R4C1S1_1" baseScale="-1" formatStyle="Comma"/>
      <m:item xlName="_GBC_ff2c5fe622f049de8b84fa926c77cab0" concept="clcid-pte:XiaoShouFeiYong" label="销售费用" periodRef="上年同期数" mulRef="_GBC_ef9928d5575d413c85906b991344ea64" unitRef="_GBC_edec8c0f6b654ebb8541e0f1183fa9f6" addr="T0R4C2S1_1" baseScale="-1" formatStyle="Comma"/>
      <m:placeholder xlName="_PLD_5c59c3f876b44be7aec45eb51480a596" wordText="管理费用" indent="300" addr="T0R5C0S1_1"/>
      <m:item xlName="_GBC_4d4ae4faa1d74faf93e94b05181d2372" concept="clcid-pte:GuanLiFeiYong" label="管理费用" mulRef="_GBC_ef9928d5575d413c85906b991344ea64" unitRef="_GBC_edec8c0f6b654ebb8541e0f1183fa9f6" addr="T0R5C1S1_1" baseScale="-1" formatStyle="Comma"/>
      <m:item xlName="_GBC_2addba11069145f9bc861e4e34508c64" concept="clcid-pte:GuanLiFeiYong" label="管理费用" periodRef="上年同期数" mulRef="_GBC_ef9928d5575d413c85906b991344ea64" unitRef="_GBC_edec8c0f6b654ebb8541e0f1183fa9f6" addr="T0R5C2S1_1" baseScale="-1" formatStyle="Comma"/>
      <m:placeholder xlName="_PLD_531d492b04614944bf1b7e06315b9806" wordText="研发费用" indent="300" addr="T0R6C0S1_1"/>
      <m:item xlName="_GBC_43ac0dc236f74706a59049a4d40f6f39" concept="clcid-pte:YanFaFeiYong" label="研发费用" mulRef="_GBC_ef9928d5575d413c85906b991344ea64" unitRef="_GBC_edec8c0f6b654ebb8541e0f1183fa9f6" addr="T0R6C1S1_1" baseScale="-1" formatStyle="Comma"/>
      <m:item xlName="_GBC_29c5825868124c4295c2f8482ef8a66c" concept="clcid-pte:YanFaFeiYong" label="研发费用" periodRef="上年同期数" mulRef="_GBC_ef9928d5575d413c85906b991344ea64" unitRef="_GBC_edec8c0f6b654ebb8541e0f1183fa9f6" addr="T0R6C2S1_1" baseScale="-1" formatStyle="Comma"/>
      <m:placeholder xlName="_PLD_ac4dce56a26f465e973a93fe18318786" wordText="财务费用" indent="300" addr="T0R7C0S1_1"/>
      <m:item xlName="_GBC_5398a8c2f41d450da1238438c072bc98" concept="clcid-pte:CaiWuFeiYong" label="财务费用" mulRef="_GBC_ef9928d5575d413c85906b991344ea64" unitRef="_GBC_edec8c0f6b654ebb8541e0f1183fa9f6" addr="T0R7C1S1_1" baseScale="-1" formatStyle="Comma"/>
      <m:item xlName="_GBC_23da370da06f457190a89a23684ea4f1" concept="clcid-pte:CaiWuFeiYong" label="财务费用" periodRef="上年同期数" mulRef="_GBC_ef9928d5575d413c85906b991344ea64" unitRef="_GBC_edec8c0f6b654ebb8541e0f1183fa9f6" addr="T0R7C2S1_1" baseScale="-1" formatStyle="Comma"/>
      <m:placeholder xlName="_PLD_ce977f5a874c4a8eb542d23880cafa3c" wordText="其中：利息费用" indent="600" addr="T0R8C0S1_1"/>
      <m:item xlName="_GBC_61b16e42e9bd4186b2a706765d32b9e1" concept="clcid-pte:LiXiZhiChu" label="利息支出" mulRef="_GBC_ef9928d5575d413c85906b991344ea64" unitRef="_GBC_edec8c0f6b654ebb8541e0f1183fa9f6" addr="T0R8C1S1_1" baseScale="-1" formatStyle="Comma"/>
      <m:item xlName="_GBC_678c66434160409f89b587f3ca18e53c" concept="clcid-pte:LiXiZhiChu" label="利息支出" periodRef="上年同期数" mulRef="_GBC_ef9928d5575d413c85906b991344ea64" unitRef="_GBC_edec8c0f6b654ebb8541e0f1183fa9f6" addr="T0R8C2S1_1" baseScale="-1" formatStyle="Comma"/>
      <m:placeholder xlName="_PLD_99f41802f6c744709d59f18eed52f746" wordText="利息收入" indent="600" addr="T0R9C0S1_1"/>
      <m:item xlName="_GBC_3f093c5968c94f57bf24830498f9ad24" concept="clcid-pte:LiXiShouRu" label="利息收入" mulRef="_GBC_ef9928d5575d413c85906b991344ea64" unitRef="_GBC_edec8c0f6b654ebb8541e0f1183fa9f6" addr="T0R9C1S1_1" baseScale="-1" formatStyle="Comma"/>
      <m:item xlName="_GBC_6203b4d545d742aca0005ccadad9ca15" concept="clcid-pte:LiXiShouRu" label="利息收入" periodRef="上年同期数" mulRef="_GBC_ef9928d5575d413c85906b991344ea64" unitRef="_GBC_edec8c0f6b654ebb8541e0f1183fa9f6" addr="T0R9C2S1_1" baseScale="-1" formatStyle="Comma"/>
      <m:placeholder xlName="_PLD_123a8e91750247d69d4578f21db890aa" wordText="加：其他收益" indent="100" addr="T0R10C0S1_1"/>
      <m:item xlName="_GBC_4ed1f3d9668d4e028f31eb742fa60f7a" concept="clcid-pte:QiTaShouYi" label="其他收益" mulRef="_GBC_ef9928d5575d413c85906b991344ea64" unitRef="_GBC_edec8c0f6b654ebb8541e0f1183fa9f6" addr="T0R10C1S1_1" formatStyle="Comma"/>
      <m:item xlName="_GBC_c0622e89a4c34cbaaab04270010f544f" concept="clcid-pte:QiTaShouYi" label="其他收益" periodRef="上年同期数" mulRef="_GBC_ef9928d5575d413c85906b991344ea64" unitRef="_GBC_edec8c0f6b654ebb8541e0f1183fa9f6" addr="T0R10C2S1_1" formatStyle="Comma"/>
      <m:placeholder xlName="_PLD_9c2349f216f84a368149cf4a16733e06" wordText="投资收益（损失以“－”号填列）" indent="300" addr="T0R11C0S1_1"/>
      <m:item xlName="_GBC_671d3bd995e54bb385f73aa1d8a6df7f" concept="clcid-pte:TouZiShouYi" label="投资收益" mulRef="_GBC_ef9928d5575d413c85906b991344ea64" unitRef="_GBC_edec8c0f6b654ebb8541e0f1183fa9f6" addr="T0R11C1S1_1" formatStyle="Comma"/>
      <m:item xlName="_GBC_f56bf5f090384cb38023a7595961e741" concept="clcid-pte:TouZiShouYi" label="投资收益" periodRef="上年同期数" mulRef="_GBC_ef9928d5575d413c85906b991344ea64" unitRef="_GBC_edec8c0f6b654ebb8541e0f1183fa9f6" addr="T0R11C2S1_1" formatStyle="Comma"/>
      <m:placeholder xlName="_PLD_adefb5a0d433451b86baaeb93504da02" wordText="其中：对联营企业和合营企业的投资收益" indent="600" addr="T0R12C0S1_1"/>
      <m:item xlName="_GBC_bdd9a0e11a9c471ca8b1184be2c21a5d" concept="clcid-pte:DuiLianYingQiYeHeHeYingQiYeDeTouZiShouYi" label="对联营企业和合营企业的投资收益" mulRef="_GBC_ef9928d5575d413c85906b991344ea64" unitRef="_GBC_edec8c0f6b654ebb8541e0f1183fa9f6" addr="T0R12C1S1_1" formatStyle="Comma"/>
      <m:item xlName="_GBC_2609c42dd5a54659aa088f58048d578c" concept="clcid-pte:DuiLianYingQiYeHeHeYingQiYeDeTouZiShouYi" label="对联营企业和合营企业的投资收益" periodRef="上年同期数" mulRef="_GBC_ef9928d5575d413c85906b991344ea64" unitRef="_GBC_edec8c0f6b654ebb8541e0f1183fa9f6" addr="T0R12C2S1_1" formatStyle="Comma"/>
      <m:placeholder xlName="_PLD_b39c83dfbc0446eb90169a103b261ee2" wordText="以摊余成本计量的金融资产终止确认收益" indent="550" addr="T0R13C0S1_1"/>
      <m:item xlName="_GBC_afb3af9a3953439b9209606523bf0bda" concept="clcid-pte:YiTanYuChengBenJiLiangDeJinRongZiChanZhongZhiQueRenChanShengDeShouYi" label="以摊余成本计量的金融资产终止确认产生的收益" mulRef="_GBC_ef9928d5575d413c85906b991344ea64" unitRef="_GBC_edec8c0f6b654ebb8541e0f1183fa9f6" addr="T0R13C1S1_1" formatStyle="Comma"/>
      <m:item xlName="_GBC_805b4717f2c1464d904c5ac026e9de22" concept="clcid-pte:YiTanYuChengBenJiLiangDeJinRongZiChanZhongZhiQueRenChanShengDeShouYi" label="以摊余成本计量的金融资产终止确认产生的收益" periodRef="上年同期数" mulRef="_GBC_ef9928d5575d413c85906b991344ea64" unitRef="_GBC_edec8c0f6b654ebb8541e0f1183fa9f6" addr="T0R13C2S1_1" formatStyle="Comma"/>
      <m:placeholder xlName="_PLD_824e91cefa854ca0af0b735854411c7c" wordText="净敞口套期收益（损失以“-”号填列）" indent="300" addr="T0R14C0S1_1"/>
      <m:item xlName="_GBC_661239e800e3488c825d199b4597918f" concept="clcid-pte:JingChangKouTaoQiShouYi" label="净敞口套期收益" mulRef="_GBC_ef9928d5575d413c85906b991344ea64" unitRef="_GBC_edec8c0f6b654ebb8541e0f1183fa9f6" addr="T0R14C1S1_1" formatStyle="Comma"/>
      <m:item xlName="_GBC_586045bcb0ce4fc48d925d32a043ad42" concept="clcid-pte:JingChangKouTaoQiShouYi" label="净敞口套期收益" periodRef="上年同期数" mulRef="_GBC_ef9928d5575d413c85906b991344ea64" unitRef="_GBC_edec8c0f6b654ebb8541e0f1183fa9f6" addr="T0R14C2S1_1" formatStyle="Comma"/>
      <m:placeholder xlName="_PLD_36a755c8d381423c8a10801e4dbe1375" wordText="公允价值变动收益（损失以“－”号填列）" indent="300" addr="T0R15C0S1_1"/>
      <m:item xlName="_GBC_2c53365ce7134f6e86508ce8260941e9" concept="clcid-pte:GongYunJiaZhiBianDongShouYi" label="公允价值变动收益" mulRef="_GBC_ef9928d5575d413c85906b991344ea64" unitRef="_GBC_edec8c0f6b654ebb8541e0f1183fa9f6" addr="T0R15C1S1_1" formatStyle="Comma"/>
      <m:item xlName="_GBC_2491195c7e124994bd867a6c868573f0" concept="clcid-pte:GongYunJiaZhiBianDongShouYi" label="公允价值变动收益" periodRef="上年同期数" mulRef="_GBC_ef9928d5575d413c85906b991344ea64" unitRef="_GBC_edec8c0f6b654ebb8541e0f1183fa9f6" addr="T0R15C2S1_1" formatStyle="Comma"/>
      <m:placeholder xlName="_PLD_9826b60e9ded4b3fbdc4759c69d9b0df" wordText="信用减值损失（损失以“-”号填列）" indent="300" addr="T0R16C0S1_1"/>
      <m:item xlName="_GBC_65fdfe30a3f540b996bbe5488193b1f1" concept="clcid-pte:XinYongJianZhiSunShi" label="信用减值损失" mulRef="_GBC_ef9928d5575d413c85906b991344ea64" unitRef="_GBC_edec8c0f6b654ebb8541e0f1183fa9f6" addr="T0R16C1S1_1" formatStyle="Comma" keyAction="88"/>
      <m:item xlName="_GBC_e0cb2d50324b4a2f94f30a22f3434a6e" concept="clcid-pte:XinYongJianZhiSunShi" label="信用减值损失" periodRef="上年同期数" mulRef="_GBC_ef9928d5575d413c85906b991344ea64" unitRef="_GBC_edec8c0f6b654ebb8541e0f1183fa9f6" addr="T0R16C2S1_1" formatStyle="Comma" keyAction="88"/>
      <m:placeholder xlName="_PLD_a37804d95d134b019f1d35f9b99884d6" wordText="资产减值损失（损失以“-”号填列）" indent="300" addr="T0R17C0S1_1"/>
      <m:item xlName="_GBC_7a0a98cfd1e5407ab4054125a809fe58" concept="clcid-pte:ZiChanJianZhiSunShi" label="资产减值损失" mulRef="_GBC_ef9928d5575d413c85906b991344ea64" unitRef="_GBC_edec8c0f6b654ebb8541e0f1183fa9f6" addr="T0R17C1S1_1" formatStyle="Comma" keyAction="88"/>
      <m:item xlName="_GBC_ff0ece542bf34613be676f5d96b27b8f" concept="clcid-pte:ZiChanJianZhiSunShi" label="资产减值损失" periodRef="上年同期数" mulRef="_GBC_ef9928d5575d413c85906b991344ea64" unitRef="_GBC_edec8c0f6b654ebb8541e0f1183fa9f6" addr="T0R17C2S1_1" formatStyle="Comma" keyAction="88"/>
      <m:placeholder xlName="_PLD_5f85830fab3041dc950a4f2755f6161f" wordText="资产处置收益（损失以“－”号填列）" indent="300" addr="T0R18C0S1_1"/>
      <m:item xlName="_GBC_a9419c96e034487183ca136dbb4ea5d4" concept="clcid-pte:ZiChanChuZhiSHouYi" label="资产处置收益" mulRef="_GBC_ef9928d5575d413c85906b991344ea64" unitRef="_GBC_edec8c0f6b654ebb8541e0f1183fa9f6" addr="T0R18C1S1_1" formatStyle="Comma"/>
      <m:item xlName="_GBC_d229c2d41e6f4ff696c07eb08eddc97c" concept="clcid-pte:ZiChanChuZhiSHouYi" label="资产处置收益" periodRef="上年同期数" mulRef="_GBC_ef9928d5575d413c85906b991344ea64" unitRef="_GBC_edec8c0f6b654ebb8541e0f1183fa9f6" addr="T0R18C2S1_1" formatStyle="Comma"/>
      <m:placeholder xlName="_PLD_c1e915fdc43c4a188da828472fe7c07a" wordText="二、营业利润（亏损以“－”号填列）" addr="T0R19C0S1_1"/>
      <m:item xlName="_GBC_e6ade8abb51942268f9af83b716d6465" concept="clcid-pte:YingYeLiRun" label="营业利润" mulRef="_GBC_ef9928d5575d413c85906b991344ea64" unitRef="_GBC_edec8c0f6b654ebb8541e0f1183fa9f6" addr="T0R19C1S1_1" formatStyle="Comma">
        <m:complexRule comparator="Eq" title="营业利润" test=" $_GBC_6e69be57298242d6a000750169327abe -  $_GBC_0be5f0e1f2a0457f9ca455adc253475e -  $_GBC_bf1624679e404ba296d121d5c90fece0 -  $_GBC_fa238d5351584c1f9471082d38ed2d7d -  $_GBC_4d4ae4faa1d74faf93e94b05181d2372 -  $_GBC_43ac0dc236f74706a59049a4d40f6f39 -  $_GBC_5398a8c2f41d450da1238438c072bc98 -  $_GBC_7a0a98cfd1e5407ab4054125a809fe58 -  $_GBC_65fdfe30a3f540b996bbe5488193b1f1 +  $_GBC_2c53365ce7134f6e86508ce8260941e9 +  $_GBC_671d3bd995e54bb385f73aa1d8a6df7f +  $_GBC_a9419c96e034487183ca136dbb4ea5d4 +  $_GBC_4ed1f3d9668d4e028f31eb742fa60f7a +  $_GBC_661239e800e3488c825d199b4597918f" id="Cd44417960b1a4f818b4d3f293c10f6e2"/>
      </m:item>
      <m:item xlName="_GBC_c68cc2e591364eb588543d8202113747" concept="clcid-pte:YingYeLiRun" label="营业利润" periodRef="上年同期数" mulRef="_GBC_ef9928d5575d413c85906b991344ea64" unitRef="_GBC_edec8c0f6b654ebb8541e0f1183fa9f6" addr="T0R19C2S1_1" formatStyle="Comma">
        <m:complexRule comparator="Eq" title="营业利润@上年同期数" test=" $_GBC_1ac446e7992b4862b900031324ad2d92 -  $_GBC_664d6a71225a490c8de30b977becffa3 -  $_GBC_e2229db25713487381f521fbae503109 -  $_GBC_ff2c5fe622f049de8b84fa926c77cab0 -  $_GBC_2addba11069145f9bc861e4e34508c64 -  $_GBC_29c5825868124c4295c2f8482ef8a66c -  $_GBC_23da370da06f457190a89a23684ea4f1 -  $_GBC_ff0ece542bf34613be676f5d96b27b8f -  $_GBC_e0cb2d50324b4a2f94f30a22f3434a6e +  $_GBC_2491195c7e124994bd867a6c868573f0 +  $_GBC_f56bf5f090384cb38023a7595961e741 +  $_GBC_d229c2d41e6f4ff696c07eb08eddc97c +  $_GBC_c0622e89a4c34cbaaab04270010f544f +  $_GBC_586045bcb0ce4fc48d925d32a043ad42" id="Ca984aae4b19b4af6accec4a2707752ce"/>
      </m:item>
      <m:placeholder xlName="_PLD_070b20b23733466b943f97e972e550b9" wordText="加：营业外收入" indent="100" addr="T0R20C0S1_1"/>
      <m:item xlName="_GBC_443b56cec10649999dbd19dde0104d63" concept="clcid-pte:YingYeWaiShouRu" label="营业外收入" mulRef="_GBC_ef9928d5575d413c85906b991344ea64" unitRef="_GBC_edec8c0f6b654ebb8541e0f1183fa9f6" addr="T0R20C1S1_1" formatStyle="Comma"/>
      <m:item xlName="_GBC_068d3f89faff421187546ed0c50a0ba5" concept="clcid-pte:YingYeWaiShouRu" label="营业外收入" periodRef="上年同期数" mulRef="_GBC_ef9928d5575d413c85906b991344ea64" unitRef="_GBC_edec8c0f6b654ebb8541e0f1183fa9f6" addr="T0R20C2S1_1" formatStyle="Comma"/>
      <m:placeholder xlName="_PLD_d6d36b59bc9b43e2954cf6c247507785" wordText="减：营业外支出" indent="100" addr="T0R21C0S1_1"/>
      <m:item xlName="_GBC_c5e6eee75780414780cb20d19a355c97" concept="clcid-pte:YingYeWaiZhiChu" label="营业外支出" mulRef="_GBC_ef9928d5575d413c85906b991344ea64" unitRef="_GBC_edec8c0f6b654ebb8541e0f1183fa9f6" addr="T0R21C1S1_1" baseScale="-1" formatStyle="Comma"/>
      <m:item xlName="_GBC_78fc80cbe3bd4b43868fae0f3a179971" concept="clcid-pte:YingYeWaiZhiChu" label="营业外支出" periodRef="上年同期数" mulRef="_GBC_ef9928d5575d413c85906b991344ea64" unitRef="_GBC_edec8c0f6b654ebb8541e0f1183fa9f6" addr="T0R21C2S1_1" baseScale="-1" formatStyle="Comma"/>
      <m:placeholder xlName="_PLD_6601b053efd0432dbd3c57c89de093da" wordText="三、利润总额（亏损总额以“－”号填列）" addr="T0R22C0S1_1"/>
      <m:item xlName="_GBC_d679ab5d531940559562b0953a8549a4" concept="clcid-pte:LiRunZongE" label="利润总额" mulRef="_GBC_ef9928d5575d413c85906b991344ea64" unitRef="_GBC_edec8c0f6b654ebb8541e0f1183fa9f6" addr="T0R22C1S1_1" formatStyle="Comma">
        <m:complexRule comparator="Eq" title="利润总额" test=" $_GBC_e6ade8abb51942268f9af83b716d6465 +  $_GBC_443b56cec10649999dbd19dde0104d63 -  $_GBC_c5e6eee75780414780cb20d19a355c97" id="C599c893f33d848f3a31f746133e600f1"/>
      </m:item>
      <m:item xlName="_GBC_b431ed67153b4bea8c6fdf67bd0a75da" concept="clcid-pte:LiRunZongE" label="利润总额" periodRef="上年同期数" mulRef="_GBC_ef9928d5575d413c85906b991344ea64" unitRef="_GBC_edec8c0f6b654ebb8541e0f1183fa9f6" addr="T0R22C2S1_1" formatStyle="Comma">
        <m:complexRule comparator="Eq" title="利润总额@上年同期数" test=" $_GBC_c68cc2e591364eb588543d8202113747 +  $_GBC_068d3f89faff421187546ed0c50a0ba5 -  $_GBC_78fc80cbe3bd4b43868fae0f3a179971" id="C88147e4b71bc4e48a7039dc64f27a769"/>
      </m:item>
      <m:placeholder xlName="_PLD_a3e4f8f698cf47b8b0c32e098fa4c1bc" wordText="减：所得税费用" indent="100" addr="T0R23C0S1_1"/>
      <m:item xlName="_GBC_96f6900029c14e06bc5c284583cad2db" concept="clcid-pte:SuoDeShui" label="所得税" mulRef="_GBC_ef9928d5575d413c85906b991344ea64" unitRef="_GBC_edec8c0f6b654ebb8541e0f1183fa9f6" addr="T0R23C1S1_1" baseScale="-1" formatStyle="Comma"/>
      <m:item xlName="_GBC_947f3bf77f154e6dbf5668e5048ace02" concept="clcid-pte:SuoDeShui" label="所得税" periodRef="上年同期数" mulRef="_GBC_ef9928d5575d413c85906b991344ea64" unitRef="_GBC_edec8c0f6b654ebb8541e0f1183fa9f6" addr="T0R23C2S1_1" baseScale="-1" formatStyle="Comma"/>
      <m:placeholder xlName="_PLD_8fdc0ba7475141a79f59ba2153b4668e" wordText="四、净利润（净亏损以“－”号填列）" addr="T0R24C0S1_1"/>
      <m:item xlName="_GBC_0ad56a63f44348eca6be5d9103a28d71" concept="clcid-pte:JingLiRun" label="净利润" mulRef="_GBC_ef9928d5575d413c85906b991344ea64" unitRef="_GBC_edec8c0f6b654ebb8541e0f1183fa9f6" addr="T0R24C1S1_1" formatStyle="Comma">
        <m:complexRule comparator="Eq" title="净利润" test=" $_GBC_d679ab5d531940559562b0953a8549a4 -  $_GBC_96f6900029c14e06bc5c284583cad2db" id="Caf9d5d66fb9942d9883fe836473d3fc0"/>
        <m:complexRule comparator="Eq" title="净利润纵向公式" test=" $_GBC_ce59e2d0a18a451cbc9553f3a6e1cde4 +  $_GBC_2c7602888c8345788b27caa2b1e9f360" id="C6abe963ed3e544a8ad47c72dd166b68b"/>
      </m:item>
      <m:item xlName="_GBC_704a217de36846bfb1ed332cb25077f4" concept="clcid-pte:JingLiRun" label="净利润" periodRef="上年同期数" mulRef="_GBC_ef9928d5575d413c85906b991344ea64" unitRef="_GBC_edec8c0f6b654ebb8541e0f1183fa9f6" addr="T0R24C2S1_1" formatStyle="Comma">
        <m:complexRule comparator="Eq" title="净利润@上年同期数" test=" $_GBC_b431ed67153b4bea8c6fdf67bd0a75da -  $_GBC_947f3bf77f154e6dbf5668e5048ace02" id="C8ed14bfc76ab44cebca07d4125a312e7"/>
        <m:complexRule comparator="Eq" title="净利润@上年同期数纵向公式" test=" $_GBC_f70b4f8aa39d49f0974918769896e9dd +  $_GBC_0f8885be54004e41b47f6259a69759a1" id="Ce04776a24c5f4b57967dd69ae06eb394"/>
      </m:item>
      <m:placeholder xlName="_PLD_79fa55eb77374a719d7d32f83e7a4356" wordText="（一）持续经营净利润（净亏损以“－”号填列）" indent="100" addr="T0R25C0S1_1"/>
      <m:item xlName="_GBC_ce59e2d0a18a451cbc9553f3a6e1cde4" concept="clcid-pte:ChiXuJingYingJingLiRun" label="持续经营净利润" mulRef="_GBC_ef9928d5575d413c85906b991344ea64" unitRef="_GBC_edec8c0f6b654ebb8541e0f1183fa9f6" addr="T0R25C1S1_1" formatStyle="Comma"/>
      <m:item xlName="_GBC_f70b4f8aa39d49f0974918769896e9dd" concept="clcid-pte:ChiXuJingYingJingLiRun" label="持续经营净利润" periodRef="上年同期数" mulRef="_GBC_ef9928d5575d413c85906b991344ea64" unitRef="_GBC_edec8c0f6b654ebb8541e0f1183fa9f6" addr="T0R25C2S1_1" formatStyle="Comma"/>
      <m:placeholder xlName="_PLD_551d5e305fe24e3b87ea5ec8bf579d93" wordText="（二）终止经营净利润（净亏损以“－”号填列）" indent="100" addr="T0R26C0S1_1"/>
      <m:item xlName="_GBC_2c7602888c8345788b27caa2b1e9f360" concept="clcid-pte:ZhongZhiJingYingJingLiRun" label="终止经营净利润" mulRef="_GBC_ef9928d5575d413c85906b991344ea64" unitRef="_GBC_edec8c0f6b654ebb8541e0f1183fa9f6" addr="T0R26C1S1_1" formatStyle="Comma"/>
      <m:item xlName="_GBC_0f8885be54004e41b47f6259a69759a1" concept="clcid-pte:ZhongZhiJingYingJingLiRun" label="终止经营净利润" periodRef="上年同期数" mulRef="_GBC_ef9928d5575d413c85906b991344ea64" unitRef="_GBC_edec8c0f6b654ebb8541e0f1183fa9f6" addr="T0R26C2S1_1" formatStyle="Comma"/>
      <m:placeholder xlName="_PLD_934a37d033dc46fe8ac53cf52a6f2a96" wordText="五、其他综合收益的税后净额" indent="19" addr="T0R27C0S1_1"/>
      <m:item xlName="_GBC_7193b5083ad847abb1a91bc6fc714f1e" concept="clcid-pte:QiTaZongHeShouYiDeShuiHouJingE" label="其他综合收益的税后净额" mulRef="_GBC_ef9928d5575d413c85906b991344ea64" unitRef="_GBC_edec8c0f6b654ebb8541e0f1183fa9f6" addr="T0R27C1S1_1" formatStyle="Comma">
        <m:complexRule comparator="Eq" title="其他综合收益的税后净额" test=" $_GBC_47bf9164669a4affa02a644490c48f85 +  $_GBC_e48892b8cd234321aab64c04abfd8e04" id="Ca22c9df885d44200a474399def67b737"/>
      </m:item>
      <m:item xlName="_GBC_678123df40ec4ecab6ebce5baa9a36fe" concept="clcid-pte:QiTaZongHeShouYiDeShuiHouJingE" label="其他综合收益的税后净额" periodRef="上年同期数" mulRef="_GBC_ef9928d5575d413c85906b991344ea64" unitRef="_GBC_edec8c0f6b654ebb8541e0f1183fa9f6" addr="T0R27C2S1_1" formatStyle="Comma">
        <m:complexRule comparator="Eq" title="其他综合收益的税后净额@上年同期数" test=" $_GBC_1a0b8046ff214a9aadeb90208c643fcd +  $_GBC_e68329ef33b24305ac4aa426232b2b7c" id="Cccaece1794924c308d23e0c6be5994fc"/>
      </m:item>
      <m:placeholder xlName="_PLD_1f402823f7e4489d94f36186bd1a37d8" wordText="（一）不能重分类进损益的其他综合收益" indent="100" addr="T0R28C0S1_1"/>
      <m:item xlName="_GBC_47bf9164669a4affa02a644490c48f85" concept="clcid-pte:YiHouBuNengZhongFenLeiJinSunYiDeQiTaZongHeShouYi" label="以后不能重分类进损益的其他综合收益" mulRef="_GBC_ef9928d5575d413c85906b991344ea64" unitRef="_GBC_edec8c0f6b654ebb8541e0f1183fa9f6" addr="T0R28C1S1_1" formatStyle="Comma">
        <m:complexRule comparator="Eq" title="以后不能重分类进损益的其他综合收益" test=" $_GBC_1191a80c50aa4a9eb0220807989214cd +  $_GBC_2f5f9e0f8067496f89dd6110e23bfbb1 +  $_GBC_e3b55ee93863494785b19022fc8320b8 +  $_GBC_1581d4a6671f422ab6f63ea9f035079b" id="C573b450285cc44f29124ca81b1d51fc2"/>
      </m:item>
      <m:item xlName="_GBC_1a0b8046ff214a9aadeb90208c643fcd" concept="clcid-pte:YiHouBuNengZhongFenLeiJinSunYiDeQiTaZongHeShouYi" label="以后不能重分类进损益的其他综合收益" periodRef="上年同期数" mulRef="_GBC_ef9928d5575d413c85906b991344ea64" unitRef="_GBC_edec8c0f6b654ebb8541e0f1183fa9f6" addr="T0R28C2S1_1" formatStyle="Comma">
        <m:complexRule comparator="Eq" title="以后不能重分类进损益的其他综合收益@上年同期数" test=" $_GBC_9c6b8253599d429b8b5440cd2d4e3925 +  $_GBC_1366cd56803a4fefb36883a26678e78e +  $_GBC_97448dc0f5e6479e988fe37e3098f1dc +  $_GBC_c852e58ba9f54ceb9d8ac04648991bf4" id="Ce05dba4e0bf7432687dbd6c9f2d1a7cc"/>
      </m:item>
      <m:placeholder xlName="_PLD_1b12e3e8085f47beac9dc3e81d867ba9" wordText="1.重新计量设定受益计划变动额" indent="200" addr="T0R29C0S1_1"/>
      <m:item xlName="_GBC_1191a80c50aa4a9eb0220807989214cd" concept="clcid-pte:ChongXinJiLiangSheDingShouYiJiHuaJingFuZhaiHuoJingZiChanDeBianDong" label="重新计量设定受益计划净负债或净资产的变动" mulRef="_GBC_ef9928d5575d413c85906b991344ea64" unitRef="_GBC_edec8c0f6b654ebb8541e0f1183fa9f6" addr="T0R29C1S1_1" formatStyle="Comma"/>
      <m:item xlName="_GBC_9c6b8253599d429b8b5440cd2d4e3925" concept="clcid-pte:ChongXinJiLiangSheDingShouYiJiHuaJingFuZhaiHuoJingZiChanDeBianDong" label="重新计量设定受益计划净负债或净资产的变动" periodRef="上年同期数" mulRef="_GBC_ef9928d5575d413c85906b991344ea64" unitRef="_GBC_edec8c0f6b654ebb8541e0f1183fa9f6" addr="T0R29C2S1_1" formatStyle="Comma"/>
      <m:placeholder xlName="_PLD_346ccd057bb648378b9cd154d9453236" wordText="2.权益法下不能转损益的其他综合收益" indent="200" addr="T0R30C0S1_1"/>
      <m:item xlName="_GBC_2f5f9e0f8067496f89dd6110e23bfbb1" concept="clcid-pte:QuanYiFaXiaZaiBeiTouZiDanWeiBuNengZhongFenLeiJinSunYiDeQiTaZongHeShouYiZhongXiangYouDeFenE" label="权益法下在被投资单位不能重分类进损益的其他综合收益中享有的份额" mulRef="_GBC_ef9928d5575d413c85906b991344ea64" unitRef="_GBC_edec8c0f6b654ebb8541e0f1183fa9f6" addr="T0R30C1S1_1" formatStyle="Comma"/>
      <m:item xlName="_GBC_1366cd56803a4fefb36883a26678e78e" concept="clcid-pte:QuanYiFaXiaZaiBeiTouZiDanWeiBuNengZhongFenLeiJinSunYiDeQiTaZongHeShouYiZhongXiangYouDeFenE" label="权益法下在被投资单位不能重分类进损益的其他综合收益中享有的份额" periodRef="上年同期数" mulRef="_GBC_ef9928d5575d413c85906b991344ea64" unitRef="_GBC_edec8c0f6b654ebb8541e0f1183fa9f6" addr="T0R30C2S1_1" formatStyle="Comma"/>
      <m:placeholder xlName="_PLD_4a06c1ec5821425b9516491ace61afe2" wordText="3.其他权益工具投资公允价值变动" indent="200" addr="T0R31C0S1_1"/>
      <m:item xlName="_GBC_e3b55ee93863494785b19022fc8320b8" concept="clcid-pte:QiTaQuanYiGongJuTouZiGongYunJiaZhiBianDong" label="其他权益工具投资公允价值变动" mulRef="_GBC_ef9928d5575d413c85906b991344ea64" unitRef="_GBC_edec8c0f6b654ebb8541e0f1183fa9f6" addr="T0R31C1S1_1" formatStyle="Comma"/>
      <m:item xlName="_GBC_97448dc0f5e6479e988fe37e3098f1dc" concept="clcid-pte:QiTaQuanYiGongJuTouZiGongYunJiaZhiBianDong" label="其他权益工具投资公允价值变动" periodRef="上年同期数" mulRef="_GBC_ef9928d5575d413c85906b991344ea64" unitRef="_GBC_edec8c0f6b654ebb8541e0f1183fa9f6" addr="T0R31C2S1_1" formatStyle="Comma"/>
      <m:placeholder xlName="_PLD_cc1baaad87c344f4b0ccf34d3e046749" wordText="4.企业自身信用风险公允价值变动" indent="200" addr="T0R32C0S1_1"/>
      <m:item xlName="_GBC_1581d4a6671f422ab6f63ea9f035079b" concept="clcid-pte:QiYeZiShenXinYongFengXianGongYunJiaZhiBianDong" label="企业自身信用风险公允价值变动" mulRef="_GBC_ef9928d5575d413c85906b991344ea64" unitRef="_GBC_edec8c0f6b654ebb8541e0f1183fa9f6" addr="T0R32C1S1_1" formatStyle="Comma"/>
      <m:item xlName="_GBC_c852e58ba9f54ceb9d8ac04648991bf4" concept="clcid-pte:QiYeZiShenXinYongFengXianGongYunJiaZhiBianDong" label="企业自身信用风险公允价值变动" periodRef="上年同期数" mulRef="_GBC_ef9928d5575d413c85906b991344ea64" unitRef="_GBC_edec8c0f6b654ebb8541e0f1183fa9f6" addr="T0R32C2S1_1" formatStyle="Comma"/>
      <m:placeholder xlName="_PLD_82638824a58e472d8b360b61cb579d8b" wordText="（二）将重分类进损益的其他综合收益" indent="100" addr="T0R33C0S1_1"/>
      <m:item xlName="_GBC_e48892b8cd234321aab64c04abfd8e04" concept="clcid-pte:YiHouJiangZhongFenLeiJinSunYiDeQiTaZongHeShouYi" label="以后将重分类进损益的其他综合收益" mulRef="_GBC_ef9928d5575d413c85906b991344ea64" unitRef="_GBC_edec8c0f6b654ebb8541e0f1183fa9f6" addr="T0R33C1S1_1" formatStyle="Comma">
        <m:complexRule comparator="Eq" title="以后将重分类进损益的其他综合收益" test=" $_GBC_dc2941a1f8ed4dc1a17b93e93bcded97 +  $_GBC_39036924b6ea44e9a7500180e5aa89bc +  $_GBC_a73723c1930d42ad8fd30267ebf3aed3 +  $_GBC_8abc8de2f54c40999e4eb56e7b20e100 +  $_GBC_00aeefff80a748b390b85ce9b9b71b59 +  $_GBC_ba0b26b09ad34881ad7201bb43a1df4d +  $_GBC_10d44e38f70b4b13aec6006708a59794" id="C24edfd5b521543cb8be04df914944f49"/>
      </m:item>
      <m:item xlName="_GBC_e68329ef33b24305ac4aa426232b2b7c" concept="clcid-pte:YiHouJiangZhongFenLeiJinSunYiDeQiTaZongHeShouYi" label="以后将重分类进损益的其他综合收益" periodRef="上年同期数" mulRef="_GBC_ef9928d5575d413c85906b991344ea64" unitRef="_GBC_edec8c0f6b654ebb8541e0f1183fa9f6" addr="T0R33C2S1_1" formatStyle="Comma">
        <m:complexRule comparator="Eq" title="以后将重分类进损益的其他综合收益@上年同期数" test=" $_GBC_f27deb47292245e4ad51e44085ffe1a3 +  $_GBC_23dd3f1e3fb341e5a0e750556d76e9d9 +  $_GBC_9735a436a3814851a108e9b66c03eef9 +  $_GBC_62b3bfa8a3254a0b8a2b2641ed513fe3 +  $_GBC_fb6852564c7949b9889c9f35339cda1c +  $_GBC_1b1f5941b5c7456089053ef0b88f7121 +  $_GBC_03077c37073944039fce9c7df69389f6" id="C69d2a15301c14ef48065c0a886ed3f48"/>
      </m:item>
      <m:placeholder xlName="_PLD_1edca7636f7b4e59828fedaa5ff8e0f0" wordText="1.权益法下可转损益的其他综合收益" indent="200" addr="T0R34C0S1_1"/>
      <m:item xlName="_GBC_dc2941a1f8ed4dc1a17b93e93bcded97" concept="clcid-pte:QuanYiFaXiaZaiBeiTouZiDanWeiYiHouJiangZhongFenLeiJinSunYiDeQiTaZongHeShouYiZhongXiangYouDeFenE" label="权益法下在被投资单位以后将重分类进损益的其他综合收益中享有的份额" mulRef="_GBC_ef9928d5575d413c85906b991344ea64" unitRef="_GBC_edec8c0f6b654ebb8541e0f1183fa9f6" addr="T0R34C1S1_1" formatStyle="Comma"/>
      <m:item xlName="_GBC_f27deb47292245e4ad51e44085ffe1a3" concept="clcid-pte:QuanYiFaXiaZaiBeiTouZiDanWeiYiHouJiangZhongFenLeiJinSunYiDeQiTaZongHeShouYiZhongXiangYouDeFenE" label="权益法下在被投资单位以后将重分类进损益的其他综合收益中享有的份额" periodRef="上年同期数" mulRef="_GBC_ef9928d5575d413c85906b991344ea64" unitRef="_GBC_edec8c0f6b654ebb8541e0f1183fa9f6" addr="T0R34C2S1_1" formatStyle="Comma"/>
      <m:placeholder xlName="_PLD_7cd05a55d80c4e8da8ee804390a8ab58" wordText="2.其他债权投资公允价值变动" indent="200" addr="T0R35C0S1_1"/>
      <m:item xlName="_GBC_39036924b6ea44e9a7500180e5aa89bc" concept="clcid-pte:QiTaZhaiQuanTouZiGongYunJiaZhiBianDong" label="其他债权投资公允价值变动" mulRef="_GBC_ef9928d5575d413c85906b991344ea64" unitRef="_GBC_edec8c0f6b654ebb8541e0f1183fa9f6" addr="T0R35C1S1_1" formatStyle="Comma"/>
      <m:item xlName="_GBC_23dd3f1e3fb341e5a0e750556d76e9d9" concept="clcid-pte:QiTaZhaiQuanTouZiGongYunJiaZhiBianDong" label="其他债权投资公允价值变动" periodRef="上年同期数" mulRef="_GBC_ef9928d5575d413c85906b991344ea64" unitRef="_GBC_edec8c0f6b654ebb8541e0f1183fa9f6" addr="T0R35C2S1_1" formatStyle="Comma"/>
      <m:placeholder xlName="_PLD_63e60f30ec4f4a5686ad46e767239513" wordText="3.金融资产重分类计入其他综合收益的金额" indent="200" addr="T0R36C0S1_1"/>
      <m:item xlName="_GBC_a73723c1930d42ad8fd30267ebf3aed3" concept="clcid-pte:JinRongZiChanChongFenLeiJiRuQiTaZongHeShouYiDeJinE" label="金融资产重分类计入其他综合收益的金额" mulRef="_GBC_ef9928d5575d413c85906b991344ea64" unitRef="_GBC_edec8c0f6b654ebb8541e0f1183fa9f6" addr="T0R36C1S1_1" formatStyle="Comma"/>
      <m:item xlName="_GBC_9735a436a3814851a108e9b66c03eef9" concept="clcid-pte:JinRongZiChanChongFenLeiJiRuQiTaZongHeShouYiDeJinE" label="金融资产重分类计入其他综合收益的金额" periodRef="上年同期数" mulRef="_GBC_ef9928d5575d413c85906b991344ea64" unitRef="_GBC_edec8c0f6b654ebb8541e0f1183fa9f6" addr="T0R36C2S1_1" formatStyle="Comma"/>
      <m:placeholder xlName="_PLD_ad4dfc9c470b4e4e932e598af196180a" wordText="4.其他债权投资信用减值准备" indent="200" addr="T0R37C0S1_1"/>
      <m:item xlName="_GBC_8abc8de2f54c40999e4eb56e7b20e100" concept="clcid-pte:QiTaZhaiQuanTouZiXinYongJianZhiZhunBei" label="其他债权投资信用减值准备" mulRef="_GBC_ef9928d5575d413c85906b991344ea64" unitRef="_GBC_edec8c0f6b654ebb8541e0f1183fa9f6" addr="T0R37C1S1_1" formatStyle="Comma"/>
      <m:item xlName="_GBC_62b3bfa8a3254a0b8a2b2641ed513fe3" concept="clcid-pte:QiTaZhaiQuanTouZiXinYongJianZhiZhunBei" label="其他债权投资信用减值准备" periodRef="上年同期数" mulRef="_GBC_ef9928d5575d413c85906b991344ea64" unitRef="_GBC_edec8c0f6b654ebb8541e0f1183fa9f6" addr="T0R37C2S1_1" formatStyle="Comma"/>
      <m:placeholder xlName="_PLD_365f15b6bbbb486b97aa97d5d8c215b9" wordText="5.现金流量套期储备" indent="200" addr="T0R38C0S1_1"/>
      <m:item xlName="_GBC_00aeefff80a748b390b85ce9b9b71b59" concept="clcid-pte:XianJinLiuLiangTaoQiChuBei" label="现金流量套期储备" mulRef="_GBC_ef9928d5575d413c85906b991344ea64" unitRef="_GBC_edec8c0f6b654ebb8541e0f1183fa9f6" addr="T0R38C1S1_1" formatStyle="Comma"/>
      <m:item xlName="_GBC_fb6852564c7949b9889c9f35339cda1c" concept="clcid-pte:XianJinLiuLiangTaoQiChuBei" label="现金流量套期储备" periodRef="上年同期数" mulRef="_GBC_ef9928d5575d413c85906b991344ea64" unitRef="_GBC_edec8c0f6b654ebb8541e0f1183fa9f6" addr="T0R38C2S1_1" formatStyle="Comma"/>
      <m:placeholder xlName="_PLD_9ef8a93bb8df4905b7bf592b4a0ee23b" wordText="6.外币财务报表折算差额" indent="200" addr="T0R39C0S1_1"/>
      <m:item xlName="_GBC_ba0b26b09ad34881ad7201bb43a1df4d" concept="clcid-pte:WaiBiCaiWuBaoBiaoZheSuanChaE" label="外币财务报表折算差额" mulRef="_GBC_ef9928d5575d413c85906b991344ea64" unitRef="_GBC_edec8c0f6b654ebb8541e0f1183fa9f6" addr="T0R39C1S1_1" formatStyle="Comma"/>
      <m:item xlName="_GBC_1b1f5941b5c7456089053ef0b88f7121" concept="clcid-pte:WaiBiCaiWuBaoBiaoZheSuanChaE" label="外币财务报表折算差额" periodRef="上年同期数" mulRef="_GBC_ef9928d5575d413c85906b991344ea64" unitRef="_GBC_edec8c0f6b654ebb8541e0f1183fa9f6" addr="T0R39C2S1_1" formatStyle="Comma"/>
      <m:placeholder xlName="_PLD_f985bbc98adc470296f0228e1423140d" wordText="7.其他" indent="200" addr="T0R40C0S1_1"/>
      <m:item xlName="_GBC_10d44e38f70b4b13aec6006708a59794" concept="clcid-pte:YiHouJiangZhongFenLeiJinSunYiDeQiTaZongHeShouYiQiTa" label="以后将重分类进损益的其他综合收益-其他" mulRef="_GBC_ef9928d5575d413c85906b991344ea64" unitRef="_GBC_edec8c0f6b654ebb8541e0f1183fa9f6" addr="T0R40C1S1_1" formatStyle="Comma"/>
      <m:item xlName="_GBC_03077c37073944039fce9c7df69389f6" concept="clcid-pte:YiHouJiangZhongFenLeiJinSunYiDeQiTaZongHeShouYiQiTa" label="以后将重分类进损益的其他综合收益-其他" periodRef="上年同期数" mulRef="_GBC_ef9928d5575d413c85906b991344ea64" unitRef="_GBC_edec8c0f6b654ebb8541e0f1183fa9f6" addr="T0R40C2S1_1" formatStyle="Comma"/>
      <m:placeholder xlName="_PLD_447d52c2f6164a19a7697b355b567de1" wordText="六、综合收益总额" addr="T0R41C0S1_1"/>
      <m:item xlName="_GBC_19f8315e7a324932b2079003cd92556d" concept="clcid-pte:ZongHeShouYiZongE" label="综合收益总额" mulRef="_GBC_ef9928d5575d413c85906b991344ea64" unitRef="_GBC_edec8c0f6b654ebb8541e0f1183fa9f6" addr="T0R41C1S1_1" formatStyle="Comma"/>
      <m:item xlName="_GBC_7772a834519c4ed08161fc3bb725eb27" concept="clcid-pte:ZongHeShouYiZongE" label="综合收益总额" periodRef="上年同期数" mulRef="_GBC_ef9928d5575d413c85906b991344ea64" unitRef="_GBC_edec8c0f6b654ebb8541e0f1183fa9f6" addr="T0R41C2S1_1" formatStyle="Comma"/>
      <m:placeholder xlName="_PLD_8098f067dd5d4154b864d4c3df844e1f" wordText="七、每股收益：" addr="T0R42C0S1_3"/>
      <m:placeholder xlName="_PLD_8d647a52eff74fc1837c0d31bdcfdb87" wordText="（一）基本每股收益(元/股)" indent="100" addr="T0R43C0S1_1"/>
      <m:item xlName="_GBC_23f106ecc383419ba7be7088267e965a" concept="clcid-pte:JiBenMeiGuShouYi" label="基本每股收益" unitRef="_GBC_edec8c0f6b654ebb8541e0f1183fa9f6" addr="T0R43C1S1_1" formatStyle="Comma" fixedType="EPS"/>
      <m:item xlName="_GBC_2a261ee5ded147b2bfca6ecf47214c79" concept="clcid-pte:JiBenMeiGuShouYi" label="基本每股收益" periodRef="上年同期数" unitRef="_GBC_edec8c0f6b654ebb8541e0f1183fa9f6" addr="T0R43C2S1_1" formatStyle="Comma" fixedType="EPS"/>
      <m:placeholder xlName="_PLD_2bc71cea4e2846efbe0c32091fe72832" wordText="（二）稀释每股收益(元/股)" indent="100" addr="T0R44C0S1_1"/>
      <m:item xlName="_GBC_ef65420b7e6e43c48b248bdc12117d94" concept="clcid-pte:XiShiMeiGuShouYi" label="稀释每股收益" unitRef="_GBC_edec8c0f6b654ebb8541e0f1183fa9f6" addr="T0R44C1S1_1" formatStyle="Comma" fixedType="EPS"/>
      <m:item xlName="_GBC_ee8e3e7675e54d628eacad3982d052b5" concept="clcid-pte:XiShiMeiGuShouYi" label="稀释每股收益" periodRef="上年同期数" unitRef="_GBC_edec8c0f6b654ebb8541e0f1183fa9f6" addr="T0R44C2S1_1" formatStyle="Comma" fixedType="EPS"/>
      <m:item xlName="_GBC_c71b913e5ad54edbadcbf034f7c1b52f" concept="clcid-mr:GongSiFuZeRenXingMing" label="公司负责人姓名" binding="true"/>
      <m:item xlName="_GBC_6de2126ac23444c08327483d95f86762" concept="clcid-mr:ZhuGuanKuaiJiGongZuoFuZeRenXingMing" label="主管会计工作负责人姓名" binding="true"/>
      <m:item xlName="_GBC_d3d4e31d346a4ebb9b0fd6bf960b0967" concept="clcid-mr:KuaiJiJiGouFuZeRenXingMing" label="会计机构负责人姓名" binding="true"/>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e56a17a0fe4c4df7969aa8df8c4fbd1c" title="现金流量表" helpId="104001001" primarySection="_GBC_0418ee9f5e4b4f20ae4f53be2dc9f4b5" optionText="无需编制合并报表" optionGroupTitle="是否需要合并报表" optionTargetConcept="clcid-ci-qr:ShiFouXuYaoHeBingBaoBiao" optionTargetConceptValue="false" keyAction="4" keyCode="SF_BZ_DTBB">
      <m:item xlName="_GBC_c86003af8dce478fb44b4408d2ea86dc" concept="clcid-cgi:GongSiFaDingZhongWenMingCheng" label="公司法定中文名称" binding="true"/>
      <m:item xlName="_GBC_16888a66d00a4aa7900a7fc9e95569ff" indRef="29" concept="clcid-ci-qr:DanWei_XianJinLiuLiangBiao" label="单位_现金流量表" selectOptions="_buildInScales" controlType="Combobox" cellType="Scale"/>
      <m:item xlName="_GBC_7325f363240c414eaebd4276b0e68907" indRef="30" concept="clcid-ci-qr:BiZhong_XianJinLiuLiangBiao" label="币种_现金流量表" selectOptions="_buildInISO4217" controlType="Combobox" cellType="Measure"/>
      <m:item xlName="_GBC_71b356f0de134406ba9c1f61667419b7" concept="clcid-ci-qr:ShenJiLeiXing_XianJinLiuLiangBiao" label="审计类型_现金流量表" selectOptions="_buildInAudit" controlType="Combobox">
        <m:simpleRule dataType="Any" comparator="None" minOccurs="1"/>
        <m:axisValue occRef="母公司"/>
      </m:item>
      <m:placeholder xlName="_PLD_8da553fac95d43e4a31ab4c1715bce9c" wordText="项目" addr="T0R0C0S1_1"/>
      <m:placeholder xlName="_PLD_f150eb98627c4fc7a0d92a3e9314c729" wordText="2023年第一季度" addr="T0R0C1S1_1"/>
      <m:placeholder xlName="_PLD_a8a82ec68a8e466eab1658e66195840a" wordText="2022年第一季度" addr="T0R0C2S1_1"/>
      <m:placeholder xlName="_PLD_d0b25d488dfd4d56be992086ac09d7fd" wordText="一、经营活动产生的现金流量：" addr="T0R1C0S1_3"/>
      <m:placeholder xlName="_PLD_dcad8f9c74ac4cef82d8bf0c7da67b78" wordText="销售商品、提供劳务收到的现金" indent="100" addr="T0R2C0S1_1"/>
      <m:item xlName="_GBC_86e3b34404554e3fa39d4ab79cfe1651" concept="clcid-pte:XiaoShouShangPinTiGongLaoWuShouDaoDeXianJin" label="销售商品提供劳务收到的现金" mulRef="_GBC_16888a66d00a4aa7900a7fc9e95569ff" unitRef="_GBC_7325f363240c414eaebd4276b0e68907" addr="T0R2C1S1_1" formatStyle="Comma"/>
      <m:item xlName="_GBC_e01f27f5824f4ad3a05cdefcc6729ae5" concept="clcid-pte:XiaoShouShangPinTiGongLaoWuShouDaoDeXianJin" label="销售商品提供劳务收到的现金" periodRef="上年同期数" mulRef="_GBC_16888a66d00a4aa7900a7fc9e95569ff" unitRef="_GBC_7325f363240c414eaebd4276b0e68907" addr="T0R2C2S1_1" formatStyle="Comma"/>
      <m:placeholder xlName="_PLD_8a5e09b568e446e58c5828df90dfea9e" wordText="收到的税费返还" indent="100" addr="T0R3C0S1_1"/>
      <m:item xlName="_GBC_e4ca0092072043a289f654e8304c4185" concept="clcid-pte:ShouDaoDeShuiFeiFanHuan" label="收到的税费返还" mulRef="_GBC_16888a66d00a4aa7900a7fc9e95569ff" unitRef="_GBC_7325f363240c414eaebd4276b0e68907" addr="T0R3C1S1_1" formatStyle="Comma"/>
      <m:item xlName="_GBC_6331b0273629460688f12d7d0b770cb4" concept="clcid-pte:ShouDaoDeShuiFeiFanHuan" label="收到的税费返还" periodRef="上年同期数" mulRef="_GBC_16888a66d00a4aa7900a7fc9e95569ff" unitRef="_GBC_7325f363240c414eaebd4276b0e68907" addr="T0R3C2S1_1" formatStyle="Comma"/>
      <m:placeholder xlName="_PLD_a164538cf974476eb1708bb5d2b07af1" wordText="收到其他与经营活动有关的现金" indent="100" addr="T0R4C0S1_1"/>
      <m:item xlName="_GBC_6ddc2b0052d8466e95fe0b60cc6007fe" concept="clcid-pte:ShouDaoDeQiTaYuJingYingHuoDongYouGuanDeXianJin" label="收到的其他与经营活动有关的现金" mulRef="_GBC_16888a66d00a4aa7900a7fc9e95569ff" unitRef="_GBC_7325f363240c414eaebd4276b0e68907" addr="T0R4C1S1_1" formatStyle="Comma"/>
      <m:item xlName="_GBC_4fa199e43743436096f08227463bf1eb" concept="clcid-pte:ShouDaoDeQiTaYuJingYingHuoDongYouGuanDeXianJin" label="收到的其他与经营活动有关的现金" periodRef="上年同期数" mulRef="_GBC_16888a66d00a4aa7900a7fc9e95569ff" unitRef="_GBC_7325f363240c414eaebd4276b0e68907" addr="T0R4C2S1_1" formatStyle="Comma"/>
      <m:placeholder xlName="_PLD_461e670b53374ae68ddc116ea743ee4c" wordText="经营活动现金流入小计" indent="200" addr="T0R5C0S1_1"/>
      <m:item xlName="_GBC_6f6a54b4c7a844758d237d0d9593b4d3" concept="clcid-pte:JingYingHuoDongXianJinLiuRuXiaoJi" label="经营活动现金流入小计" mulRef="_GBC_16888a66d00a4aa7900a7fc9e95569ff" unitRef="_GBC_7325f363240c414eaebd4276b0e68907" addr="T0R5C1S1_1" formatStyle="Comma">
        <m:complexRule comparator="Eq" title="经营活动现金流入小计" test=" $_GBC_86e3b34404554e3fa39d4ab79cfe1651 +  $_GBC_e4ca0092072043a289f654e8304c4185 +  $_GBC_6ddc2b0052d8466e95fe0b60cc6007fe" id="C092bf20fa8b04dacb6c41c18bed4db02" radius="0.0001"/>
      </m:item>
      <m:item xlName="_GBC_5a1002cce5f34f6a8eb293ebf95de27c" concept="clcid-pte:JingYingHuoDongXianJinLiuRuXiaoJi" label="经营活动现金流入小计" periodRef="上年同期数" mulRef="_GBC_16888a66d00a4aa7900a7fc9e95569ff" unitRef="_GBC_7325f363240c414eaebd4276b0e68907" addr="T0R5C2S1_1" formatStyle="Comma">
        <m:complexRule comparator="Eq" title="经营活动现金流入小计@上年同期数" test=" $_GBC_e01f27f5824f4ad3a05cdefcc6729ae5 +  $_GBC_6331b0273629460688f12d7d0b770cb4 +  $_GBC_4fa199e43743436096f08227463bf1eb" id="C9a90ffeb4d324292b4bbbfba980bf8b5" radius="0.0001"/>
      </m:item>
      <m:placeholder xlName="_PLD_1be5d64f0fa649038839b5b6b2a7c6b1" wordText="购买商品、接受劳务支付的现金" indent="100" addr="T0R6C0S1_1"/>
      <m:item xlName="_GBC_5933359c2f1345ffb9d05463c6a24921" concept="clcid-pte:GouMaiShangPinJieShouLaoWuZhiFuDeXianJin" label="购买商品接受劳务支付的现金" mulRef="_GBC_16888a66d00a4aa7900a7fc9e95569ff" unitRef="_GBC_7325f363240c414eaebd4276b0e68907" addr="T0R6C1S1_1" baseScale="-1" formatStyle="Comma"/>
      <m:item xlName="_GBC_a04e4ee788ed4d5fbfb9ce6269f5e465" concept="clcid-pte:GouMaiShangPinJieShouLaoWuZhiFuDeXianJin" label="购买商品接受劳务支付的现金" periodRef="上年同期数" mulRef="_GBC_16888a66d00a4aa7900a7fc9e95569ff" unitRef="_GBC_7325f363240c414eaebd4276b0e68907" addr="T0R6C2S1_1" baseScale="-1" formatStyle="Comma"/>
      <m:placeholder xlName="_PLD_c2aed185d77e4aa9bc3743dbdbe83d1b" wordText="支付给职工及为职工支付的现金" indent="100" addr="T0R7C0S1_1"/>
      <m:item xlName="_GBC_1e574918fb63422895a5f9d93609874d" concept="clcid-pte:ZhiFuGeiZhiGongYiJiWeiZhiGongZhiFuDeXianJin" label="支付给职工以及为职工支付的现金" mulRef="_GBC_16888a66d00a4aa7900a7fc9e95569ff" unitRef="_GBC_7325f363240c414eaebd4276b0e68907" addr="T0R7C1S1_1" baseScale="-1" formatStyle="Comma"/>
      <m:item xlName="_GBC_290832cb09cd446ab0754f54641273ce" concept="clcid-pte:ZhiFuGeiZhiGongYiJiWeiZhiGongZhiFuDeXianJin" label="支付给职工以及为职工支付的现金" periodRef="上年同期数" mulRef="_GBC_16888a66d00a4aa7900a7fc9e95569ff" unitRef="_GBC_7325f363240c414eaebd4276b0e68907" addr="T0R7C2S1_1" baseScale="-1" formatStyle="Comma"/>
      <m:placeholder xlName="_PLD_d963178819b447d097f218a5bd3e427e" wordText="支付的各项税费" indent="100" addr="T0R8C0S1_1"/>
      <m:item xlName="_GBC_44fce6a2e9cb443594d83e11e3524c72" concept="clcid-pte:ZhiFuDeGeXiangShuiFei" label="支付的各项税费" mulRef="_GBC_16888a66d00a4aa7900a7fc9e95569ff" unitRef="_GBC_7325f363240c414eaebd4276b0e68907" addr="T0R8C1S1_1" baseScale="-1" formatStyle="Comma"/>
      <m:item xlName="_GBC_a10238f424fc475cb8f47b06d5c2c048" concept="clcid-pte:ZhiFuDeGeXiangShuiFei" label="支付的各项税费" periodRef="上年同期数" mulRef="_GBC_16888a66d00a4aa7900a7fc9e95569ff" unitRef="_GBC_7325f363240c414eaebd4276b0e68907" addr="T0R8C2S1_1" baseScale="-1" formatStyle="Comma"/>
      <m:placeholder xlName="_PLD_d48da5abe38e42e08049daa050879201" wordText="支付其他与经营活动有关的现金" indent="100" addr="T0R9C0S1_1"/>
      <m:item xlName="_GBC_d600d2e3737b4af68c96782b796287d0" concept="clcid-pte:ZhiFuDeQiTaYuJingYingHuoDongYouGuanDeXianJin" label="支付的其他与经营活动有关的现金" mulRef="_GBC_16888a66d00a4aa7900a7fc9e95569ff" unitRef="_GBC_7325f363240c414eaebd4276b0e68907" addr="T0R9C1S1_1" baseScale="-1" formatStyle="Comma"/>
      <m:item xlName="_GBC_d3be76ea8d3b4d39ad062519ffbb7cea" concept="clcid-pte:ZhiFuDeQiTaYuJingYingHuoDongYouGuanDeXianJin" label="支付的其他与经营活动有关的现金" periodRef="上年同期数" mulRef="_GBC_16888a66d00a4aa7900a7fc9e95569ff" unitRef="_GBC_7325f363240c414eaebd4276b0e68907" addr="T0R9C2S1_1" baseScale="-1" formatStyle="Comma"/>
      <m:placeholder xlName="_PLD_308d56e665a44bd182a7f2128769cca4" wordText="经营活动现金流出小计" indent="200" addr="T0R10C0S1_1"/>
      <m:item xlName="_GBC_e3b922bea41f4c768d51b71472f35516" concept="clcid-pte:JingYingHuoDongXianJinLiuChuXiaoJi" label="经营活动现金流出小计" mulRef="_GBC_16888a66d00a4aa7900a7fc9e95569ff" unitRef="_GBC_7325f363240c414eaebd4276b0e68907" addr="T0R10C1S1_1" baseScale="-1" formatStyle="Comma">
        <m:complexRule comparator="Eq" title="经营活动现金流出小计" test=" $_GBC_5933359c2f1345ffb9d05463c6a24921 +  $_GBC_1e574918fb63422895a5f9d93609874d +  $_GBC_44fce6a2e9cb443594d83e11e3524c72 +  $_GBC_d600d2e3737b4af68c96782b796287d0" id="Cb3de4845eedf4c8286985121437ca255" radius="0.0001"/>
      </m:item>
      <m:item xlName="_GBC_e84f4702301b433e81d1e39f884c6884" concept="clcid-pte:JingYingHuoDongXianJinLiuChuXiaoJi" label="经营活动现金流出小计" periodRef="上年同期数" mulRef="_GBC_16888a66d00a4aa7900a7fc9e95569ff" unitRef="_GBC_7325f363240c414eaebd4276b0e68907" addr="T0R10C2S1_1" baseScale="-1" formatStyle="Comma">
        <m:complexRule comparator="Eq" title="经营活动现金流出小计@上年同期数" test=" $_GBC_a04e4ee788ed4d5fbfb9ce6269f5e465 +  $_GBC_290832cb09cd446ab0754f54641273ce +  $_GBC_a10238f424fc475cb8f47b06d5c2c048 +  $_GBC_d3be76ea8d3b4d39ad062519ffbb7cea" id="C7629def2098b4ec0990b49764cd09c3a" radius="0.0001"/>
      </m:item>
      <m:placeholder xlName="_PLD_95effea9bcb148f6aeb69c599fcc4e2d" wordText="经营活动产生的现金流量净额" indent="300" addr="T0R11C0S1_1"/>
      <m:item xlName="_GBC_6620e3ceeb5e4f86a1961cd2644024ff" concept="clcid-pte:JingYingHuoDongXianJinLiuLiangJingE" label="经营活动现金流量净额" mulRef="_GBC_16888a66d00a4aa7900a7fc9e95569ff" unitRef="_GBC_7325f363240c414eaebd4276b0e68907" addr="T0R11C1S1_1" formatStyle="Comma">
        <m:complexRule comparator="Eq" title="经营活动现金流量净额" test=" $_GBC_6f6a54b4c7a844758d237d0d9593b4d3 -  $_GBC_e3b922bea41f4c768d51b71472f35516" id="C6e66175597564898b46ac8a180c23dfa" radius="0.0001"/>
      </m:item>
      <m:item xlName="_GBC_92c549a1c68b4a8e838d2dab929162f0" concept="clcid-pte:JingYingHuoDongXianJinLiuLiangJingE" label="经营活动现金流量净额" periodRef="上年同期数" mulRef="_GBC_16888a66d00a4aa7900a7fc9e95569ff" unitRef="_GBC_7325f363240c414eaebd4276b0e68907" addr="T0R11C2S1_1" formatStyle="Comma">
        <m:complexRule comparator="Eq" title="经营活动现金流量净额@上年同期数" test=" $_GBC_5a1002cce5f34f6a8eb293ebf95de27c -  $_GBC_e84f4702301b433e81d1e39f884c6884" id="C3053a523e70d4d21bfd7b4aed94a1908" radius="0.0001"/>
      </m:item>
      <m:placeholder xlName="_PLD_fab6b750cfe141b6963187dd520da3eb" wordText="二、投资活动产生的现金流量：" addr="T0R12C0S1_3"/>
      <m:placeholder xlName="_PLD_0b9635c467bd47ca826903ed595b3880" wordText="收回投资收到的现金" indent="100" addr="T0R13C0S1_1"/>
      <m:item xlName="_GBC_f51db09ee2ed4714955b01eacc44d0b2" concept="clcid-pte:ShouHuiTouZiSuoShouDaoDeXianJin" label="收回投资所收到的现金" mulRef="_GBC_16888a66d00a4aa7900a7fc9e95569ff" unitRef="_GBC_7325f363240c414eaebd4276b0e68907" addr="T0R13C1S1_1" formatStyle="Comma"/>
      <m:item xlName="_GBC_77934711cc3e4f8cad9c5d22003c9f16" concept="clcid-pte:ShouHuiTouZiSuoShouDaoDeXianJin" label="收回投资所收到的现金" periodRef="上年同期数" mulRef="_GBC_16888a66d00a4aa7900a7fc9e95569ff" unitRef="_GBC_7325f363240c414eaebd4276b0e68907" addr="T0R13C2S1_1" formatStyle="Comma"/>
      <m:placeholder xlName="_PLD_44f083a6354a4d03942fc7e533855440" wordText="取得投资收益收到的现金" indent="100" addr="T0R14C0S1_1"/>
      <m:item xlName="_GBC_7850a4cfb114422089b1397fbcdc49ba" concept="clcid-pte:QuDeTouZiShouYiSuoShouDaoDeXianJin" label="取得投资收益所收到的现金" mulRef="_GBC_16888a66d00a4aa7900a7fc9e95569ff" unitRef="_GBC_7325f363240c414eaebd4276b0e68907" addr="T0R14C1S1_1" formatStyle="Comma"/>
      <m:item xlName="_GBC_6843ee86e8a34e138df5488fec1f3713" concept="clcid-pte:QuDeTouZiShouYiSuoShouDaoDeXianJin" label="取得投资收益所收到的现金" periodRef="上年同期数" mulRef="_GBC_16888a66d00a4aa7900a7fc9e95569ff" unitRef="_GBC_7325f363240c414eaebd4276b0e68907" addr="T0R14C2S1_1" formatStyle="Comma"/>
      <m:placeholder xlName="_PLD_5849c2cbc86c41cba33459c2da0fbe51" wordText="处置固定资产、无形资产和其他长期资产收回的现金净额" indent="100" addr="T0R15C0S1_1"/>
      <m:item xlName="_GBC_c229a0ad4b624c00a3bfc06ac605a84b" concept="clcid-pte:ChuZhiGuDingZiChanWuXingZiChanHeQiTaChangQiZiChanErShouHuiDeXianJin" label="处置固定资产、无形资产和其他长期资产而收回的现金" mulRef="_GBC_16888a66d00a4aa7900a7fc9e95569ff" unitRef="_GBC_7325f363240c414eaebd4276b0e68907" addr="T0R15C1S1_1" formatStyle="Comma"/>
      <m:item xlName="_GBC_0e97f3996b4645919843c9dbaf3b2a14" concept="clcid-pte:ChuZhiGuDingZiChanWuXingZiChanHeQiTaChangQiZiChanErShouHuiDeXianJin" label="处置固定资产、无形资产和其他长期资产而收回的现金" periodRef="上年同期数" mulRef="_GBC_16888a66d00a4aa7900a7fc9e95569ff" unitRef="_GBC_7325f363240c414eaebd4276b0e68907" addr="T0R15C2S1_1" formatStyle="Comma"/>
      <m:placeholder xlName="_PLD_3435cd657d334288a56186eacb91771c" wordText="处置子公司及其他营业单位收到的现金净额" indent="100" addr="T0R16C0S1_1"/>
      <m:item xlName="_GBC_dcb0943ce4274ab2b5a65b26a58538bf" concept="clcid-pte:ShouHuiTouZiSuoShouDaoDeXianJinZhongDeChuShouZiGongSiShouDaoDeXianJin" label="收回投资所收到的现金中的出售子公司收到的现金" mulRef="_GBC_16888a66d00a4aa7900a7fc9e95569ff" unitRef="_GBC_7325f363240c414eaebd4276b0e68907" addr="T0R16C1S1_1" formatStyle="Comma"/>
      <m:item xlName="_GBC_53471d9b2d48472db9a26725b35a1617" concept="clcid-pte:ShouHuiTouZiSuoShouDaoDeXianJinZhongDeChuShouZiGongSiShouDaoDeXianJin" label="收回投资所收到的现金中的出售子公司收到的现金" periodRef="上年同期数" mulRef="_GBC_16888a66d00a4aa7900a7fc9e95569ff" unitRef="_GBC_7325f363240c414eaebd4276b0e68907" addr="T0R16C2S1_1" formatStyle="Comma"/>
      <m:placeholder xlName="_PLD_87107d81343b4bc5a29e4386abdf0ed9" wordText="收到其他与投资活动有关的现金" indent="100" addr="T0R17C0S1_1"/>
      <m:item xlName="_GBC_3b92dd6526e849cdbf45e0bd9c9e10e7" concept="clcid-pte:ShouDaoDeQiTaYuTouZiHuoDongYouGuanDeXianJin" label="收到的其他与投资活动有关的现金" mulRef="_GBC_16888a66d00a4aa7900a7fc9e95569ff" unitRef="_GBC_7325f363240c414eaebd4276b0e68907" addr="T0R17C1S1_1" formatStyle="Comma"/>
      <m:item xlName="_GBC_1947d20407d14f058fbd93eaf977647a" concept="clcid-pte:ShouDaoDeQiTaYuTouZiHuoDongYouGuanDeXianJin" label="收到的其他与投资活动有关的现金" periodRef="上年同期数" mulRef="_GBC_16888a66d00a4aa7900a7fc9e95569ff" unitRef="_GBC_7325f363240c414eaebd4276b0e68907" addr="T0R17C2S1_1" formatStyle="Comma"/>
      <m:placeholder xlName="_PLD_f0336bfd17f047ee92f9f987444e2046" wordText="投资活动现金流入小计" indent="200" addr="T0R18C0S1_1"/>
      <m:item xlName="_GBC_32a9f549ba0c4532b1929d57285f17fd" concept="clcid-pte:TouZiHuoDongXianJinLiuRuXiaoJi" label="投资活动现金流入小计" mulRef="_GBC_16888a66d00a4aa7900a7fc9e95569ff" unitRef="_GBC_7325f363240c414eaebd4276b0e68907" addr="T0R18C1S1_1" formatStyle="Comma">
        <m:complexRule comparator="Eq" title="投资活动现金流入小计" test=" $_GBC_f51db09ee2ed4714955b01eacc44d0b2 +  $_GBC_7850a4cfb114422089b1397fbcdc49ba +  $_GBC_c229a0ad4b624c00a3bfc06ac605a84b +  $_GBC_dcb0943ce4274ab2b5a65b26a58538bf +  $_GBC_3b92dd6526e849cdbf45e0bd9c9e10e7" id="Cac48011766804a56a12ca561669d6288" radius="0.0001"/>
      </m:item>
      <m:item xlName="_GBC_205796d48c514ff79acd69e858109ecd" concept="clcid-pte:TouZiHuoDongXianJinLiuRuXiaoJi" label="投资活动现金流入小计" periodRef="上年同期数" mulRef="_GBC_16888a66d00a4aa7900a7fc9e95569ff" unitRef="_GBC_7325f363240c414eaebd4276b0e68907" addr="T0R18C2S1_1" formatStyle="Comma">
        <m:complexRule comparator="Eq" title="投资活动现金流入小计@上年同期数" test=" $_GBC_77934711cc3e4f8cad9c5d22003c9f16 +  $_GBC_6843ee86e8a34e138df5488fec1f3713 +  $_GBC_0e97f3996b4645919843c9dbaf3b2a14 +  $_GBC_53471d9b2d48472db9a26725b35a1617 +  $_GBC_1947d20407d14f058fbd93eaf977647a" id="C7d8f39003c6b428d9ef261f0b066d683" radius="0.0001"/>
      </m:item>
      <m:placeholder xlName="_PLD_2a2d2c1fbd3a48b895a006fc645e9080" wordText="购建固定资产、无形资产和其他长期资产支付的现金" indent="100" addr="T0R19C0S1_1"/>
      <m:item xlName="_GBC_dd62f01767b0453496d0ac8663574e9a" concept="clcid-pte:GouJianGuDingZiChanWuXingZiChanHeQiTaChangQiZiChanSuoZhiFuDeXianJin" label="购建固定资产、无形资产和其他长期资产所支付的现金" mulRef="_GBC_16888a66d00a4aa7900a7fc9e95569ff" unitRef="_GBC_7325f363240c414eaebd4276b0e68907" addr="T0R19C1S1_1" baseScale="-1" formatStyle="Comma"/>
      <m:item xlName="_GBC_b848bcea87424458b4c6e73d6d187778" concept="clcid-pte:GouJianGuDingZiChanWuXingZiChanHeQiTaChangQiZiChanSuoZhiFuDeXianJin" label="购建固定资产、无形资产和其他长期资产所支付的现金" periodRef="上年同期数" mulRef="_GBC_16888a66d00a4aa7900a7fc9e95569ff" unitRef="_GBC_7325f363240c414eaebd4276b0e68907" addr="T0R19C2S1_1" baseScale="-1" formatStyle="Comma"/>
      <m:placeholder xlName="_PLD_200cfb49f2684d4dae0a04139881b092" wordText="投资支付的现金" indent="100" addr="T0R20C0S1_1"/>
      <m:item xlName="_GBC_10b6f67fa77a4d7caed5785c7e754117" concept="clcid-pte:TouZiSuoZhiFuDeXianJin" label="投资所支付的现金" mulRef="_GBC_16888a66d00a4aa7900a7fc9e95569ff" unitRef="_GBC_7325f363240c414eaebd4276b0e68907" addr="T0R20C1S1_1" baseScale="-1" formatStyle="Comma"/>
      <m:item xlName="_GBC_4dafb84a47bc41bda214c3cf7b5bd7f9" concept="clcid-pte:TouZiSuoZhiFuDeXianJin" label="投资所支付的现金" periodRef="上年同期数" mulRef="_GBC_16888a66d00a4aa7900a7fc9e95569ff" unitRef="_GBC_7325f363240c414eaebd4276b0e68907" addr="T0R20C2S1_1" baseScale="-1" formatStyle="Comma"/>
      <m:placeholder xlName="_PLD_e70d75929fe645aeb7f35fde5c5cf669" wordText="取得子公司及其他营业单位支付的现金净额" indent="100" addr="T0R21C0S1_1"/>
      <m:item xlName="_GBC_59eb468767124f2dbb4d8ad264ed95cc" concept="clcid-pte:QuDeZiGongSiJiQiTaYingYeDanWeiZhiFuDeXianJinJingE" label="取得子公司及其他营业单位支付的现金净额" mulRef="_GBC_16888a66d00a4aa7900a7fc9e95569ff" unitRef="_GBC_7325f363240c414eaebd4276b0e68907" addr="T0R21C1S1_1" baseScale="-1" formatStyle="Comma"/>
      <m:item xlName="_GBC_cc3482c28be44541b84f764b3ee5eaab" concept="clcid-pte:QuDeZiGongSiJiQiTaYingYeDanWeiZhiFuDeXianJinJingE" label="取得子公司及其他营业单位支付的现金净额" periodRef="上年同期数" mulRef="_GBC_16888a66d00a4aa7900a7fc9e95569ff" unitRef="_GBC_7325f363240c414eaebd4276b0e68907" addr="T0R21C2S1_1" baseScale="-1" formatStyle="Comma"/>
      <m:placeholder xlName="_PLD_7a11854a59624eafbd763c7fb7264fc9" wordText="支付其他与投资活动有关的现金" indent="100" addr="T0R22C0S1_1"/>
      <m:item xlName="_GBC_1975e5eeefda46a3a3d24b08d9773f20" concept="clcid-pte:ZhiFuDeQiTaYuTouZiHuoDongYouGuanDeXianJin" label="支付的其他与投资活动有关的现金" mulRef="_GBC_16888a66d00a4aa7900a7fc9e95569ff" unitRef="_GBC_7325f363240c414eaebd4276b0e68907" addr="T0R22C1S1_1" baseScale="-1" formatStyle="Comma"/>
      <m:item xlName="_GBC_63f811685ad64ffbb6a7ba2f075b00a7" concept="clcid-pte:ZhiFuDeQiTaYuTouZiHuoDongYouGuanDeXianJin" label="支付的其他与投资活动有关的现金" periodRef="上年同期数" mulRef="_GBC_16888a66d00a4aa7900a7fc9e95569ff" unitRef="_GBC_7325f363240c414eaebd4276b0e68907" addr="T0R22C2S1_1" baseScale="-1" formatStyle="Comma"/>
      <m:placeholder xlName="_PLD_5ea4a99347ca48d7a8cae68b0d9b7ac9" wordText="投资活动现金流出小计" indent="200" addr="T0R23C0S1_1"/>
      <m:item xlName="_GBC_b97880b713614a1ba3c73a6344533c5f" concept="clcid-pte:TouZiHuoDongXianJinLiuChuXiaoJi" label="投资活动现金流出小计" mulRef="_GBC_16888a66d00a4aa7900a7fc9e95569ff" unitRef="_GBC_7325f363240c414eaebd4276b0e68907" addr="T0R23C1S1_1" baseScale="-1" formatStyle="Comma">
        <m:complexRule comparator="Eq" title="投资活动现金流出小计" test=" $_GBC_dd62f01767b0453496d0ac8663574e9a +  $_GBC_10b6f67fa77a4d7caed5785c7e754117 +  $_GBC_59eb468767124f2dbb4d8ad264ed95cc +  $_GBC_1975e5eeefda46a3a3d24b08d9773f20" id="C30507f3507074b77bce16325541e596c" radius="0.0001"/>
      </m:item>
      <m:item xlName="_GBC_fbd44a77c62b4d438b2878a5603972af" concept="clcid-pte:TouZiHuoDongXianJinLiuChuXiaoJi" label="投资活动现金流出小计" periodRef="上年同期数" mulRef="_GBC_16888a66d00a4aa7900a7fc9e95569ff" unitRef="_GBC_7325f363240c414eaebd4276b0e68907" addr="T0R23C2S1_1" baseScale="-1" formatStyle="Comma">
        <m:complexRule comparator="Eq" title="投资活动现金流出小计@上年同期数" test=" $_GBC_b848bcea87424458b4c6e73d6d187778 +  $_GBC_4dafb84a47bc41bda214c3cf7b5bd7f9 +  $_GBC_cc3482c28be44541b84f764b3ee5eaab +  $_GBC_63f811685ad64ffbb6a7ba2f075b00a7" id="C47a3de8c6c0246f38a4d157a04083651" radius="0.0001"/>
      </m:item>
      <m:placeholder xlName="_PLD_1b230d88d825496baa5753164a2695cd" wordText="投资活动产生的现金流量净额" indent="300" addr="T0R24C0S1_1"/>
      <m:item xlName="_GBC_b556ce33be064c769859c14f71fcee84" concept="clcid-pte:TouZiHuoDongChanShengDeXianJinLiuLiangJingE" label="投资活动产生的现金流量净额" mulRef="_GBC_16888a66d00a4aa7900a7fc9e95569ff" unitRef="_GBC_7325f363240c414eaebd4276b0e68907" addr="T0R24C1S1_1" formatStyle="Comma">
        <m:complexRule comparator="Eq" title="投资活动产生的现金流量净额" test=" $_GBC_32a9f549ba0c4532b1929d57285f17fd -  $_GBC_b97880b713614a1ba3c73a6344533c5f" id="C0764484ceb2342ed8ab2d060fcf5d67d" radius="0.0001"/>
      </m:item>
      <m:item xlName="_GBC_7c3baf739172464c985f620bbddfae44" concept="clcid-pte:TouZiHuoDongChanShengDeXianJinLiuLiangJingE" label="投资活动产生的现金流量净额" periodRef="上年同期数" mulRef="_GBC_16888a66d00a4aa7900a7fc9e95569ff" unitRef="_GBC_7325f363240c414eaebd4276b0e68907" addr="T0R24C2S1_1" formatStyle="Comma">
        <m:complexRule comparator="Eq" title="投资活动产生的现金流量净额@上年同期数" test=" $_GBC_205796d48c514ff79acd69e858109ecd -  $_GBC_fbd44a77c62b4d438b2878a5603972af" id="C8086d1b49d154aef8fe9367226f88946" radius="0.0001"/>
      </m:item>
      <m:placeholder xlName="_PLD_23e9465854a1499686ac360fc062ff68" wordText="三、筹资活动产生的现金流量：" addr="T0R25C0S1_3"/>
      <m:placeholder xlName="_PLD_7ce902d81be9428890250254989a5815" wordText="吸收投资收到的现金" indent="100" addr="T0R26C0S1_1"/>
      <m:item xlName="_GBC_582d21812fd748e89932a0b31e8b86dc" concept="clcid-pte:XiShouTouZiSuoShouDaoDeXianJin" label="吸收投资所收到的现金" mulRef="_GBC_16888a66d00a4aa7900a7fc9e95569ff" unitRef="_GBC_7325f363240c414eaebd4276b0e68907" addr="T0R26C1S1_1" formatStyle="Comma"/>
      <m:item xlName="_GBC_bd75ebe43175466a85b03f7016984555" concept="clcid-pte:XiShouTouZiSuoShouDaoDeXianJin" label="吸收投资所收到的现金" periodRef="上年同期数" mulRef="_GBC_16888a66d00a4aa7900a7fc9e95569ff" unitRef="_GBC_7325f363240c414eaebd4276b0e68907" addr="T0R26C2S1_1" formatStyle="Comma"/>
      <m:placeholder xlName="_PLD_c89e75f95c0342389ac7d7d5481901c9" wordText="取得借款收到的现金" indent="100" addr="T0R27C0S1_1"/>
      <m:item xlName="_GBC_54621e2f075145b9bb614e6aab78d1a6" concept="clcid-pte:JieKuanSuoShouDaoDeXianJin" label="借款所收到的现金" mulRef="_GBC_16888a66d00a4aa7900a7fc9e95569ff" unitRef="_GBC_7325f363240c414eaebd4276b0e68907" addr="T0R27C1S1_1" formatStyle="Comma"/>
      <m:item xlName="_GBC_e3d97b8c261c4270854e6eaf4194e882" concept="clcid-pte:JieKuanSuoShouDaoDeXianJin" label="借款所收到的现金" periodRef="上年同期数" mulRef="_GBC_16888a66d00a4aa7900a7fc9e95569ff" unitRef="_GBC_7325f363240c414eaebd4276b0e68907" addr="T0R27C2S1_1" formatStyle="Comma"/>
      <m:placeholder xlName="_PLD_4bdd145166a144f8a359846032426430" wordText="收到其他与筹资活动有关的现金" indent="100" addr="T0R28C0S1_1"/>
      <m:item xlName="_GBC_34ba97e759734b4b88944a0c5b9f9ce2" concept="clcid-pte:ShouDaoQiTaYuChouZiHuoDongYouGuanDeXianJin" label="收到其他与筹资活动有关的现金" mulRef="_GBC_16888a66d00a4aa7900a7fc9e95569ff" unitRef="_GBC_7325f363240c414eaebd4276b0e68907" addr="T0R28C1S1_1" formatStyle="Comma"/>
      <m:item xlName="_GBC_cc1974425f9047699867ef397cc545c1" concept="clcid-pte:ShouDaoQiTaYuChouZiHuoDongYouGuanDeXianJin" label="收到其他与筹资活动有关的现金" periodRef="上年同期数" mulRef="_GBC_16888a66d00a4aa7900a7fc9e95569ff" unitRef="_GBC_7325f363240c414eaebd4276b0e68907" addr="T0R28C2S1_1" formatStyle="Comma"/>
      <m:placeholder xlName="_PLD_90281593b1f7480bb7e6cd554b2dd9fe" wordText="筹资活动现金流入小计" indent="200" addr="T0R29C0S1_1"/>
      <m:item xlName="_GBC_5e3b644c2e2f41f9a200e12244345bbc" concept="clcid-pte:ChouZiHuoDongXianJinLiuRuXiaoJi" label="筹资活动现金流入小计" mulRef="_GBC_16888a66d00a4aa7900a7fc9e95569ff" unitRef="_GBC_7325f363240c414eaebd4276b0e68907" addr="T0R29C1S1_1" formatStyle="Comma">
        <m:complexRule comparator="Eq" title="筹资活动现金流入小计" test=" $_GBC_582d21812fd748e89932a0b31e8b86dc +  $_GBC_54621e2f075145b9bb614e6aab78d1a6 +  $_GBC_34ba97e759734b4b88944a0c5b9f9ce2" id="C402265d930b3476da65a152069d868d0" radius="0.0001"/>
      </m:item>
      <m:item xlName="_GBC_e927ae012414430b994633c844af2637" concept="clcid-pte:ChouZiHuoDongXianJinLiuRuXiaoJi" label="筹资活动现金流入小计" periodRef="上年同期数" mulRef="_GBC_16888a66d00a4aa7900a7fc9e95569ff" unitRef="_GBC_7325f363240c414eaebd4276b0e68907" addr="T0R29C2S1_1" formatStyle="Comma">
        <m:complexRule comparator="Eq" title="筹资活动现金流入小计@上年同期数" test=" $_GBC_bd75ebe43175466a85b03f7016984555 +  $_GBC_e3d97b8c261c4270854e6eaf4194e882 +  $_GBC_cc1974425f9047699867ef397cc545c1" id="C5b2a7750a49b451e8461b047e9b00c56" radius="0.0001"/>
      </m:item>
      <m:placeholder xlName="_PLD_6f07c835171044d9a66e063facc230a5" wordText="偿还债务支付的现金" indent="100" addr="T0R30C0S1_1"/>
      <m:item xlName="_GBC_579a89d395de42b19b8a59eb9ada7926" concept="clcid-pte:ChangHuanZhaiWuSuoZhiFuDeXianJin" label="偿还债务所支付的现金" mulRef="_GBC_16888a66d00a4aa7900a7fc9e95569ff" unitRef="_GBC_7325f363240c414eaebd4276b0e68907" addr="T0R30C1S1_1" baseScale="-1" formatStyle="Comma"/>
      <m:item xlName="_GBC_878c39b2a1f84acc90e5a55697af4cdd" concept="clcid-pte:ChangHuanZhaiWuSuoZhiFuDeXianJin" label="偿还债务所支付的现金" periodRef="上年同期数" mulRef="_GBC_16888a66d00a4aa7900a7fc9e95569ff" unitRef="_GBC_7325f363240c414eaebd4276b0e68907" addr="T0R30C2S1_1" baseScale="-1" formatStyle="Comma"/>
      <m:placeholder xlName="_PLD_7c04a94013c24264b4defe2e8be76cca" wordText="分配股利、利润或偿付利息支付的现金" indent="100" addr="T0R31C0S1_1"/>
      <m:item xlName="_GBC_c86fd0fff3fb4197a10812e79c036e18" concept="clcid-pte:FenPeiGuLiLiRunHuoChangFuLiXiSuoZhiFuDeXianJin" label="分配股利利润或偿付利息所支付的现金" mulRef="_GBC_16888a66d00a4aa7900a7fc9e95569ff" unitRef="_GBC_7325f363240c414eaebd4276b0e68907" addr="T0R31C1S1_1" baseScale="-1" formatStyle="Comma"/>
      <m:item xlName="_GBC_e9a5ecca903d49d9a92df72d5379877d" concept="clcid-pte:FenPeiGuLiLiRunHuoChangFuLiXiSuoZhiFuDeXianJin" label="分配股利利润或偿付利息所支付的现金" periodRef="上年同期数" mulRef="_GBC_16888a66d00a4aa7900a7fc9e95569ff" unitRef="_GBC_7325f363240c414eaebd4276b0e68907" addr="T0R31C2S1_1" baseScale="-1" formatStyle="Comma"/>
      <m:placeholder xlName="_PLD_17f335ab248a4ad3b8c261a884d8d7d6" wordText="支付其他与筹资活动有关的现金" indent="100" addr="T0R32C0S1_1"/>
      <m:item xlName="_GBC_c977e29e126a42b49b674eb21f4a2734" concept="clcid-pte:ZhiFuDeQiTaYuChouZiHuoDongYouGuanDeXianJin" label="支付的其他与筹资活动有关的现金" mulRef="_GBC_16888a66d00a4aa7900a7fc9e95569ff" unitRef="_GBC_7325f363240c414eaebd4276b0e68907" addr="T0R32C1S1_1" baseScale="-1" formatStyle="Comma"/>
      <m:item xlName="_GBC_5aef3c99616a44fa85fa8fdc48b1fe2d" concept="clcid-pte:ZhiFuDeQiTaYuChouZiHuoDongYouGuanDeXianJin" label="支付的其他与筹资活动有关的现金" periodRef="上年同期数" mulRef="_GBC_16888a66d00a4aa7900a7fc9e95569ff" unitRef="_GBC_7325f363240c414eaebd4276b0e68907" addr="T0R32C2S1_1" baseScale="-1" formatStyle="Comma"/>
      <m:placeholder xlName="_PLD_20a52706fdb74baa8ad3c27122820758" wordText="筹资活动现金流出小计" indent="200" addr="T0R33C0S1_1"/>
      <m:item xlName="_GBC_4dfacc0a449a48c092657909cdb7e667" concept="clcid-pte:ChouZiHuoDongXianJinLiuChuXiaoJi" label="筹资活动现金流出小计" mulRef="_GBC_16888a66d00a4aa7900a7fc9e95569ff" unitRef="_GBC_7325f363240c414eaebd4276b0e68907" addr="T0R33C1S1_1" baseScale="-1" formatStyle="Comma">
        <m:complexRule comparator="Eq" title="筹资活动现金流出小计" test=" $_GBC_579a89d395de42b19b8a59eb9ada7926 +  $_GBC_c86fd0fff3fb4197a10812e79c036e18 +  $_GBC_c977e29e126a42b49b674eb21f4a2734" id="Ce5cd4549151a484db68cd063e8f723d1" radius="0.0001"/>
      </m:item>
      <m:item xlName="_GBC_43be27750f0e41cb84bac800abf192fb" concept="clcid-pte:ChouZiHuoDongXianJinLiuChuXiaoJi" label="筹资活动现金流出小计" periodRef="上年同期数" mulRef="_GBC_16888a66d00a4aa7900a7fc9e95569ff" unitRef="_GBC_7325f363240c414eaebd4276b0e68907" addr="T0R33C2S1_1" baseScale="-1" formatStyle="Comma">
        <m:complexRule comparator="Eq" title="筹资活动现金流出小计@上年同期数" test=" $_GBC_878c39b2a1f84acc90e5a55697af4cdd +  $_GBC_e9a5ecca903d49d9a92df72d5379877d +  $_GBC_5aef3c99616a44fa85fa8fdc48b1fe2d" id="C4f9401765ade4df29ce85b72944a9cfa" radius="0.0001"/>
      </m:item>
      <m:placeholder xlName="_PLD_2b94ad98bd37465da0c5bf8190e0dd44" wordText="筹资活动产生的现金流量净额" indent="300" addr="T0R34C0S1_1"/>
      <m:item xlName="_GBC_2f66638b119f4c5881d4b2c9e95057d7" concept="clcid-pte:ChouZiHuoDongChanShengDeXianJinLiuLiangJingE" label="筹资活动产生的现金流量净额" mulRef="_GBC_16888a66d00a4aa7900a7fc9e95569ff" unitRef="_GBC_7325f363240c414eaebd4276b0e68907" addr="T0R34C1S1_1" formatStyle="Comma">
        <m:complexRule comparator="Eq" title="筹资活动产生的现金流量净额" test=" $_GBC_5e3b644c2e2f41f9a200e12244345bbc -  $_GBC_4dfacc0a449a48c092657909cdb7e667" id="C03e9484f28ae41dfbe0c00322df11b5d" radius="0.0001"/>
      </m:item>
      <m:item xlName="_GBC_07980d12f80d443888d2eb452d0506a2" concept="clcid-pte:ChouZiHuoDongChanShengDeXianJinLiuLiangJingE" label="筹资活动产生的现金流量净额" periodRef="上年同期数" mulRef="_GBC_16888a66d00a4aa7900a7fc9e95569ff" unitRef="_GBC_7325f363240c414eaebd4276b0e68907" addr="T0R34C2S1_1" formatStyle="Comma">
        <m:complexRule comparator="Eq" title="筹资活动产生的现金流量净额@上年同期数" test=" $_GBC_e927ae012414430b994633c844af2637 -  $_GBC_43be27750f0e41cb84bac800abf192fb" id="Cbe901fff601e4123b9fb18cfb2a68d3c" radius="0.0001"/>
      </m:item>
      <m:placeholder xlName="_PLD_91e55c971e8b4a1aacc1a81f42d2672a" wordText="四、汇率变动对现金及现金等价物的影响" addr="T0R35C0S1_1"/>
      <m:item xlName="_GBC_01d582124c4942759b3a16e5019525f8" concept="clcid-pte:HuiLvBianDongDuiXianJinDeYingXiang" label="汇率变动对现金的影响" mulRef="_GBC_16888a66d00a4aa7900a7fc9e95569ff" unitRef="_GBC_7325f363240c414eaebd4276b0e68907" addr="T0R35C1S1_1" formatStyle="Comma"/>
      <m:item xlName="_GBC_a0b5bda704f74a8caa3c10fcce4503f3" concept="clcid-pte:HuiLvBianDongDuiXianJinDeYingXiang" label="汇率变动对现金的影响" periodRef="上年同期数" mulRef="_GBC_16888a66d00a4aa7900a7fc9e95569ff" unitRef="_GBC_7325f363240c414eaebd4276b0e68907" addr="T0R35C2S1_1" formatStyle="Comma"/>
      <m:placeholder xlName="_PLD_2a97f09999fd4838842bc7da1d7673d1" wordText="五、现金及现金等价物净增加额" addr="T0R36C0S1_1"/>
      <m:item xlName="_GBC_8b31ad89d9a24b82a3261e7cd12dcfe1" concept="clcid-pte:XianJinJiXianJinDengJiaWuJingZengJiaE" label="现金及现金等价物净增加额" mulRef="_GBC_16888a66d00a4aa7900a7fc9e95569ff" unitRef="_GBC_7325f363240c414eaebd4276b0e68907" addr="T0R36C1S1_1" formatStyle="Comma">
        <m:complexRule comparator="Eq" title="现金及现金等价物净增加额" test=" $_GBC_6620e3ceeb5e4f86a1961cd2644024ff +  $_GBC_b556ce33be064c769859c14f71fcee84 +  $_GBC_2f66638b119f4c5881d4b2c9e95057d7 +  $_GBC_01d582124c4942759b3a16e5019525f8" id="C4048c3bab7aa4b9dbfe163c2dd50dd55" radius="0.0001"/>
      </m:item>
      <m:item xlName="_GBC_25534af7a11341f9a415b178fc0dfdd8" concept="clcid-pte:XianJinJiXianJinDengJiaWuJingZengJiaE" label="现金及现金等价物净增加额" periodRef="上年同期数" mulRef="_GBC_16888a66d00a4aa7900a7fc9e95569ff" unitRef="_GBC_7325f363240c414eaebd4276b0e68907" addr="T0R36C2S1_1" formatStyle="Comma">
        <m:complexRule comparator="Eq" title="现金及现金等价物净增加额@上年同期数" test=" $_GBC_92c549a1c68b4a8e838d2dab929162f0 +  $_GBC_7c3baf739172464c985f620bbddfae44 +  $_GBC_07980d12f80d443888d2eb452d0506a2 +  $_GBC_a0b5bda704f74a8caa3c10fcce4503f3" id="C37d92cb9b8aa455794041ee142bbc641" radius="0.0001"/>
      </m:item>
      <m:placeholder xlName="_PLD_005cbe857c96401fb0ec065c0c49b4b8" wordText="加：期初现金及现金等价物余额" indent="100" addr="T0R37C0S1_1"/>
      <m:item xlName="_GBC_a3e2847c2f0244f6b296cf415da14344" concept="clcid-pte:XianJinJiXianJinDengJiaWuYuE" label="现金及现金等价物余额" periodRef="本期期初数" mulRef="_GBC_16888a66d00a4aa7900a7fc9e95569ff" unitRef="_GBC_7325f363240c414eaebd4276b0e68907" addr="T0R37C1S1_1" formatStyle="Comma"/>
      <m:item xlName="_GBC_ceecab2777074b1f8e3afbb364312ad7" concept="clcid-pte:XianJinJiXianJinDengJiaWuYuE" label="现金及现金等价物余额" periodRef="上年同期期初数" mulRef="_GBC_16888a66d00a4aa7900a7fc9e95569ff" unitRef="_GBC_7325f363240c414eaebd4276b0e68907" addr="T0R37C2S1_1" formatStyle="Comma"/>
      <m:placeholder xlName="_PLD_7d45409770f347d7bf819687cd16ed51" wordText="六、期末现金及现金等价物余额" addr="T0R38C0S1_1"/>
      <m:item xlName="_GBC_8d6f1e5523d842e096e75181bf6d55c1" concept="clcid-pte:XianJinJiXianJinDengJiaWuYuE" label="现金及现金等价物余额" mulRef="_GBC_16888a66d00a4aa7900a7fc9e95569ff" unitRef="_GBC_7325f363240c414eaebd4276b0e68907" addr="T0R38C1S1_1" formatStyle="Comma">
        <m:complexRule comparator="Eq" title="现金及现金等价物余额" test=" $_GBC_8b31ad89d9a24b82a3261e7cd12dcfe1 +  $_GBC_a3e2847c2f0244f6b296cf415da14344" id="Ca25e728a94ec4ed49157de66caf78a5a" radius="0.0001"/>
      </m:item>
      <m:item xlName="_GBC_cbb7ae2332f841028292c97877af4ce9" concept="clcid-pte:XianJinJiXianJinDengJiaWuYuE" label="现金及现金等价物余额" periodRef="上年同期期末数" mulRef="_GBC_16888a66d00a4aa7900a7fc9e95569ff" unitRef="_GBC_7325f363240c414eaebd4276b0e68907" addr="T0R38C2S1_1" formatStyle="Comma">
        <m:complexRule comparator="Eq" title="现金及现金等价物余额@上年同期期末数" test=" $_GBC_25534af7a11341f9a415b178fc0dfdd8 +  $_GBC_ceecab2777074b1f8e3afbb364312ad7" id="C8a62c0577d914eb893ea201320236ad7" radius="0.0001"/>
      </m:item>
      <m:item xlName="_GBC_9773c73ba4574bcc82460c2cd2a79b4e" concept="clcid-mr:GongSiFuZeRenXingMing" label="公司负责人姓名" binding="true"/>
      <m:item xlName="_GBC_ff71443fc59b4b159cedc8cf2f9c4ef7" concept="clcid-mr:ZhuGuanKuaiJiGongZuoFuZeRenXingMing" label="主管会计工作负责人姓名" binding="true"/>
      <m:item xlName="_GBC_99d6ac51aba44d209cf090711869d744" concept="clcid-mr:KuaiJiJiGouFuZeRenXingMing" label="会计机构负责人姓名" binding="true"/>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item xlName="_GBC_9bcb80ff110046599a55534c95edbb64" concept="clcid-ci-qr:ShiFouShiYongShouCiZhiXingXinJinRongGongJuZhunZeXinShouRuZhunZeXinZuLinZhunZeDiaoZhengShouCiZhiXingDangNianNianChuCaiWuBaoBiaoXiangGuanXiangMuQingKuang" label="是否适用_首次执行新金融工具准则、新收入准则、新租赁准则调整首次执行当年年初财务报表相关项目情况" selectOptions="_buildInAppliance" controlType="CustomCheckbox" cRanges="[{&quot;StartName&quot;:&quot;_SEC_3cef799eb68e4d2299df04ae7924cd0b&quot;,&quot;EndName&quot;:&quot;_SEC_3cef799eb68e4d2299df04ae7924cd0b&quot;,&quot;CType&quot;:1},{&quot;StartName&quot;:&quot;_SEC_ced77a3dfea3460987a4ae475fdc03c5&quot;,&quot;EndName&quot;:&quot;_SEC_ced77a3dfea3460987a4ae475fdc03c5&quot;,&quot;CType&quot;:1}]"/>
    <m:section xlName="_SEC_3cef799eb68e4d2299df04ae7924cd0b" title="首次执行新金融工具准则、新收入准则、新租赁准则调整首次执行当..." primarySection="_SEC_3cef799eb68e4d2299df04ae7924cd0b" optionText="需要编制合并报表" activeContentOption="_SEC_ced77a3dfea3460987a4ae475fdc03c5" optionGroupTitle="是否需要合并报表" optionTargetConcept="clcid-ci-qr:ShiFouXuYaoHeBingBaoBiao" optionTargetConceptValue="true" keyAction="4" keyCode="SF_BZ_HBBB" otherKeyActions="{&quot;KeyCode&quot;:null,&quot;KeyAction&quot;:56,&quot;KeyActionTitle&quot;:null,&quot;OtherActions&quot;:null}">
      <m:item xlName="_GBC_e1a0cf4c94db4325ba3ed074d8cef56e" concept="clcid-pte:TiaoZhengDangNianNianChuCaiWuBaoBiaoDeYuanYinShuoMing" label="调整当年年初财务报表的原因说明" helpText="需说明具体适用的准则或解释等" appId="_GBC_9bcb80ff110046599a55534c95edbb64"/>
      <m:region xlName="_SEC_95a4e344360b42fbb6c1ae52cd807958" title="合并资产负债表&#10;">
        <m:item xlName="_GBC_c59361d15b3b4bf283836d5aa9168276" indRef="31" concept="clcid-ci-qr:DanWei_ZiChanFuZhaiBiao" label="单位_资产负债表" selectOptions="_buildInScales" controlType="Combobox" cellType="Scale" appId="_GBC_9bcb80ff110046599a55534c95edbb64"/>
        <m:item xlName="_GBC_8231b85b9799420ea6303fd4aef9e882" indRef="32" concept="clcid-ci-qr:BiZhong_ZiChanFuZhaiBiao" label="币种_资产负债表" selectOptions="_buildInISO4217" controlType="Combobox" cellType="Measure" appId="_GBC_9bcb80ff110046599a55534c95edbb64"/>
        <m:placeholder xlName="_PLD_216abeb1e8104b6884d3a10f683efd00" wordText="项目" addr="T0R0C0S1_1"/>
        <m:placeholder xlName="_PLD_f4fd0f889968400dbecae8cf3bd7eb96" wordText="2022年12月31日" addr="T0R0C1S1_1"/>
        <m:placeholder xlName="_PLD_5223a52a30274d6288e60cd30a4b03bc" wordText="2023年1月1日" addr="T0R0C2S1_1"/>
        <m:placeholder xlName="_PLD_ab79ec6f318540789785f24c6396a1c9" wordText="调整数" addr="T0R0C3S1_1"/>
        <m:placeholder xlName="_PLD_06fdd13a702d4831a04bac45f926ac51" wordText="流动资产：" addr="T0R1C0S1_4"/>
        <m:placeholder xlName="_PLD_e6daceec258b407d883c767233cbde14" wordText="货币资金" indent="100" addr="T0R2C0S1_1"/>
        <m:item xlName="_GBC_c0e63c93f452450483537a3f5a6867b5" concept="clcid-pte:HuoBiZiJin" label="货币资金" periodRef="上年年末数" mulRef="_GBC_c59361d15b3b4bf283836d5aa9168276" unitRef="_GBC_8231b85b9799420ea6303fd4aef9e882" addr="T0R2C1S1_1" formatStyle="Comma" appId="_GBC_9bcb80ff110046599a55534c95edbb64"/>
        <m:item xlName="_GBC_cc16e9d3b13e464c822fb10099d6c885" concept="clcid-pte:HuoBiZiJin" label="货币资金" periodRef="本期期初数" mulRef="_GBC_c59361d15b3b4bf283836d5aa9168276" unitRef="_GBC_8231b85b9799420ea6303fd4aef9e882" addr="T0R2C2S1_1" formatStyle="Comma" appId="_GBC_9bcb80ff110046599a55534c95edbb64">
          <m:complexRule comparator="Eq" title="货币资金@本期期初数" test=" $_GBC_c0e63c93f452450483537a3f5a6867b5 +  $_GBC_30ffcc1a97c04131b8111ea80982e515" id="Cfd167edc7535494587a084aa0a573056"/>
        </m:item>
        <m:item xlName="_GBC_30ffcc1a97c04131b8111ea80982e515" concept="clcid-pte:HuoBiZiJin" label="货币资金" mulRef="_GBC_c59361d15b3b4bf283836d5aa9168276" unitRef="_GBC_8231b85b9799420ea6303fd4aef9e882" addr="T0R2C3S1_1" formatStyle="Comma" appId="_GBC_9bcb80ff110046599a55534c95edbb64">
          <m:axisValue occRef="调整数"/>
        </m:item>
        <m:placeholder xlName="_PLD_90d8ea99bcc648a88ba5958cf5f97a5d" wordText="结算备付金" indent="100" addr="T0R3C0S1_1"/>
        <m:item xlName="_GBC_2ae9b8ab6e7442d68fc8f708b7eebc01" concept="clcid-pte:JieSuanBeiFuJin" label="结算备付金" periodRef="上年年末数" mulRef="_GBC_c59361d15b3b4bf283836d5aa9168276" unitRef="_GBC_8231b85b9799420ea6303fd4aef9e882" addr="T0R3C1S1_1" formatStyle="Comma" appId="_GBC_9bcb80ff110046599a55534c95edbb64"/>
        <m:item xlName="_GBC_0c96a996a4d549ef98b9c11e043e69b0" concept="clcid-pte:JieSuanBeiFuJin" label="结算备付金" periodRef="本期期初数" mulRef="_GBC_c59361d15b3b4bf283836d5aa9168276" unitRef="_GBC_8231b85b9799420ea6303fd4aef9e882" addr="T0R3C2S1_1" formatStyle="Comma" appId="_GBC_9bcb80ff110046599a55534c95edbb64">
          <m:complexRule comparator="Eq" title="结算备付金@本期期初数" test="$_GBC_2ae9b8ab6e7442d68fc8f708b7eebc01 + $_GBC_dbbeafb1f08142f591a85c87c5b20613" id="C3bba505a20f947c5b5763e8175bd32d8"/>
        </m:item>
        <m:item xlName="_GBC_dbbeafb1f08142f591a85c87c5b20613" concept="clcid-pte:JieSuanBeiFuJin" label="结算备付金" mulRef="_GBC_c59361d15b3b4bf283836d5aa9168276" unitRef="_GBC_8231b85b9799420ea6303fd4aef9e882" addr="T0R3C3S1_1" formatStyle="Comma" appId="_GBC_9bcb80ff110046599a55534c95edbb64">
          <m:axisValue occRef="调整数"/>
        </m:item>
        <m:placeholder xlName="_PLD_8780bf4706d64d5cb2550d035262d52a" wordText="拆出资金" indent="100" addr="T0R4C0S1_1"/>
        <m:item xlName="_GBC_94d3c9b8f3be43d7b7fcbbacd5f17c0e" concept="clcid-pte:ChaiChuZiJin" label="拆出资金" periodRef="上年年末数" mulRef="_GBC_c59361d15b3b4bf283836d5aa9168276" unitRef="_GBC_8231b85b9799420ea6303fd4aef9e882" addr="T0R4C1S1_1" formatStyle="Comma" appId="_GBC_9bcb80ff110046599a55534c95edbb64"/>
        <m:item xlName="_GBC_71f399ebd0ae4c4aa1c60225fcc9e8db" concept="clcid-pte:ChaiChuZiJin" label="拆出资金" periodRef="本期期初数" mulRef="_GBC_c59361d15b3b4bf283836d5aa9168276" unitRef="_GBC_8231b85b9799420ea6303fd4aef9e882" addr="T0R4C2S1_1" formatStyle="Comma" appId="_GBC_9bcb80ff110046599a55534c95edbb64">
          <m:complexRule comparator="Eq" title="拆出资金@本期期初数" test="$_GBC_94d3c9b8f3be43d7b7fcbbacd5f17c0e + $_GBC_664019f28ea144c69921c6196259c5e3" id="C25a22949428947f18af7893a38753b22"/>
        </m:item>
        <m:item xlName="_GBC_664019f28ea144c69921c6196259c5e3" concept="clcid-pte:ChaiChuZiJin" label="拆出资金" mulRef="_GBC_c59361d15b3b4bf283836d5aa9168276" unitRef="_GBC_8231b85b9799420ea6303fd4aef9e882" addr="T0R4C3S1_1" formatStyle="Comma" appId="_GBC_9bcb80ff110046599a55534c95edbb64">
          <m:axisValue occRef="调整数"/>
        </m:item>
        <m:placeholder xlName="_PLD_75583da4ba234175afd828d4d1881c94" wordText="交易性金融资产" indent="100" addr="T0R5C0S1_1"/>
        <m:item xlName="_GBC_95aa06f6700a449b85d79a8c2e530db5" concept="clcid-pte:JiaoYiXingJinRongZiChan" label="交易性金融资产" periodRef="上年年末数" mulRef="_GBC_c59361d15b3b4bf283836d5aa9168276" unitRef="_GBC_8231b85b9799420ea6303fd4aef9e882" addr="T0R5C1S1_1" formatStyle="Comma" appId="_GBC_9bcb80ff110046599a55534c95edbb64"/>
        <m:item xlName="_GBC_71871c4cd17949f2b535eb72651e790e" concept="clcid-pte:JiaoYiXingJinRongZiChan" label="交易性金融资产" periodRef="本期期初数" mulRef="_GBC_c59361d15b3b4bf283836d5aa9168276" unitRef="_GBC_8231b85b9799420ea6303fd4aef9e882" addr="T0R5C2S1_1" formatStyle="Comma" appId="_GBC_9bcb80ff110046599a55534c95edbb64">
          <m:complexRule comparator="Eq" title="交易性金融资产@本期期初数" test="$_GBC_95aa06f6700a449b85d79a8c2e530db5 + $_GBC_23870c3e347543dfabe93bb45b4bde07" id="C728ff9400b3b43aab915106b56ebd153"/>
        </m:item>
        <m:item xlName="_GBC_23870c3e347543dfabe93bb45b4bde07" concept="clcid-pte:JiaoYiXingJinRongZiChan" label="交易性金融资产" mulRef="_GBC_c59361d15b3b4bf283836d5aa9168276" unitRef="_GBC_8231b85b9799420ea6303fd4aef9e882" addr="T0R5C3S1_1" formatStyle="Comma" appId="_GBC_9bcb80ff110046599a55534c95edbb64">
          <m:axisValue occRef="调整数"/>
        </m:item>
        <m:placeholder xlName="_PLD_1af91f24a0df4d5799b10a9864d6ed7c" wordText="衍生金融资产" indent="100" addr="T0R6C0S1_1"/>
        <m:item xlName="_GBC_fdc9d833f5034492bcb9d7e6aaa0b97a" concept="clcid-pte:YanShengJinRongZiChan" label="衍生金融资产" periodRef="上年年末数" mulRef="_GBC_c59361d15b3b4bf283836d5aa9168276" unitRef="_GBC_8231b85b9799420ea6303fd4aef9e882" addr="T0R6C1S1_1" formatStyle="Comma" appId="_GBC_9bcb80ff110046599a55534c95edbb64"/>
        <m:item xlName="_GBC_6437159c032544d7b8eef8c23dbed513" concept="clcid-pte:YanShengJinRongZiChan" label="衍生金融资产" periodRef="本期期初数" mulRef="_GBC_c59361d15b3b4bf283836d5aa9168276" unitRef="_GBC_8231b85b9799420ea6303fd4aef9e882" addr="T0R6C2S1_1" formatStyle="Comma" appId="_GBC_9bcb80ff110046599a55534c95edbb64">
          <m:complexRule comparator="Eq" title="衍生金融资产@本期期初数" test=" $_GBC_fdc9d833f5034492bcb9d7e6aaa0b97a +  $_GBC_b5de2be51980407fba09d7e978f88b38" id="C33aa08eb6e094e2795d2278d6b987796"/>
        </m:item>
        <m:item xlName="_GBC_b5de2be51980407fba09d7e978f88b38" concept="clcid-pte:YanShengJinRongZiChan" label="衍生金融资产" mulRef="_GBC_c59361d15b3b4bf283836d5aa9168276" unitRef="_GBC_8231b85b9799420ea6303fd4aef9e882" addr="T0R6C3S1_1" formatStyle="Comma" appId="_GBC_9bcb80ff110046599a55534c95edbb64">
          <m:axisValue occRef="调整数"/>
        </m:item>
        <m:placeholder xlName="_PLD_352f130a84984733a16b360a3264a1cb" wordText="应收票据" indent="100" addr="T0R7C0S1_1"/>
        <m:item xlName="_GBC_7e12d1e11371490d9b509d268b551389" concept="clcid-pte:YingShouPiaoJu" label="应收票据" periodRef="上年年末数" mulRef="_GBC_c59361d15b3b4bf283836d5aa9168276" unitRef="_GBC_8231b85b9799420ea6303fd4aef9e882" addr="T0R7C1S1_1" formatStyle="Comma" appId="_GBC_9bcb80ff110046599a55534c95edbb64"/>
        <m:item xlName="_GBC_7a11d34d1d4849dfac751ce37af76c15" concept="clcid-pte:YingShouPiaoJu" label="应收票据" periodRef="本期期初数" mulRef="_GBC_c59361d15b3b4bf283836d5aa9168276" unitRef="_GBC_8231b85b9799420ea6303fd4aef9e882" addr="T0R7C2S1_1" formatStyle="Comma" appId="_GBC_9bcb80ff110046599a55534c95edbb64">
          <m:complexRule comparator="Eq" title="应收票据@本期期初数" test="$_GBC_7e12d1e11371490d9b509d268b551389 + $_GBC_be9cec45285748f3af94a9830f2e81b2" id="Ca205ae7e37874054bd122616e50c78f5"/>
        </m:item>
        <m:item xlName="_GBC_be9cec45285748f3af94a9830f2e81b2" concept="clcid-pte:YingShouPiaoJu" label="应收票据" mulRef="_GBC_c59361d15b3b4bf283836d5aa9168276" unitRef="_GBC_8231b85b9799420ea6303fd4aef9e882" addr="T0R7C3S1_1" formatStyle="Comma" appId="_GBC_9bcb80ff110046599a55534c95edbb64">
          <m:axisValue occRef="调整数"/>
        </m:item>
        <m:placeholder xlName="_PLD_0b6b7c5582744c08a1e6148cc874a8de" wordText="应收账款" indent="100" addr="T0R8C0S1_1"/>
        <m:item xlName="_GBC_6ee8730f5fdb41b1ae5692a25560636b" concept="clcid-pte:YingShouZhangKuan" label="应收帐款" periodRef="上年年末数" mulRef="_GBC_c59361d15b3b4bf283836d5aa9168276" unitRef="_GBC_8231b85b9799420ea6303fd4aef9e882" addr="T0R8C1S1_1" formatStyle="Comma" appId="_GBC_9bcb80ff110046599a55534c95edbb64"/>
        <m:item xlName="_GBC_52806fbb6085401cbb2b0360c6733d46" concept="clcid-pte:YingShouZhangKuan" label="应收帐款" periodRef="本期期初数" mulRef="_GBC_c59361d15b3b4bf283836d5aa9168276" unitRef="_GBC_8231b85b9799420ea6303fd4aef9e882" addr="T0R8C2S1_1" formatStyle="Comma" appId="_GBC_9bcb80ff110046599a55534c95edbb64">
          <m:complexRule comparator="Eq" title="应收帐款@本期期初数" test="$_GBC_6ee8730f5fdb41b1ae5692a25560636b + $_GBC_d808994af31041489657790b2620f766" id="C905acfecb93e46c9a06a155ceade879e"/>
        </m:item>
        <m:item xlName="_GBC_d808994af31041489657790b2620f766" concept="clcid-pte:YingShouZhangKuan" label="应收帐款" mulRef="_GBC_c59361d15b3b4bf283836d5aa9168276" unitRef="_GBC_8231b85b9799420ea6303fd4aef9e882" addr="T0R8C3S1_1" formatStyle="Comma" appId="_GBC_9bcb80ff110046599a55534c95edbb64">
          <m:axisValue occRef="调整数"/>
        </m:item>
        <m:placeholder xlName="_PLD_52bc2e145c4d4508817aab5149f53e8b" wordText="应收款项融资" indent="100" addr="T0R9C0S1_1"/>
        <m:item xlName="_GBC_0459b3153a474d9aad9fc745ae122726" concept="clcid-pte:YingShouKuanXiangRongZi" label="应收款项融资" periodRef="上年年末数" mulRef="_GBC_c59361d15b3b4bf283836d5aa9168276" unitRef="_GBC_8231b85b9799420ea6303fd4aef9e882" addr="T0R9C1S1_1" formatStyle="Comma" appId="_GBC_9bcb80ff110046599a55534c95edbb64"/>
        <m:item xlName="_GBC_36280f6883b04cfab8850b37cdfb9a81" concept="clcid-pte:YingShouKuanXiangRongZi" label="应收款项融资" periodRef="本期期初数" mulRef="_GBC_c59361d15b3b4bf283836d5aa9168276" unitRef="_GBC_8231b85b9799420ea6303fd4aef9e882" addr="T0R9C2S1_1" formatStyle="Comma" appId="_GBC_9bcb80ff110046599a55534c95edbb64"/>
        <m:item xlName="_GBC_a31b6f9571cf4cc28436ef72a4d8f5b4" concept="clcid-pte:YingShouKuanXiangRongZi" label="应收款项融资" mulRef="_GBC_c59361d15b3b4bf283836d5aa9168276" unitRef="_GBC_8231b85b9799420ea6303fd4aef9e882" addr="T0R9C3S1_1" formatStyle="Comma" appId="_GBC_9bcb80ff110046599a55534c95edbb64">
          <m:axisValue occRef="调整数"/>
        </m:item>
        <m:placeholder xlName="_PLD_5d76e6588d33484e88604370f8a160f9" wordText="预付款项" indent="100" addr="T0R10C0S1_1"/>
        <m:item xlName="_GBC_77a69d021372404e9c733912a38e6f44" concept="clcid-pte:YuFuZhangKuan" label="预付帐款" periodRef="上年年末数" mulRef="_GBC_c59361d15b3b4bf283836d5aa9168276" unitRef="_GBC_8231b85b9799420ea6303fd4aef9e882" addr="T0R10C1S1_1" formatStyle="Comma" appId="_GBC_9bcb80ff110046599a55534c95edbb64"/>
        <m:item xlName="_GBC_a7d1354af680463d9d4a502b1fe8002c" concept="clcid-pte:YuFuZhangKuan" label="预付帐款" periodRef="本期期初数" mulRef="_GBC_c59361d15b3b4bf283836d5aa9168276" unitRef="_GBC_8231b85b9799420ea6303fd4aef9e882" addr="T0R10C2S1_1" formatStyle="Comma" appId="_GBC_9bcb80ff110046599a55534c95edbb64">
          <m:complexRule comparator="Eq" title="预付帐款@本期期初数" test="$_GBC_77a69d021372404e9c733912a38e6f44 + $_GBC_7aef1873a87b45d8ad60cb3bbc7bf4ca" id="Cc9712b1a4fef4f36b021b4884314cb7e"/>
        </m:item>
        <m:item xlName="_GBC_7aef1873a87b45d8ad60cb3bbc7bf4ca" concept="clcid-pte:YuFuZhangKuan" label="预付帐款" mulRef="_GBC_c59361d15b3b4bf283836d5aa9168276" unitRef="_GBC_8231b85b9799420ea6303fd4aef9e882" addr="T0R10C3S1_1" formatStyle="Comma" appId="_GBC_9bcb80ff110046599a55534c95edbb64">
          <m:axisValue occRef="调整数"/>
        </m:item>
        <m:placeholder xlName="_PLD_a560221518984d8483fbee85703190c5" wordText="应收保费" indent="100" addr="T0R11C0S1_1"/>
        <m:item xlName="_GBC_5f87409780ed42ca9e50120ddeaf1fdd" concept="clcid-pte:YingShouBaoFei" label="应收保费" periodRef="上年年末数" mulRef="_GBC_c59361d15b3b4bf283836d5aa9168276" unitRef="_GBC_8231b85b9799420ea6303fd4aef9e882" addr="T0R11C1S1_1" formatStyle="Comma" appId="_GBC_9bcb80ff110046599a55534c95edbb64"/>
        <m:item xlName="_GBC_c0a104a8b734483db90c7b3fc56ee219" concept="clcid-pte:YingShouBaoFei" label="应收保费" periodRef="本期期初数" mulRef="_GBC_c59361d15b3b4bf283836d5aa9168276" unitRef="_GBC_8231b85b9799420ea6303fd4aef9e882" addr="T0R11C2S1_1" formatStyle="Comma" appId="_GBC_9bcb80ff110046599a55534c95edbb64">
          <m:complexRule comparator="Eq" title="应收保费@本期期初数" test="$_GBC_5f87409780ed42ca9e50120ddeaf1fdd + $_GBC_14f3067a476240598c2921f03ed2abed" id="Ca8a89f842d9e47e69eca71a8737bcf98"/>
        </m:item>
        <m:item xlName="_GBC_14f3067a476240598c2921f03ed2abed" concept="clcid-pte:YingShouBaoFei" label="应收保费" mulRef="_GBC_c59361d15b3b4bf283836d5aa9168276" unitRef="_GBC_8231b85b9799420ea6303fd4aef9e882" addr="T0R11C3S1_1" formatStyle="Comma" appId="_GBC_9bcb80ff110046599a55534c95edbb64">
          <m:axisValue occRef="调整数"/>
        </m:item>
        <m:placeholder xlName="_PLD_e1fe4cf0ac9a4ebfb1dfc73362616f6a" wordText="应收分保账款" indent="100" addr="T0R12C0S1_1"/>
        <m:item xlName="_GBC_1748c8975044452399f92ad5be12b242" concept="clcid-pte:YingShouFenBaoZhangKuan" label="应收分保账款" periodRef="上年年末数" mulRef="_GBC_c59361d15b3b4bf283836d5aa9168276" unitRef="_GBC_8231b85b9799420ea6303fd4aef9e882" addr="T0R12C1S1_1" formatStyle="Comma" appId="_GBC_9bcb80ff110046599a55534c95edbb64"/>
        <m:item xlName="_GBC_b3dae8b355004d8182536819e49c1242" concept="clcid-pte:YingShouFenBaoZhangKuan" label="应收分保账款" periodRef="本期期初数" mulRef="_GBC_c59361d15b3b4bf283836d5aa9168276" unitRef="_GBC_8231b85b9799420ea6303fd4aef9e882" addr="T0R12C2S1_1" formatStyle="Comma" appId="_GBC_9bcb80ff110046599a55534c95edbb64">
          <m:complexRule comparator="Eq" title="应收分保账款@本期期初数" test="$_GBC_1748c8975044452399f92ad5be12b242 + $_GBC_c9e1f0eb4eec4b428004fff66e897ff1" id="C155db93a5b4b43ffb010d81315017b23"/>
        </m:item>
        <m:item xlName="_GBC_c9e1f0eb4eec4b428004fff66e897ff1" concept="clcid-pte:YingShouFenBaoZhangKuan" label="应收分保账款" mulRef="_GBC_c59361d15b3b4bf283836d5aa9168276" unitRef="_GBC_8231b85b9799420ea6303fd4aef9e882" addr="T0R12C3S1_1" formatStyle="Comma" appId="_GBC_9bcb80ff110046599a55534c95edbb64">
          <m:axisValue occRef="调整数"/>
        </m:item>
        <m:placeholder xlName="_PLD_c3234cb22ebe409eb3da9a1eb60bc9ea" wordText="应收分保合同准备金" indent="100" addr="T0R13C0S1_1"/>
        <m:item xlName="_GBC_ccc8433015b644558ee8f16d5f552bf2" concept="clcid-pte:YingShouFenBaoHeTongZhunBeiJin" label="应收分保合同准备金" periodRef="上年年末数" mulRef="_GBC_c59361d15b3b4bf283836d5aa9168276" unitRef="_GBC_8231b85b9799420ea6303fd4aef9e882" addr="T0R13C1S1_1" formatStyle="Comma" appId="_GBC_9bcb80ff110046599a55534c95edbb64"/>
        <m:item xlName="_GBC_1cfd77c7b96b4fb18ab3afa70a455345" concept="clcid-pte:YingShouFenBaoHeTongZhunBeiJin" label="应收分保合同准备金" periodRef="本期期初数" mulRef="_GBC_c59361d15b3b4bf283836d5aa9168276" unitRef="_GBC_8231b85b9799420ea6303fd4aef9e882" addr="T0R13C2S1_1" formatStyle="Comma" appId="_GBC_9bcb80ff110046599a55534c95edbb64">
          <m:complexRule comparator="Eq" title="应收分保合同准备金@本期期初数" test="$_GBC_ccc8433015b644558ee8f16d5f552bf2 + $_GBC_8d48c35128314c5493992aae44205fb8" id="C33fa4f60110a45d895f9993331aa65e2"/>
        </m:item>
        <m:item xlName="_GBC_8d48c35128314c5493992aae44205fb8" concept="clcid-pte:YingShouFenBaoHeTongZhunBeiJin" label="应收分保合同准备金" mulRef="_GBC_c59361d15b3b4bf283836d5aa9168276" unitRef="_GBC_8231b85b9799420ea6303fd4aef9e882" addr="T0R13C3S1_1" formatStyle="Comma" appId="_GBC_9bcb80ff110046599a55534c95edbb64">
          <m:axisValue occRef="调整数"/>
        </m:item>
        <m:placeholder xlName="_PLD_fe6df3a467ea4a7b9fed525b83ff9a5e" wordText="其他应收款" indent="100" addr="T0R14C0S1_1"/>
        <m:item xlName="_GBC_68dc7d4ac46b4ff79d31efdc7e2dd73b" concept="clcid-pte:QiTaYingShouKuan" label="其他应收款" periodRef="上年年末数" mulRef="_GBC_c59361d15b3b4bf283836d5aa9168276" unitRef="_GBC_8231b85b9799420ea6303fd4aef9e882" addr="T0R14C1S1_1" formatStyle="Comma" appId="_GBC_9bcb80ff110046599a55534c95edbb64"/>
        <m:item xlName="_GBC_aac42cea8c12462cb6c46e4fe78ee0e9" concept="clcid-pte:QiTaYingShouKuan" label="其他应收款" periodRef="本期期初数" mulRef="_GBC_c59361d15b3b4bf283836d5aa9168276" unitRef="_GBC_8231b85b9799420ea6303fd4aef9e882" addr="T0R14C2S1_1" formatStyle="Comma" appId="_GBC_9bcb80ff110046599a55534c95edbb64">
          <m:complexRule comparator="Eq" title="其他应收款@本期期初数" test="$_GBC_68dc7d4ac46b4ff79d31efdc7e2dd73b + $_GBC_f411eab984e74dc6909865ab90d2e8ab" id="C0f974d6b92f84e5fa0c9ebc805a3e00c"/>
        </m:item>
        <m:item xlName="_GBC_f411eab984e74dc6909865ab90d2e8ab" concept="clcid-pte:QiTaYingShouKuan" label="其他应收款" mulRef="_GBC_c59361d15b3b4bf283836d5aa9168276" unitRef="_GBC_8231b85b9799420ea6303fd4aef9e882" addr="T0R14C3S1_1" formatStyle="Comma" appId="_GBC_9bcb80ff110046599a55534c95edbb64">
          <m:axisValue occRef="调整数"/>
        </m:item>
        <m:placeholder xlName="_PLD_8c8c254527b643a38185a528989dd398" wordText="其中：应收利息" indent="400" addr="T0R15C0S1_1"/>
        <m:item xlName="_GBC_62e9bc0973fe4124831c7db774e2eb37" concept="clcid-pte:YingShouLiXi" label="应收利息" periodRef="上年年末数" mulRef="_GBC_c59361d15b3b4bf283836d5aa9168276" unitRef="_GBC_8231b85b9799420ea6303fd4aef9e882" addr="T0R15C1S1_1" formatStyle="Comma" appId="_GBC_9bcb80ff110046599a55534c95edbb64"/>
        <m:item xlName="_GBC_2228296843164c85821a643c3cffa8ee" concept="clcid-pte:YingShouLiXi" label="应收利息" periodRef="本期期初数" mulRef="_GBC_c59361d15b3b4bf283836d5aa9168276" unitRef="_GBC_8231b85b9799420ea6303fd4aef9e882" addr="T0R15C2S1_1" formatStyle="Comma" appId="_GBC_9bcb80ff110046599a55534c95edbb64">
          <m:complexRule comparator="Eq" title="应收利息@本期期初数" test="$_GBC_62e9bc0973fe4124831c7db774e2eb37 + $_GBC_3af3ab65cb42455dad5a788519a00308" id="C541163c6d96441dc9225d449bb070737"/>
        </m:item>
        <m:item xlName="_GBC_3af3ab65cb42455dad5a788519a00308" concept="clcid-pte:YingShouLiXi" label="应收利息" mulRef="_GBC_c59361d15b3b4bf283836d5aa9168276" unitRef="_GBC_8231b85b9799420ea6303fd4aef9e882" addr="T0R15C3S1_1" formatStyle="Comma" appId="_GBC_9bcb80ff110046599a55534c95edbb64">
          <m:axisValue occRef="调整数"/>
        </m:item>
        <m:placeholder xlName="_PLD_a5ebbd95714647a0b61bb2a38a693877" wordText="应收股利" indent="400" addr="T0R16C0S1_1"/>
        <m:item xlName="_GBC_9de369d6150d4e4f8152170f94267f5e" concept="clcid-pte:YingShouGuLi" label="应收股利" periodRef="上年年末数" mulRef="_GBC_c59361d15b3b4bf283836d5aa9168276" unitRef="_GBC_8231b85b9799420ea6303fd4aef9e882" addr="T0R16C1S1_1" formatStyle="Comma" appId="_GBC_9bcb80ff110046599a55534c95edbb64"/>
        <m:item xlName="_GBC_6475c6e1edcf4e4ea3b9d2d90ca6b64c" concept="clcid-pte:YingShouGuLi" label="应收股利" periodRef="本期期初数" mulRef="_GBC_c59361d15b3b4bf283836d5aa9168276" unitRef="_GBC_8231b85b9799420ea6303fd4aef9e882" addr="T0R16C2S1_1" formatStyle="Comma" appId="_GBC_9bcb80ff110046599a55534c95edbb64">
          <m:complexRule comparator="Eq" title="应收股利@本期期初数" test="$_GBC_9de369d6150d4e4f8152170f94267f5e + $_GBC_fff1461cbe1a4ae6bf4c816ebd806937" id="Cc75a61bd8a224a5e850137c296a74e39"/>
        </m:item>
        <m:item xlName="_GBC_fff1461cbe1a4ae6bf4c816ebd806937" concept="clcid-pte:YingShouGuLi" label="应收股利" mulRef="_GBC_c59361d15b3b4bf283836d5aa9168276" unitRef="_GBC_8231b85b9799420ea6303fd4aef9e882" addr="T0R16C3S1_1" formatStyle="Comma" appId="_GBC_9bcb80ff110046599a55534c95edbb64">
          <m:axisValue occRef="调整数"/>
        </m:item>
        <m:placeholder xlName="_PLD_1b08c2bb0ce745b482790a7cdb72eee7" wordText="买入返售金融资产" indent="100" addr="T0R17C0S1_1"/>
        <m:item xlName="_GBC_427c0b64d1974c289c44835cfcc05f66" concept="clcid-pte:MaiRuFanShouJinRongZiChan" label="买入返售金融资产" periodRef="上年年末数" mulRef="_GBC_c59361d15b3b4bf283836d5aa9168276" unitRef="_GBC_8231b85b9799420ea6303fd4aef9e882" addr="T0R17C1S1_1" formatStyle="Comma" appId="_GBC_9bcb80ff110046599a55534c95edbb64"/>
        <m:item xlName="_GBC_073bd58723714e4e9b55cd9b82bfdb5e" concept="clcid-pte:MaiRuFanShouJinRongZiChan" label="买入返售金融资产" periodRef="本期期初数" mulRef="_GBC_c59361d15b3b4bf283836d5aa9168276" unitRef="_GBC_8231b85b9799420ea6303fd4aef9e882" addr="T0R17C2S1_1" formatStyle="Comma" appId="_GBC_9bcb80ff110046599a55534c95edbb64">
          <m:complexRule comparator="Eq" title="买入返售金融资产@本期期初数" test="$_GBC_427c0b64d1974c289c44835cfcc05f66 + $_GBC_0327b02c04fd4fe781d0f9135bc7092a" id="C5dfa157333934694a384863acfde007e"/>
        </m:item>
        <m:item xlName="_GBC_0327b02c04fd4fe781d0f9135bc7092a" concept="clcid-pte:MaiRuFanShouJinRongZiChan" label="买入返售金融资产" mulRef="_GBC_c59361d15b3b4bf283836d5aa9168276" unitRef="_GBC_8231b85b9799420ea6303fd4aef9e882" addr="T0R17C3S1_1" formatStyle="Comma" appId="_GBC_9bcb80ff110046599a55534c95edbb64">
          <m:axisValue occRef="调整数"/>
        </m:item>
        <m:placeholder xlName="_PLD_27337f2ab95847c9bdbc749fc0c7b2f6" wordText="存货" indent="100" addr="T0R18C0S1_1"/>
        <m:item xlName="_GBC_6558f59fbba14ded898b0b67194c133b" concept="clcid-pte:CunHuo" label="存货" periodRef="上年年末数" mulRef="_GBC_c59361d15b3b4bf283836d5aa9168276" unitRef="_GBC_8231b85b9799420ea6303fd4aef9e882" addr="T0R18C1S1_1" formatStyle="Comma" appId="_GBC_9bcb80ff110046599a55534c95edbb64"/>
        <m:item xlName="_GBC_241bf659df7f496484b945cdb95c238c" concept="clcid-pte:CunHuo" label="存货" periodRef="本期期初数" mulRef="_GBC_c59361d15b3b4bf283836d5aa9168276" unitRef="_GBC_8231b85b9799420ea6303fd4aef9e882" addr="T0R18C2S1_1" formatStyle="Comma" appId="_GBC_9bcb80ff110046599a55534c95edbb64">
          <m:complexRule comparator="Eq" title="存货@本期期初数" test="$_GBC_6558f59fbba14ded898b0b67194c133b + $_GBC_89004bfe3ce3407aa6ba18d2a59c675e" id="C722b3a5c4b344c749df6a8bda62e639e"/>
        </m:item>
        <m:item xlName="_GBC_89004bfe3ce3407aa6ba18d2a59c675e" concept="clcid-pte:CunHuo" label="存货" mulRef="_GBC_c59361d15b3b4bf283836d5aa9168276" unitRef="_GBC_8231b85b9799420ea6303fd4aef9e882" addr="T0R18C3S1_1" formatStyle="Comma" appId="_GBC_9bcb80ff110046599a55534c95edbb64">
          <m:axisValue occRef="调整数"/>
        </m:item>
        <m:placeholder xlName="_PLD_3ea580b43ba74b4aa8448ecbeec9d861" wordText="合同资产" indent="100" addr="T0R19C0S1_1"/>
        <m:item xlName="_GBC_79eeaa3e45584ed4bb1f5fe73d51f5ea" concept="clcid-pte:HeTongZiChan" label="合同资产" periodRef="上年年末数" mulRef="_GBC_c59361d15b3b4bf283836d5aa9168276" unitRef="_GBC_8231b85b9799420ea6303fd4aef9e882" addr="T0R19C1S1_1" formatStyle="Comma" appId="_GBC_9bcb80ff110046599a55534c95edbb64"/>
        <m:item xlName="_GBC_7371b9cc74b042aeace2475d8cb71dd1" concept="clcid-pte:HeTongZiChan" label="合同资产" periodRef="本期期初数" mulRef="_GBC_c59361d15b3b4bf283836d5aa9168276" unitRef="_GBC_8231b85b9799420ea6303fd4aef9e882" addr="T0R19C2S1_1" formatStyle="Comma" appId="_GBC_9bcb80ff110046599a55534c95edbb64">
          <m:complexRule comparator="Eq" title="合同资产@本期期初数" test="$_GBC_79eeaa3e45584ed4bb1f5fe73d51f5ea + $_GBC_b33894f6f4b04ec78e453fa3b5057748" id="C8a261b2b3fd2471ab17523263d47441c"/>
        </m:item>
        <m:item xlName="_GBC_b33894f6f4b04ec78e453fa3b5057748" concept="clcid-pte:HeTongZiChan" label="合同资产" mulRef="_GBC_c59361d15b3b4bf283836d5aa9168276" unitRef="_GBC_8231b85b9799420ea6303fd4aef9e882" addr="T0R19C3S1_1" formatStyle="Comma" appId="_GBC_9bcb80ff110046599a55534c95edbb64">
          <m:axisValue occRef="调整数"/>
        </m:item>
        <m:placeholder xlName="_PLD_c6d70fa2c759499c8f8b9a804859114e" wordText="持有待售资产" indent="100" addr="T0R20C0S1_1"/>
        <m:item xlName="_GBC_51b511e2071f4d86b6f71682e9fbff8e" concept="clcid-pte:HuaFenWeiChiYouDaiShouDeZiChan" label="划分为持有待售的资产" periodRef="上年年末数" mulRef="_GBC_c59361d15b3b4bf283836d5aa9168276" unitRef="_GBC_8231b85b9799420ea6303fd4aef9e882" addr="T0R20C1S1_1" formatStyle="Comma" appId="_GBC_9bcb80ff110046599a55534c95edbb64"/>
        <m:item xlName="_GBC_651923de43cd40a5b9c9ed1ce74d892d" concept="clcid-pte:HuaFenWeiChiYouDaiShouDeZiChan" label="划分为持有待售的资产" periodRef="本期期初数" mulRef="_GBC_c59361d15b3b4bf283836d5aa9168276" unitRef="_GBC_8231b85b9799420ea6303fd4aef9e882" addr="T0R20C2S1_1" formatStyle="Comma" appId="_GBC_9bcb80ff110046599a55534c95edbb64">
          <m:complexRule comparator="Eq" title="划分为持有待售的资产@本期期初数" test="$_GBC_51b511e2071f4d86b6f71682e9fbff8e + $_GBC_f124f4be6f92403fae441a8641b7efb9" id="C812d323105b14b75a8c50a1be979af77"/>
        </m:item>
        <m:item xlName="_GBC_f124f4be6f92403fae441a8641b7efb9" concept="clcid-pte:HuaFenWeiChiYouDaiShouDeZiChan" label="划分为持有待售的资产" mulRef="_GBC_c59361d15b3b4bf283836d5aa9168276" unitRef="_GBC_8231b85b9799420ea6303fd4aef9e882" addr="T0R20C3S1_1" formatStyle="Comma" appId="_GBC_9bcb80ff110046599a55534c95edbb64">
          <m:axisValue occRef="调整数"/>
        </m:item>
        <m:placeholder xlName="_PLD_e886c0f399ec44b2b2d94d062dbf146d" wordText="一年内到期的非流动资产" indent="100" addr="T0R21C0S1_1"/>
        <m:item xlName="_GBC_d74c28034d194d5c9029e5ab027be72f" concept="clcid-pte:YiNianNeiDaoQiDeFeiLiuDongZiChan" label="一年内到期的非流动资产" periodRef="上年年末数" mulRef="_GBC_c59361d15b3b4bf283836d5aa9168276" unitRef="_GBC_8231b85b9799420ea6303fd4aef9e882" addr="T0R21C1S1_1" formatStyle="Comma" appId="_GBC_9bcb80ff110046599a55534c95edbb64"/>
        <m:item xlName="_GBC_b095bf0694794ea7b78db07322cf0b4a" concept="clcid-pte:YiNianNeiDaoQiDeFeiLiuDongZiChan" label="一年内到期的非流动资产" periodRef="本期期初数" mulRef="_GBC_c59361d15b3b4bf283836d5aa9168276" unitRef="_GBC_8231b85b9799420ea6303fd4aef9e882" addr="T0R21C2S1_1" formatStyle="Comma" appId="_GBC_9bcb80ff110046599a55534c95edbb64">
          <m:complexRule comparator="Eq" title="一年内到期的非流动资产@本期期初数" test="$_GBC_d74c28034d194d5c9029e5ab027be72f + $_GBC_9a4d152526524611a8466feac824fd6a" id="Cccbf67a0a6ab403889449875b3275ce8"/>
        </m:item>
        <m:item xlName="_GBC_9a4d152526524611a8466feac824fd6a" concept="clcid-pte:YiNianNeiDaoQiDeFeiLiuDongZiChan" label="一年内到期的非流动资产" mulRef="_GBC_c59361d15b3b4bf283836d5aa9168276" unitRef="_GBC_8231b85b9799420ea6303fd4aef9e882" addr="T0R21C3S1_1" formatStyle="Comma" appId="_GBC_9bcb80ff110046599a55534c95edbb64">
          <m:axisValue occRef="调整数"/>
        </m:item>
        <m:placeholder xlName="_PLD_39b65acc12a4467383ae3495f0dc2851" wordText="其他流动资产" indent="100" addr="T0R22C0S1_1"/>
        <m:item xlName="_GBC_3cda95b676e349b4adce1360f2c5f60a" concept="clcid-pte:QiTaLiuDongZiChan" label="其他流动资产" periodRef="上年年末数" mulRef="_GBC_c59361d15b3b4bf283836d5aa9168276" unitRef="_GBC_8231b85b9799420ea6303fd4aef9e882" addr="T0R22C1S1_1" formatStyle="Comma" appId="_GBC_9bcb80ff110046599a55534c95edbb64"/>
        <m:item xlName="_GBC_a4719e48031e4cf08128ebd61bd52301" concept="clcid-pte:QiTaLiuDongZiChan" label="其他流动资产" periodRef="本期期初数" mulRef="_GBC_c59361d15b3b4bf283836d5aa9168276" unitRef="_GBC_8231b85b9799420ea6303fd4aef9e882" addr="T0R22C2S1_1" formatStyle="Comma" appId="_GBC_9bcb80ff110046599a55534c95edbb64">
          <m:complexRule comparator="Eq" title="其他流动资产@本期期初数" test="$_GBC_3cda95b676e349b4adce1360f2c5f60a + $_GBC_ca7a8a51108c43d697a64009fe384fed" id="C75cf4d908bb8482eb75f81b492e481a4"/>
        </m:item>
        <m:item xlName="_GBC_ca7a8a51108c43d697a64009fe384fed" concept="clcid-pte:QiTaLiuDongZiChan" label="其他流动资产" mulRef="_GBC_c59361d15b3b4bf283836d5aa9168276" unitRef="_GBC_8231b85b9799420ea6303fd4aef9e882" addr="T0R22C3S1_1" formatStyle="Comma" appId="_GBC_9bcb80ff110046599a55534c95edbb64">
          <m:axisValue occRef="调整数"/>
        </m:item>
        <m:placeholder xlName="_PLD_a95fabfd5fb643d39caf074e7536ffcb" wordText="流动资产合计" indent="200" addr="T0R23C0S1_1"/>
        <m:item xlName="_GBC_b9454f1053434abeb0c544bc58935049" concept="clcid-pte:LiuDongZiChanHeJi" label="流动资产合计" periodRef="上年年末数" mulRef="_GBC_c59361d15b3b4bf283836d5aa9168276" unitRef="_GBC_8231b85b9799420ea6303fd4aef9e882" addr="T0R23C1S1_1" formatStyle="Comma" appId="_GBC_9bcb80ff110046599a55534c95edbb64">
          <m:complexRule comparator="Eq" title="流动资产合计@上年期末数" test=" $_GBC_c0e63c93f452450483537a3f5a6867b5 +  $_GBC_2ae9b8ab6e7442d68fc8f708b7eebc01 +  $_GBC_94d3c9b8f3be43d7b7fcbbacd5f17c0e +  $_GBC_95aa06f6700a449b85d79a8c2e530db5 +  $_GBC_fdc9d833f5034492bcb9d7e6aaa0b97a +  $_GBC_7e12d1e11371490d9b509d268b551389 +  $_GBC_6ee8730f5fdb41b1ae5692a25560636b +  $_GBC_0459b3153a474d9aad9fc745ae122726 +  $_GBC_77a69d021372404e9c733912a38e6f44 +  $_GBC_5f87409780ed42ca9e50120ddeaf1fdd +  $_GBC_1748c8975044452399f92ad5be12b242 +  $_GBC_ccc8433015b644558ee8f16d5f552bf2 +  $_GBC_68dc7d4ac46b4ff79d31efdc7e2dd73b +  $_GBC_427c0b64d1974c289c44835cfcc05f66 +  $_GBC_6558f59fbba14ded898b0b67194c133b +  $_GBC_79eeaa3e45584ed4bb1f5fe73d51f5ea +  $_GBC_51b511e2071f4d86b6f71682e9fbff8e +  $_GBC_d74c28034d194d5c9029e5ab027be72f +  $_GBC_3cda95b676e349b4adce1360f2c5f60a" id="Cd1e4b35df4084b2487619b6fa992fbea"/>
        </m:item>
        <m:item xlName="_GBC_402cc1d648d14ffdbea8965f121410d4" concept="clcid-pte:LiuDongZiChanHeJi" label="流动资产合计" periodRef="本期期初数" mulRef="_GBC_c59361d15b3b4bf283836d5aa9168276" unitRef="_GBC_8231b85b9799420ea6303fd4aef9e882" addr="T0R23C2S1_1" formatStyle="Comma" appId="_GBC_9bcb80ff110046599a55534c95edbb64">
          <m:complexRule comparator="Eq" title="流动资产合计@本期期初数" test=" $_GBC_cc16e9d3b13e464c822fb10099d6c885 +  $_GBC_0c96a996a4d549ef98b9c11e043e69b0 +  $_GBC_71f399ebd0ae4c4aa1c60225fcc9e8db +  $_GBC_71871c4cd17949f2b535eb72651e790e +  $_GBC_6437159c032544d7b8eef8c23dbed513 +  $_GBC_7a11d34d1d4849dfac751ce37af76c15 +  $_GBC_52806fbb6085401cbb2b0360c6733d46 +  $_GBC_36280f6883b04cfab8850b37cdfb9a81 +  $_GBC_a7d1354af680463d9d4a502b1fe8002c +  $_GBC_c0a104a8b734483db90c7b3fc56ee219 +  $_GBC_b3dae8b355004d8182536819e49c1242 +  $_GBC_1cfd77c7b96b4fb18ab3afa70a455345 +  $_GBC_aac42cea8c12462cb6c46e4fe78ee0e9 +  $_GBC_073bd58723714e4e9b55cd9b82bfdb5e +  $_GBC_241bf659df7f496484b945cdb95c238c +  $_GBC_7371b9cc74b042aeace2475d8cb71dd1 +  $_GBC_651923de43cd40a5b9c9ed1ce74d892d +  $_GBC_b095bf0694794ea7b78db07322cf0b4a +  $_GBC_a4719e48031e4cf08128ebd61bd52301" id="C9add787e214f447382c3f9db766a84ab"/>
        </m:item>
        <m:item xlName="_GBC_75585a8e4a0648a59f98cb2bef9a8622" concept="clcid-pte:LiuDongZiChanHeJi" label="流动资产合计" mulRef="_GBC_c59361d15b3b4bf283836d5aa9168276" unitRef="_GBC_8231b85b9799420ea6303fd4aef9e882" addr="T0R23C3S1_1" formatStyle="Comma" appId="_GBC_9bcb80ff110046599a55534c95edbb64">
          <m:complexRule comparator="Eq" title="流动资产合计(调整数)" test=" $_GBC_30ffcc1a97c04131b8111ea80982e515 +  $_GBC_dbbeafb1f08142f591a85c87c5b20613 +  $_GBC_664019f28ea144c69921c6196259c5e3 +  $_GBC_23870c3e347543dfabe93bb45b4bde07 +  $_GBC_b5de2be51980407fba09d7e978f88b38 +  $_GBC_be9cec45285748f3af94a9830f2e81b2 +  $_GBC_d808994af31041489657790b2620f766 +  $_GBC_a31b6f9571cf4cc28436ef72a4d8f5b4 +  $_GBC_7aef1873a87b45d8ad60cb3bbc7bf4ca +  $_GBC_14f3067a476240598c2921f03ed2abed +  $_GBC_c9e1f0eb4eec4b428004fff66e897ff1 +  $_GBC_8d48c35128314c5493992aae44205fb8 +  $_GBC_f411eab984e74dc6909865ab90d2e8ab +  $_GBC_0327b02c04fd4fe781d0f9135bc7092a +  $_GBC_89004bfe3ce3407aa6ba18d2a59c675e +  $_GBC_b33894f6f4b04ec78e453fa3b5057748 +  $_GBC_f124f4be6f92403fae441a8641b7efb9 +  $_GBC_9a4d152526524611a8466feac824fd6a +  $_GBC_ca7a8a51108c43d697a64009fe384fed" id="C370d997ea7074f6ab93bd1dec5786bbc"/>
          <m:axisValue occRef="调整数"/>
        </m:item>
        <m:placeholder xlName="_PLD_11158260b459480d96cca841f2de9bf4" wordText="非流动资产：" addr="T0R24C0S1_4"/>
        <m:placeholder xlName="_PLD_2c3a91991f0f40fc9a6c2df90d464d9e" wordText="发放贷款和垫款" indent="100" addr="T0R25C0S1_1"/>
        <m:item xlName="_GBC_5a89b53b97724505ba25929422a78b48" concept="clcid-pte:FaFangDaiKuanHeDianKuan" label="发放贷款和垫款" periodRef="上年年末数" mulRef="_GBC_c59361d15b3b4bf283836d5aa9168276" unitRef="_GBC_8231b85b9799420ea6303fd4aef9e882" addr="T0R25C1S1_1" formatStyle="Comma" appId="_GBC_9bcb80ff110046599a55534c95edbb64"/>
        <m:item xlName="_GBC_68cfdad5bd5f4edaa8025f692a4b2245" concept="clcid-pte:FaFangDaiKuanHeDianKuan" label="发放贷款和垫款" periodRef="本期期初数" mulRef="_GBC_c59361d15b3b4bf283836d5aa9168276" unitRef="_GBC_8231b85b9799420ea6303fd4aef9e882" addr="T0R25C2S1_1" formatStyle="Comma" appId="_GBC_9bcb80ff110046599a55534c95edbb64"/>
        <m:item xlName="_GBC_e4e6d37b51c94401aa5aca8af1fd056e" concept="clcid-pte:FaFangDaiKuanHeDianKuan" label="发放贷款和垫款" mulRef="_GBC_c59361d15b3b4bf283836d5aa9168276" unitRef="_GBC_8231b85b9799420ea6303fd4aef9e882" addr="T0R25C3S1_1" formatStyle="Comma" appId="_GBC_9bcb80ff110046599a55534c95edbb64">
          <m:axisValue occRef="调整数"/>
        </m:item>
        <m:placeholder xlName="_PLD_dd6daa7390684557af264d39d3695953" wordText="债权投资" indent="100" addr="T0R26C0S1_1"/>
        <m:item xlName="_GBC_7161987698cd44778ebe58ce0ad0d386" concept="clcid-pte:ZhaiQuanTouZi" label="债权投资" periodRef="上年年末数" mulRef="_GBC_c59361d15b3b4bf283836d5aa9168276" unitRef="_GBC_8231b85b9799420ea6303fd4aef9e882" addr="T0R26C1S1_1" formatStyle="Comma" appId="_GBC_9bcb80ff110046599a55534c95edbb64"/>
        <m:item xlName="_GBC_4ed55043e7274e09861b28eaa37a2de1" concept="clcid-pte:ZhaiQuanTouZi" label="债权投资" periodRef="本期期初数" mulRef="_GBC_c59361d15b3b4bf283836d5aa9168276" unitRef="_GBC_8231b85b9799420ea6303fd4aef9e882" addr="T0R26C2S1_1" formatStyle="Comma" appId="_GBC_9bcb80ff110046599a55534c95edbb64"/>
        <m:item xlName="_GBC_91b002fb4cdd4b10b8d20e462d7099f5" concept="clcid-pte:ZhaiQuanTouZi" label="债权投资" mulRef="_GBC_c59361d15b3b4bf283836d5aa9168276" unitRef="_GBC_8231b85b9799420ea6303fd4aef9e882" addr="T0R26C3S1_1" formatStyle="Comma" appId="_GBC_9bcb80ff110046599a55534c95edbb64">
          <m:axisValue occRef="调整数"/>
        </m:item>
        <m:placeholder xlName="_PLD_5895526088584313b3fd6a10a19fc423" wordText="其他债权投资" indent="100" addr="T0R27C0S1_1"/>
        <m:item xlName="_GBC_0fddf1af34c6406d815a974a865c080e" concept="clcid-pte:QiTaZhaiQuanTouZi" label="其他债权投资" periodRef="上年年末数" mulRef="_GBC_c59361d15b3b4bf283836d5aa9168276" unitRef="_GBC_8231b85b9799420ea6303fd4aef9e882" addr="T0R27C1S1_1" formatStyle="Comma" appId="_GBC_9bcb80ff110046599a55534c95edbb64"/>
        <m:item xlName="_GBC_6e0c0530323b42629fa403ad96e115da" concept="clcid-pte:QiTaZhaiQuanTouZi" label="其他债权投资" periodRef="本期期初数" mulRef="_GBC_c59361d15b3b4bf283836d5aa9168276" unitRef="_GBC_8231b85b9799420ea6303fd4aef9e882" addr="T0R27C2S1_1" formatStyle="Comma" appId="_GBC_9bcb80ff110046599a55534c95edbb64"/>
        <m:item xlName="_GBC_e9991d9d53fe4a37865f938414071013" concept="clcid-pte:QiTaZhaiQuanTouZi" label="其他债权投资" mulRef="_GBC_c59361d15b3b4bf283836d5aa9168276" unitRef="_GBC_8231b85b9799420ea6303fd4aef9e882" addr="T0R27C3S1_1" formatStyle="Comma" appId="_GBC_9bcb80ff110046599a55534c95edbb64">
          <m:axisValue occRef="调整数"/>
        </m:item>
        <m:placeholder xlName="_PLD_a53920202ae944e3a9bd5c6f8f79c2ce" wordText="长期应收款" indent="100" addr="T0R28C0S1_1"/>
        <m:item xlName="_GBC_03488270e65743f6a602aca50616d84a" concept="clcid-pte:ChangQiYingShouKuan" label="长期应收款" periodRef="上年年末数" mulRef="_GBC_c59361d15b3b4bf283836d5aa9168276" unitRef="_GBC_8231b85b9799420ea6303fd4aef9e882" addr="T0R28C1S1_1" formatStyle="Comma" appId="_GBC_9bcb80ff110046599a55534c95edbb64"/>
        <m:item xlName="_GBC_43bb8d72a1b7478f8b80d67b7c92df32" concept="clcid-pte:ChangQiYingShouKuan" label="长期应收款" periodRef="本期期初数" mulRef="_GBC_c59361d15b3b4bf283836d5aa9168276" unitRef="_GBC_8231b85b9799420ea6303fd4aef9e882" addr="T0R28C2S1_1" formatStyle="Comma" appId="_GBC_9bcb80ff110046599a55534c95edbb64"/>
        <m:item xlName="_GBC_eeda6263780b4bf197e3eed9b58a7f11" concept="clcid-pte:ChangQiYingShouKuan" label="长期应收款" mulRef="_GBC_c59361d15b3b4bf283836d5aa9168276" unitRef="_GBC_8231b85b9799420ea6303fd4aef9e882" addr="T0R28C3S1_1" formatStyle="Comma" appId="_GBC_9bcb80ff110046599a55534c95edbb64">
          <m:axisValue occRef="调整数"/>
        </m:item>
        <m:placeholder xlName="_PLD_02eda3cd246e4633b9cd1b5086dfd558" wordText="长期股权投资" indent="100" addr="T0R29C0S1_1"/>
        <m:item xlName="_GBC_b0b36a935ebd429fa1901902db7bc418" concept="clcid-pte:ChangQiGuQuanTouZi" label="长期股权投资" periodRef="上年年末数" mulRef="_GBC_c59361d15b3b4bf283836d5aa9168276" unitRef="_GBC_8231b85b9799420ea6303fd4aef9e882" addr="T0R29C1S1_1" formatStyle="Comma" appId="_GBC_9bcb80ff110046599a55534c95edbb64"/>
        <m:item xlName="_GBC_cc7111cbb4e8467daf17bb1dc7fa0070" concept="clcid-pte:ChangQiGuQuanTouZi" label="长期股权投资" periodRef="本期期初数" mulRef="_GBC_c59361d15b3b4bf283836d5aa9168276" unitRef="_GBC_8231b85b9799420ea6303fd4aef9e882" addr="T0R29C2S1_1" formatStyle="Comma" appId="_GBC_9bcb80ff110046599a55534c95edbb64"/>
        <m:item xlName="_GBC_495cf21b7ae8491089a11494f93cde6c" concept="clcid-pte:ChangQiGuQuanTouZi" label="长期股权投资" mulRef="_GBC_c59361d15b3b4bf283836d5aa9168276" unitRef="_GBC_8231b85b9799420ea6303fd4aef9e882" addr="T0R29C3S1_1" formatStyle="Comma" appId="_GBC_9bcb80ff110046599a55534c95edbb64">
          <m:axisValue occRef="调整数"/>
        </m:item>
        <m:placeholder xlName="_PLD_a0f1dd8dc5214040ad6fa98d63b12d89" wordText="其他权益工具投资" indent="100" addr="T0R30C0S1_1"/>
        <m:item xlName="_GBC_7d2ab1201ef1414592acf42d1d2916e6" concept="clcid-pte:QiTaQuanYiGongJuTouZi" label="其他权益工具投资" periodRef="上年年末数" mulRef="_GBC_c59361d15b3b4bf283836d5aa9168276" unitRef="_GBC_8231b85b9799420ea6303fd4aef9e882" addr="T0R30C1S1_1" formatStyle="Comma" appId="_GBC_9bcb80ff110046599a55534c95edbb64"/>
        <m:item xlName="_GBC_dde3ad0ba3a04d9f907ea42398ece272" concept="clcid-pte:QiTaQuanYiGongJuTouZi" label="其他权益工具投资" periodRef="本期期初数" mulRef="_GBC_c59361d15b3b4bf283836d5aa9168276" unitRef="_GBC_8231b85b9799420ea6303fd4aef9e882" addr="T0R30C2S1_1" formatStyle="Comma" appId="_GBC_9bcb80ff110046599a55534c95edbb64"/>
        <m:item xlName="_GBC_1a7df444ed8c4c8084f2324847bfa055" concept="clcid-pte:QiTaQuanYiGongJuTouZi" label="其他权益工具投资" mulRef="_GBC_c59361d15b3b4bf283836d5aa9168276" unitRef="_GBC_8231b85b9799420ea6303fd4aef9e882" addr="T0R30C3S1_1" formatStyle="Comma" appId="_GBC_9bcb80ff110046599a55534c95edbb64">
          <m:axisValue occRef="调整数"/>
        </m:item>
        <m:placeholder xlName="_PLD_93c8d8cbed554f5194ebda7f829c0528" wordText="其他非流动金融资产" indent="100" addr="T0R31C0S1_1"/>
        <m:item xlName="_GBC_30b35299dbee4732b4361215744cfce1" concept="clcid-pte:QiTaFeiLiuDongJinRongZiChan" label="其他非流动金融资产" periodRef="上年年末数" mulRef="_GBC_c59361d15b3b4bf283836d5aa9168276" unitRef="_GBC_8231b85b9799420ea6303fd4aef9e882" addr="T0R31C1S1_1" formatStyle="Comma" appId="_GBC_9bcb80ff110046599a55534c95edbb64"/>
        <m:item xlName="_GBC_e22bddb4cd514bbfae8b65888c5ef20e" concept="clcid-pte:QiTaFeiLiuDongJinRongZiChan" label="其他非流动金融资产" periodRef="本期期初数" mulRef="_GBC_c59361d15b3b4bf283836d5aa9168276" unitRef="_GBC_8231b85b9799420ea6303fd4aef9e882" addr="T0R31C2S1_1" formatStyle="Comma" appId="_GBC_9bcb80ff110046599a55534c95edbb64"/>
        <m:item xlName="_GBC_3efccda75b604f4ca3b3319b1b031b59" concept="clcid-pte:QiTaFeiLiuDongJinRongZiChan" label="其他非流动金融资产" mulRef="_GBC_c59361d15b3b4bf283836d5aa9168276" unitRef="_GBC_8231b85b9799420ea6303fd4aef9e882" addr="T0R31C3S1_1" formatStyle="Comma" appId="_GBC_9bcb80ff110046599a55534c95edbb64">
          <m:axisValue occRef="调整数"/>
        </m:item>
        <m:placeholder xlName="_PLD_9f10082a2fa74c80a9f8570728e077bc" wordText="投资性房地产" indent="100" addr="T0R32C0S1_1"/>
        <m:item xlName="_GBC_85316a16ea2444c288e0e25c0333374d" concept="clcid-pte:TouZiXingFangDiChan" label="投资性房地产" periodRef="上年年末数" mulRef="_GBC_c59361d15b3b4bf283836d5aa9168276" unitRef="_GBC_8231b85b9799420ea6303fd4aef9e882" addr="T0R32C1S1_1" formatStyle="Comma" appId="_GBC_9bcb80ff110046599a55534c95edbb64"/>
        <m:item xlName="_GBC_89aafa71a0d94a5aac0cf010be334a7a" concept="clcid-pte:TouZiXingFangDiChan" label="投资性房地产" periodRef="本期期初数" mulRef="_GBC_c59361d15b3b4bf283836d5aa9168276" unitRef="_GBC_8231b85b9799420ea6303fd4aef9e882" addr="T0R32C2S1_1" formatStyle="Comma" appId="_GBC_9bcb80ff110046599a55534c95edbb64"/>
        <m:item xlName="_GBC_c857612194f04bd797263b27946b53a5" concept="clcid-pte:TouZiXingFangDiChan" label="投资性房地产" mulRef="_GBC_c59361d15b3b4bf283836d5aa9168276" unitRef="_GBC_8231b85b9799420ea6303fd4aef9e882" addr="T0R32C3S1_1" formatStyle="Comma" appId="_GBC_9bcb80ff110046599a55534c95edbb64">
          <m:axisValue occRef="调整数"/>
        </m:item>
        <m:placeholder xlName="_PLD_24857c8468344731b24f12e1ad87d256" wordText="固定资产" indent="100" addr="T0R33C0S1_1"/>
        <m:item xlName="_GBC_06c4d098d078479885541fea4fc14cd9" concept="clcid-pte:GuDingZiChanJingE" label="固定资产净额" periodRef="上年年末数" mulRef="_GBC_c59361d15b3b4bf283836d5aa9168276" unitRef="_GBC_8231b85b9799420ea6303fd4aef9e882" addr="T0R33C1S1_1" formatStyle="Comma" appId="_GBC_9bcb80ff110046599a55534c95edbb64"/>
        <m:item xlName="_GBC_103ddff47f6945b4bbcb3eac1846574a" concept="clcid-pte:GuDingZiChanJingE" label="固定资产净额" periodRef="本期期初数" mulRef="_GBC_c59361d15b3b4bf283836d5aa9168276" unitRef="_GBC_8231b85b9799420ea6303fd4aef9e882" addr="T0R33C2S1_1" formatStyle="Comma" appId="_GBC_9bcb80ff110046599a55534c95edbb64"/>
        <m:item xlName="_GBC_731299460ff0445b8133586bb90ea6b6" concept="clcid-pte:GuDingZiChanJingE" label="固定资产净额" mulRef="_GBC_c59361d15b3b4bf283836d5aa9168276" unitRef="_GBC_8231b85b9799420ea6303fd4aef9e882" addr="T0R33C3S1_1" formatStyle="Comma" appId="_GBC_9bcb80ff110046599a55534c95edbb64">
          <m:axisValue occRef="调整数"/>
        </m:item>
        <m:placeholder xlName="_PLD_953c415bf52c432f8ba75ee0b554a690" wordText="在建工程" indent="100" addr="T0R34C0S1_1"/>
        <m:item xlName="_GBC_d384bdb5b6204988ad0ea9c1ca1e8b85" concept="clcid-pte:ZaiJianGongCheng" label="在建工程" periodRef="上年年末数" mulRef="_GBC_c59361d15b3b4bf283836d5aa9168276" unitRef="_GBC_8231b85b9799420ea6303fd4aef9e882" addr="T0R34C1S1_1" formatStyle="Comma" appId="_GBC_9bcb80ff110046599a55534c95edbb64"/>
        <m:item xlName="_GBC_123e4b8b49ec4a2db7c25144abe73391" concept="clcid-pte:ZaiJianGongCheng" label="在建工程" periodRef="本期期初数" mulRef="_GBC_c59361d15b3b4bf283836d5aa9168276" unitRef="_GBC_8231b85b9799420ea6303fd4aef9e882" addr="T0R34C2S1_1" formatStyle="Comma" appId="_GBC_9bcb80ff110046599a55534c95edbb64"/>
        <m:item xlName="_GBC_67c1f5da03664d578af450f4e848dc7d" concept="clcid-pte:ZaiJianGongCheng" label="在建工程" mulRef="_GBC_c59361d15b3b4bf283836d5aa9168276" unitRef="_GBC_8231b85b9799420ea6303fd4aef9e882" addr="T0R34C3S1_1" formatStyle="Comma" appId="_GBC_9bcb80ff110046599a55534c95edbb64">
          <m:axisValue occRef="调整数"/>
        </m:item>
        <m:placeholder xlName="_PLD_33306b0111864a90a32fc0a2d9a9b53f" wordText="生产性生物资产" indent="100" addr="T0R35C0S1_1"/>
        <m:item xlName="_GBC_a591842e4c0c4526802021024564226c" concept="clcid-pte:ShengChanXingShengWuZiChan" label="生产性生物资产" periodRef="上年年末数" mulRef="_GBC_c59361d15b3b4bf283836d5aa9168276" unitRef="_GBC_8231b85b9799420ea6303fd4aef9e882" addr="T0R35C1S1_1" formatStyle="Comma" appId="_GBC_9bcb80ff110046599a55534c95edbb64"/>
        <m:item xlName="_GBC_aa76802259db4849b86d3e4030d76562" concept="clcid-pte:ShengChanXingShengWuZiChan" label="生产性生物资产" periodRef="本期期初数" mulRef="_GBC_c59361d15b3b4bf283836d5aa9168276" unitRef="_GBC_8231b85b9799420ea6303fd4aef9e882" addr="T0R35C2S1_1" formatStyle="Comma" appId="_GBC_9bcb80ff110046599a55534c95edbb64"/>
        <m:item xlName="_GBC_9530a805ee8f4d0e98b5ea0dc6c7a0c3" concept="clcid-pte:ShengChanXingShengWuZiChan" label="生产性生物资产" mulRef="_GBC_c59361d15b3b4bf283836d5aa9168276" unitRef="_GBC_8231b85b9799420ea6303fd4aef9e882" addr="T0R35C3S1_1" formatStyle="Comma" appId="_GBC_9bcb80ff110046599a55534c95edbb64">
          <m:axisValue occRef="调整数"/>
        </m:item>
        <m:placeholder xlName="_PLD_510976310d5b46dc99bd20c072756029" wordText="油气资产" indent="100" addr="T0R36C0S1_1"/>
        <m:item xlName="_GBC_5e8c74456cad4b2cb32c71cd74f12b19" concept="clcid-pte:YouQiZiChan" label="油气资产" periodRef="上年年末数" mulRef="_GBC_c59361d15b3b4bf283836d5aa9168276" unitRef="_GBC_8231b85b9799420ea6303fd4aef9e882" addr="T0R36C1S1_1" formatStyle="Comma" appId="_GBC_9bcb80ff110046599a55534c95edbb64"/>
        <m:item xlName="_GBC_d9bbf09895b647f1a6be4ac78a341aa5" concept="clcid-pte:YouQiZiChan" label="油气资产" periodRef="本期期初数" mulRef="_GBC_c59361d15b3b4bf283836d5aa9168276" unitRef="_GBC_8231b85b9799420ea6303fd4aef9e882" addr="T0R36C2S1_1" formatStyle="Comma" appId="_GBC_9bcb80ff110046599a55534c95edbb64"/>
        <m:item xlName="_GBC_b21e546fea7549b183423e098961235a" concept="clcid-pte:YouQiZiChan" label="油气资产" mulRef="_GBC_c59361d15b3b4bf283836d5aa9168276" unitRef="_GBC_8231b85b9799420ea6303fd4aef9e882" addr="T0R36C3S1_1" formatStyle="Comma" appId="_GBC_9bcb80ff110046599a55534c95edbb64">
          <m:axisValue occRef="调整数"/>
        </m:item>
        <m:placeholder xlName="_PLD_d8592741e18d495bb42b830c2fc6c3a9" wordText="使用权资产" indent="100" addr="T0R37C0S1_1"/>
        <m:item xlName="_GBC_7b6c9a0bb3fa45dd8dcb42fdfcc56569" concept="clcid-pte:ShiYongQuanZiChan" label="使用权资产" periodRef="上年年末数" mulRef="_GBC_c59361d15b3b4bf283836d5aa9168276" unitRef="_GBC_8231b85b9799420ea6303fd4aef9e882" addr="T0R37C1S1_1" formatStyle="Comma" appId="_GBC_9bcb80ff110046599a55534c95edbb64"/>
        <m:item xlName="_GBC_3973204347834c07b4c5233b6c993de5" concept="clcid-pte:ShiYongQuanZiChan" label="使用权资产" periodRef="本期期初数" mulRef="_GBC_c59361d15b3b4bf283836d5aa9168276" unitRef="_GBC_8231b85b9799420ea6303fd4aef9e882" addr="T0R37C2S1_1" formatStyle="Comma" appId="_GBC_9bcb80ff110046599a55534c95edbb64"/>
        <m:item xlName="_GBC_07863ff95af840168a561698ae2f6a9f" concept="clcid-pte:ShiYongQuanZiChan" label="使用权资产" mulRef="_GBC_c59361d15b3b4bf283836d5aa9168276" unitRef="_GBC_8231b85b9799420ea6303fd4aef9e882" addr="T0R37C3S1_1" formatStyle="Comma" appId="_GBC_9bcb80ff110046599a55534c95edbb64">
          <m:axisValue occRef="调整数"/>
        </m:item>
        <m:placeholder xlName="_PLD_2a2a15ba4b3e46fb9bed2fe4f42be2a2" wordText="无形资产" indent="100" addr="T0R38C0S1_1"/>
        <m:item xlName="_GBC_4a7162e84bf9481f9cb02a8b6e178320" concept="clcid-pte:WuXingZiChan" label="无形资产" periodRef="上年年末数" mulRef="_GBC_c59361d15b3b4bf283836d5aa9168276" unitRef="_GBC_8231b85b9799420ea6303fd4aef9e882" addr="T0R38C1S1_1" formatStyle="Comma" appId="_GBC_9bcb80ff110046599a55534c95edbb64"/>
        <m:item xlName="_GBC_45930a18ca614241891f2fbe966cf56e" concept="clcid-pte:WuXingZiChan" label="无形资产" periodRef="本期期初数" mulRef="_GBC_c59361d15b3b4bf283836d5aa9168276" unitRef="_GBC_8231b85b9799420ea6303fd4aef9e882" addr="T0R38C2S1_1" formatStyle="Comma" appId="_GBC_9bcb80ff110046599a55534c95edbb64"/>
        <m:item xlName="_GBC_23dd9825b58c4eb6958f9f7aa1873a4f" concept="clcid-pte:WuXingZiChan" label="无形资产" mulRef="_GBC_c59361d15b3b4bf283836d5aa9168276" unitRef="_GBC_8231b85b9799420ea6303fd4aef9e882" addr="T0R38C3S1_1" formatStyle="Comma" appId="_GBC_9bcb80ff110046599a55534c95edbb64">
          <m:axisValue occRef="调整数"/>
        </m:item>
        <m:placeholder xlName="_PLD_e6d1368c00b64b8dac05a0231d874f1b" wordText="开发支出" indent="100" addr="T0R39C0S1_1"/>
        <m:item xlName="_GBC_b2c434ae687b4dce9af8961671c036f2" concept="clcid-pte:KaiFaZhiChu" label="开发支出" periodRef="上年年末数" mulRef="_GBC_c59361d15b3b4bf283836d5aa9168276" unitRef="_GBC_8231b85b9799420ea6303fd4aef9e882" addr="T0R39C1S1_1" formatStyle="Comma" appId="_GBC_9bcb80ff110046599a55534c95edbb64"/>
        <m:item xlName="_GBC_8a9cd7058c854f91beb72be1314c461f" concept="clcid-pte:KaiFaZhiChu" label="开发支出" periodRef="本期期初数" mulRef="_GBC_c59361d15b3b4bf283836d5aa9168276" unitRef="_GBC_8231b85b9799420ea6303fd4aef9e882" addr="T0R39C2S1_1" formatStyle="Comma" appId="_GBC_9bcb80ff110046599a55534c95edbb64"/>
        <m:item xlName="_GBC_9e3c986e309b4340b8a4622e8979c2bf" concept="clcid-pte:KaiFaZhiChu" label="开发支出" mulRef="_GBC_c59361d15b3b4bf283836d5aa9168276" unitRef="_GBC_8231b85b9799420ea6303fd4aef9e882" addr="T0R39C3S1_1" formatStyle="Comma" appId="_GBC_9bcb80ff110046599a55534c95edbb64">
          <m:axisValue occRef="调整数"/>
        </m:item>
        <m:placeholder xlName="_PLD_521c42a8762f4dbea5381b8dcfb7160f" wordText="商誉" indent="100" addr="T0R40C0S1_1"/>
        <m:item xlName="_GBC_3e711ef0d1744052ba5f280ef82f3a37" concept="clcid-pte:ShangYu" label="商誉" periodRef="上年年末数" mulRef="_GBC_c59361d15b3b4bf283836d5aa9168276" unitRef="_GBC_8231b85b9799420ea6303fd4aef9e882" addr="T0R40C1S1_1" formatStyle="Comma" appId="_GBC_9bcb80ff110046599a55534c95edbb64"/>
        <m:item xlName="_GBC_347b6b3028d7419ead57032ce6615fee" concept="clcid-pte:ShangYu" label="商誉" periodRef="本期期初数" mulRef="_GBC_c59361d15b3b4bf283836d5aa9168276" unitRef="_GBC_8231b85b9799420ea6303fd4aef9e882" addr="T0R40C2S1_1" formatStyle="Comma" appId="_GBC_9bcb80ff110046599a55534c95edbb64"/>
        <m:item xlName="_GBC_eea442745ff24fde8c7dd3faf64d006f" concept="clcid-pte:ShangYu" label="商誉" mulRef="_GBC_c59361d15b3b4bf283836d5aa9168276" unitRef="_GBC_8231b85b9799420ea6303fd4aef9e882" addr="T0R40C3S1_1" formatStyle="Comma" appId="_GBC_9bcb80ff110046599a55534c95edbb64">
          <m:axisValue occRef="调整数"/>
        </m:item>
        <m:placeholder xlName="_PLD_fd60f7e660894b54ad06507e69496fec" wordText="长期待摊费用" indent="100" addr="T0R41C0S1_1"/>
        <m:item xlName="_GBC_b9814e5e28cb4b9f9ef10d8d884b5ab1" concept="clcid-pte:ChangQiDaiTanFeiYong" label="长期待摊费用" periodRef="上年年末数" mulRef="_GBC_c59361d15b3b4bf283836d5aa9168276" unitRef="_GBC_8231b85b9799420ea6303fd4aef9e882" addr="T0R41C1S1_1" formatStyle="Comma" appId="_GBC_9bcb80ff110046599a55534c95edbb64"/>
        <m:item xlName="_GBC_babf80468f204badb9551cf540fc5e6b" concept="clcid-pte:ChangQiDaiTanFeiYong" label="长期待摊费用" periodRef="本期期初数" mulRef="_GBC_c59361d15b3b4bf283836d5aa9168276" unitRef="_GBC_8231b85b9799420ea6303fd4aef9e882" addr="T0R41C2S1_1" formatStyle="Comma" appId="_GBC_9bcb80ff110046599a55534c95edbb64"/>
        <m:item xlName="_GBC_72a52b60726b4d35bbcbd55c1ccce850" concept="clcid-pte:ChangQiDaiTanFeiYong" label="长期待摊费用" mulRef="_GBC_c59361d15b3b4bf283836d5aa9168276" unitRef="_GBC_8231b85b9799420ea6303fd4aef9e882" addr="T0R41C3S1_1" formatStyle="Comma" appId="_GBC_9bcb80ff110046599a55534c95edbb64">
          <m:axisValue occRef="调整数"/>
        </m:item>
        <m:placeholder xlName="_PLD_46d24d307b324ff89ee4dab3836deaf4" wordText="递延所得税资产" indent="100" addr="T0R42C0S1_1"/>
        <m:item xlName="_GBC_8874897cf8dd49a09ee54c2ea8ee915c" concept="clcid-pte:DiYanShuiKuanJieXiangHeJi" label="递延税款借项合计" periodRef="上年年末数" mulRef="_GBC_c59361d15b3b4bf283836d5aa9168276" unitRef="_GBC_8231b85b9799420ea6303fd4aef9e882" addr="T0R42C1S1_1" formatStyle="Comma" appId="_GBC_9bcb80ff110046599a55534c95edbb64"/>
        <m:item xlName="_GBC_b6a8ede7d3554e1c8fbc3585dfeeeded" concept="clcid-pte:DiYanShuiKuanJieXiangHeJi" label="递延税款借项合计" periodRef="本期期初数" mulRef="_GBC_c59361d15b3b4bf283836d5aa9168276" unitRef="_GBC_8231b85b9799420ea6303fd4aef9e882" addr="T0R42C2S1_1" formatStyle="Comma" appId="_GBC_9bcb80ff110046599a55534c95edbb64"/>
        <m:item xlName="_GBC_e19fee771c494125bf6ff355f7e8cc8b" concept="clcid-pte:DiYanShuiKuanJieXiangHeJi" label="递延税款借项合计" mulRef="_GBC_c59361d15b3b4bf283836d5aa9168276" unitRef="_GBC_8231b85b9799420ea6303fd4aef9e882" addr="T0R42C3S1_1" formatStyle="Comma" appId="_GBC_9bcb80ff110046599a55534c95edbb64">
          <m:axisValue occRef="调整数"/>
        </m:item>
        <m:placeholder xlName="_PLD_369c907e09c243eaa57fef147afe9aa8" wordText="其他非流动资产" indent="100" addr="T0R43C0S1_1"/>
        <m:item xlName="_GBC_9e99561f70724aef9765e697e808a6fb" concept="clcid-pte:QiTaChangQiZiChan" label="其他长期资产" periodRef="上年年末数" mulRef="_GBC_c59361d15b3b4bf283836d5aa9168276" unitRef="_GBC_8231b85b9799420ea6303fd4aef9e882" addr="T0R43C1S1_1" formatStyle="Comma" appId="_GBC_9bcb80ff110046599a55534c95edbb64"/>
        <m:item xlName="_GBC_ccc13133f93442febae3ceebfad4866c" concept="clcid-pte:QiTaChangQiZiChan" label="其他长期资产" periodRef="本期期初数" mulRef="_GBC_c59361d15b3b4bf283836d5aa9168276" unitRef="_GBC_8231b85b9799420ea6303fd4aef9e882" addr="T0R43C2S1_1" formatStyle="Comma" appId="_GBC_9bcb80ff110046599a55534c95edbb64"/>
        <m:item xlName="_GBC_736360fe61bf407d95f12aae9f43f946" concept="clcid-pte:QiTaChangQiZiChan" label="其他长期资产" mulRef="_GBC_c59361d15b3b4bf283836d5aa9168276" unitRef="_GBC_8231b85b9799420ea6303fd4aef9e882" addr="T0R43C3S1_1" formatStyle="Comma" appId="_GBC_9bcb80ff110046599a55534c95edbb64">
          <m:axisValue occRef="调整数"/>
        </m:item>
        <m:placeholder xlName="_PLD_e03396c6eb0948f8a0248ebce88f74ac" wordText="非流动资产合计" indent="200" addr="T0R44C0S1_1"/>
        <m:item xlName="_GBC_01ff9780e3e14bc98ed819024369c619" concept="clcid-pte:FeiLiuDongZiChanHeJi" label="非流动资产合计" periodRef="上年年末数" mulRef="_GBC_c59361d15b3b4bf283836d5aa9168276" unitRef="_GBC_8231b85b9799420ea6303fd4aef9e882" addr="T0R44C1S1_1" formatStyle="Comma" appId="_GBC_9bcb80ff110046599a55534c95edbb64">
          <m:complexRule comparator="Eq" title="非流动资产合计" test=" $_GBC_5a89b53b97724505ba25929422a78b48 +  $_GBC_7161987698cd44778ebe58ce0ad0d386 +  $_GBC_0fddf1af34c6406d815a974a865c080e +  $_GBC_03488270e65743f6a602aca50616d84a +  $_GBC_b0b36a935ebd429fa1901902db7bc418 +  $_GBC_7d2ab1201ef1414592acf42d1d2916e6 +  $_GBC_30b35299dbee4732b4361215744cfce1 +  $_GBC_85316a16ea2444c288e0e25c0333374d +  $_GBC_06c4d098d078479885541fea4fc14cd9 +  $_GBC_d384bdb5b6204988ad0ea9c1ca1e8b85 +  $_GBC_a591842e4c0c4526802021024564226c +  $_GBC_5e8c74456cad4b2cb32c71cd74f12b19 +  $_GBC_7b6c9a0bb3fa45dd8dcb42fdfcc56569 +  $_GBC_4a7162e84bf9481f9cb02a8b6e178320 +  $_GBC_b2c434ae687b4dce9af8961671c036f2 +  $_GBC_3e711ef0d1744052ba5f280ef82f3a37 +  $_GBC_b9814e5e28cb4b9f9ef10d8d884b5ab1 +  $_GBC_8874897cf8dd49a09ee54c2ea8ee915c +  $_GBC_9e99561f70724aef9765e697e808a6fb" id="Cc02f5c833949461f81889ed9b05a0d5d"/>
        </m:item>
        <m:item xlName="_GBC_ca5860c2c08949d883f46e731f1eea1c" concept="clcid-pte:FeiLiuDongZiChanHeJi" label="非流动资产合计" periodRef="本期期初数" mulRef="_GBC_c59361d15b3b4bf283836d5aa9168276" unitRef="_GBC_8231b85b9799420ea6303fd4aef9e882" addr="T0R44C2S1_1" formatStyle="Comma" appId="_GBC_9bcb80ff110046599a55534c95edbb64">
          <m:complexRule comparator="Eq" title="非流动资产合计@本期期初数" test=" $_GBC_68cfdad5bd5f4edaa8025f692a4b2245 +  $_GBC_4ed55043e7274e09861b28eaa37a2de1 +  $_GBC_6e0c0530323b42629fa403ad96e115da +  $_GBC_43bb8d72a1b7478f8b80d67b7c92df32 +  $_GBC_cc7111cbb4e8467daf17bb1dc7fa0070 +  $_GBC_dde3ad0ba3a04d9f907ea42398ece272 +  $_GBC_e22bddb4cd514bbfae8b65888c5ef20e +  $_GBC_89aafa71a0d94a5aac0cf010be334a7a +  $_GBC_103ddff47f6945b4bbcb3eac1846574a +  $_GBC_123e4b8b49ec4a2db7c25144abe73391 +  $_GBC_aa76802259db4849b86d3e4030d76562 +  $_GBC_d9bbf09895b647f1a6be4ac78a341aa5 +  $_GBC_3973204347834c07b4c5233b6c993de5 +  $_GBC_45930a18ca614241891f2fbe966cf56e +  $_GBC_8a9cd7058c854f91beb72be1314c461f +  $_GBC_347b6b3028d7419ead57032ce6615fee +  $_GBC_babf80468f204badb9551cf540fc5e6b +  $_GBC_b6a8ede7d3554e1c8fbc3585dfeeeded +  $_GBC_ccc13133f93442febae3ceebfad4866c" id="C5d03422015da405fa5a18a7508629019"/>
        </m:item>
        <m:item xlName="_GBC_afc6ca8b931b4e10945e3908c7db6b9a" concept="clcid-pte:FeiLiuDongZiChanHeJi" label="非流动资产合计" mulRef="_GBC_c59361d15b3b4bf283836d5aa9168276" unitRef="_GBC_8231b85b9799420ea6303fd4aef9e882" addr="T0R44C3S1_1" formatStyle="Comma" appId="_GBC_9bcb80ff110046599a55534c95edbb64">
          <m:complexRule comparator="Eq" title="非流动资产合计" test=" $_GBC_e4e6d37b51c94401aa5aca8af1fd056e +  $_GBC_91b002fb4cdd4b10b8d20e462d7099f5 +  $_GBC_e9991d9d53fe4a37865f938414071013 +  $_GBC_eeda6263780b4bf197e3eed9b58a7f11 +  $_GBC_495cf21b7ae8491089a11494f93cde6c +  $_GBC_1a7df444ed8c4c8084f2324847bfa055 +  $_GBC_3efccda75b604f4ca3b3319b1b031b59 +  $_GBC_c857612194f04bd797263b27946b53a5 +  $_GBC_731299460ff0445b8133586bb90ea6b6 +  $_GBC_67c1f5da03664d578af450f4e848dc7d +  $_GBC_9530a805ee8f4d0e98b5ea0dc6c7a0c3 +  $_GBC_b21e546fea7549b183423e098961235a +  $_GBC_07863ff95af840168a561698ae2f6a9f +  $_GBC_23dd9825b58c4eb6958f9f7aa1873a4f +  $_GBC_9e3c986e309b4340b8a4622e8979c2bf +  $_GBC_eea442745ff24fde8c7dd3faf64d006f +  $_GBC_72a52b60726b4d35bbcbd55c1ccce850 +  $_GBC_e19fee771c494125bf6ff355f7e8cc8b +  $_GBC_736360fe61bf407d95f12aae9f43f946" id="C535a6bd5097447c39d08e09f16ab0e5e"/>
          <m:axisValue occRef="调整数"/>
        </m:item>
        <m:placeholder xlName="_PLD_2db6adfd7cea449388106862881be38c" wordText="资产总计" indent="300" addr="T0R45C0S1_1"/>
        <m:item xlName="_GBC_76da516be7ac460a9c38ad3fddf27fc6" concept="clcid-pte:ZiChanZongJi" label="资产总计" periodRef="上年年末数" mulRef="_GBC_c59361d15b3b4bf283836d5aa9168276" unitRef="_GBC_8231b85b9799420ea6303fd4aef9e882" addr="T0R45C1S1_1" formatStyle="Comma" appId="_GBC_9bcb80ff110046599a55534c95edbb64">
          <m:complexRule comparator="Eq" title="资产总计" test=" $_GBC_b9454f1053434abeb0c544bc58935049 +  $_GBC_01ff9780e3e14bc98ed819024369c619" id="C7164e478c66d4ef494b6fa96972a596e"/>
          <m:complexRule comparator="Eq" title="资产总计" test=" $_GBC_b392d5924a2a466abcfcc5674ffc84f9" id="C0702c20da66d4bc2a9773424174397e7"/>
        </m:item>
        <m:item xlName="_GBC_14aebc1c4d964069a10f86b4e0677615" concept="clcid-pte:ZiChanZongJi" label="资产总计" periodRef="本期期初数" mulRef="_GBC_c59361d15b3b4bf283836d5aa9168276" unitRef="_GBC_8231b85b9799420ea6303fd4aef9e882" addr="T0R45C2S1_1" formatStyle="Comma" appId="_GBC_9bcb80ff110046599a55534c95edbb64">
          <m:complexRule comparator="Eq" title="资产总计@本期期初数" test=" $_GBC_402cc1d648d14ffdbea8965f121410d4 +  $_GBC_ca5860c2c08949d883f46e731f1eea1c" id="C34d2488d8f0741c78a11eb5270b30d06"/>
          <m:complexRule comparator="Eq" title="资产总计@本期期初数" test=" $_GBC_696024f135cc463998f1f9b265610015" id="C55066534e63942c0a1d01e3cba4f30dd"/>
        </m:item>
        <m:item xlName="_GBC_935e91a8c69b49c4892d94a9226c4b7b" concept="clcid-pte:ZiChanZongJi" label="资产总计" mulRef="_GBC_c59361d15b3b4bf283836d5aa9168276" unitRef="_GBC_8231b85b9799420ea6303fd4aef9e882" addr="T0R45C3S1_1" formatStyle="Comma" appId="_GBC_9bcb80ff110046599a55534c95edbb64">
          <m:complexRule comparator="Eq" title="资产总计" test=" $_GBC_ebb520c27ecc41da8ac16172c7018ec0" id="Cb8d2106e52304e0b9b5e3b6b4f4a6e9f"/>
          <m:complexRule comparator="Eq" title="资产总计" test=" $_GBC_afc6ca8b931b4e10945e3908c7db6b9a +  $_GBC_75585a8e4a0648a59f98cb2bef9a8622" id="Cb7cf9506a5564fc19b5be0db8ed2662a"/>
          <m:axisValue occRef="调整数"/>
        </m:item>
        <m:placeholder xlName="_PLD_f8830ec153884ea697ee2497fab984fa" wordText="流动负债：" addr="T0R46C0S1_4"/>
        <m:placeholder xlName="_PLD_0ca92674ef904b298bc032bed04ae9e4" wordText="短期借款" indent="100" addr="T0R47C0S1_1"/>
        <m:item xlName="_GBC_d4623b68705c4ab3a29e691e51a7c458" concept="clcid-pte:DuanQiJieKuan" label="短期借款" periodRef="上年年末数" mulRef="_GBC_c59361d15b3b4bf283836d5aa9168276" unitRef="_GBC_8231b85b9799420ea6303fd4aef9e882" addr="T0R47C1S1_1" formatStyle="Comma" appId="_GBC_9bcb80ff110046599a55534c95edbb64"/>
        <m:item xlName="_GBC_d960f50a5bf24f21851376568c00261a" concept="clcid-pte:DuanQiJieKuan" label="短期借款" periodRef="本期期初数" mulRef="_GBC_c59361d15b3b4bf283836d5aa9168276" unitRef="_GBC_8231b85b9799420ea6303fd4aef9e882" addr="T0R47C2S1_1" formatStyle="Comma" appId="_GBC_9bcb80ff110046599a55534c95edbb64"/>
        <m:item xlName="_GBC_e5e68b843f294249aadc1879728cb804" concept="clcid-pte:DuanQiJieKuan" label="短期借款" mulRef="_GBC_c59361d15b3b4bf283836d5aa9168276" unitRef="_GBC_8231b85b9799420ea6303fd4aef9e882" addr="T0R47C3S1_1" formatStyle="Comma" appId="_GBC_9bcb80ff110046599a55534c95edbb64">
          <m:axisValue occRef="调整数"/>
        </m:item>
        <m:placeholder xlName="_PLD_c0885b7fd27744dc86d36d89540f46c0" wordText="向中央银行借款" indent="100" addr="T0R48C0S1_1"/>
        <m:item xlName="_GBC_ba91678d5c484fa8aa0581f4a07098c4" concept="clcid-pte:XiangZhongYangYinHangJieKuan" label="向中央银行借款" periodRef="上年年末数" mulRef="_GBC_c59361d15b3b4bf283836d5aa9168276" unitRef="_GBC_8231b85b9799420ea6303fd4aef9e882" addr="T0R48C1S1_1" formatStyle="Comma" appId="_GBC_9bcb80ff110046599a55534c95edbb64"/>
        <m:item xlName="_GBC_5868779a026a42fabd8b0afad7161c75" concept="clcid-pte:XiangZhongYangYinHangJieKuan" label="向中央银行借款" periodRef="本期期初数" mulRef="_GBC_c59361d15b3b4bf283836d5aa9168276" unitRef="_GBC_8231b85b9799420ea6303fd4aef9e882" addr="T0R48C2S1_1" formatStyle="Comma" appId="_GBC_9bcb80ff110046599a55534c95edbb64"/>
        <m:item xlName="_GBC_f64faabd2da143f397d0953aaf0f23b9" concept="clcid-pte:XiangZhongYangYinHangJieKuan" label="向中央银行借款" mulRef="_GBC_c59361d15b3b4bf283836d5aa9168276" unitRef="_GBC_8231b85b9799420ea6303fd4aef9e882" addr="T0R48C3S1_1" formatStyle="Comma" appId="_GBC_9bcb80ff110046599a55534c95edbb64">
          <m:axisValue occRef="调整数"/>
        </m:item>
        <m:placeholder xlName="_PLD_b0fc709025324e8485d9a757ddf168b1" wordText="拆入资金" indent="100" addr="T0R49C0S1_1"/>
        <m:item xlName="_GBC_ee092858abd04d0abc13072434fa5ad6" concept="clcid-pte:ChaiRuZiJin" label="拆入资金" periodRef="上年年末数" mulRef="_GBC_c59361d15b3b4bf283836d5aa9168276" unitRef="_GBC_8231b85b9799420ea6303fd4aef9e882" addr="T0R49C1S1_1" formatStyle="Comma" appId="_GBC_9bcb80ff110046599a55534c95edbb64"/>
        <m:item xlName="_GBC_0105d29d2f5348c5a5a35de437e4b7ee" concept="clcid-pte:ChaiRuZiJin" label="拆入资金" periodRef="本期期初数" mulRef="_GBC_c59361d15b3b4bf283836d5aa9168276" unitRef="_GBC_8231b85b9799420ea6303fd4aef9e882" addr="T0R49C2S1_1" formatStyle="Comma" appId="_GBC_9bcb80ff110046599a55534c95edbb64"/>
        <m:item xlName="_GBC_559a70ccb159491fb318db7d62a5d255" concept="clcid-pte:ChaiRuZiJin" label="拆入资金" mulRef="_GBC_c59361d15b3b4bf283836d5aa9168276" unitRef="_GBC_8231b85b9799420ea6303fd4aef9e882" addr="T0R49C3S1_1" formatStyle="Comma" appId="_GBC_9bcb80ff110046599a55534c95edbb64">
          <m:axisValue occRef="调整数"/>
        </m:item>
        <m:placeholder xlName="_PLD_8beab30685a34a619fbecc7a5df44c2f" wordText="交易性金融负债" indent="100" addr="T0R50C0S1_1"/>
        <m:item xlName="_GBC_68641bd3a6bc495eadd7852ff7541721" concept="clcid-pte:JiaoYiXingJinRongFuZhai" label="交易性金融负债" periodRef="上年年末数" mulRef="_GBC_c59361d15b3b4bf283836d5aa9168276" unitRef="_GBC_8231b85b9799420ea6303fd4aef9e882" addr="T0R50C1S1_1" formatStyle="Comma" appId="_GBC_9bcb80ff110046599a55534c95edbb64"/>
        <m:item xlName="_GBC_430491c1500343ccb30f8469741e2559" concept="clcid-pte:JiaoYiXingJinRongFuZhai" label="交易性金融负债" periodRef="本期期初数" mulRef="_GBC_c59361d15b3b4bf283836d5aa9168276" unitRef="_GBC_8231b85b9799420ea6303fd4aef9e882" addr="T0R50C2S1_1" formatStyle="Comma" appId="_GBC_9bcb80ff110046599a55534c95edbb64"/>
        <m:item xlName="_GBC_daeb8e6e5d8e427a9fac89f5d4aa186d" concept="clcid-pte:JiaoYiXingJinRongFuZhai" label="交易性金融负债" mulRef="_GBC_c59361d15b3b4bf283836d5aa9168276" unitRef="_GBC_8231b85b9799420ea6303fd4aef9e882" addr="T0R50C3S1_1" formatStyle="Comma" appId="_GBC_9bcb80ff110046599a55534c95edbb64">
          <m:axisValue occRef="调整数"/>
        </m:item>
        <m:placeholder xlName="_PLD_2e5f00eb593648f2bed7b06bddabe2b4" wordText="衍生金融负债" indent="100" addr="T0R51C0S1_1"/>
        <m:item xlName="_GBC_1807238038014d5e9db9e65b3518d61f" concept="clcid-pte:YanShengJinRongFuZhai" label="衍生金融负债" periodRef="上年年末数" mulRef="_GBC_c59361d15b3b4bf283836d5aa9168276" unitRef="_GBC_8231b85b9799420ea6303fd4aef9e882" addr="T0R51C1S1_1" formatStyle="Comma" appId="_GBC_9bcb80ff110046599a55534c95edbb64"/>
        <m:item xlName="_GBC_75dba32287464629b07f344876b32533" concept="clcid-pte:YanShengJinRongFuZhai" label="衍生金融负债" periodRef="本期期初数" mulRef="_GBC_c59361d15b3b4bf283836d5aa9168276" unitRef="_GBC_8231b85b9799420ea6303fd4aef9e882" addr="T0R51C2S1_1" formatStyle="Comma" appId="_GBC_9bcb80ff110046599a55534c95edbb64"/>
        <m:item xlName="_GBC_34b2d216239f467a9fdddf718d9e049f" concept="clcid-pte:YanShengJinRongFuZhai" label="衍生金融负债" mulRef="_GBC_c59361d15b3b4bf283836d5aa9168276" unitRef="_GBC_8231b85b9799420ea6303fd4aef9e882" addr="T0R51C3S1_1" formatStyle="Comma" appId="_GBC_9bcb80ff110046599a55534c95edbb64">
          <m:axisValue occRef="调整数"/>
        </m:item>
        <m:placeholder xlName="_PLD_226d23fbfd8b4b5c8eed9b88fdd47385" wordText="应付票据" indent="100" addr="T0R52C0S1_1"/>
        <m:item xlName="_GBC_c8ba8a328a7246dabde09243091565a9" concept="clcid-pte:YingFuPiaoJu" label="应付票据" periodRef="上年年末数" mulRef="_GBC_c59361d15b3b4bf283836d5aa9168276" unitRef="_GBC_8231b85b9799420ea6303fd4aef9e882" addr="T0R52C1S1_1" formatStyle="Comma" appId="_GBC_9bcb80ff110046599a55534c95edbb64"/>
        <m:item xlName="_GBC_585a22c05ac24b7e9aa3af74709dc79f" concept="clcid-pte:YingFuPiaoJu" label="应付票据" periodRef="本期期初数" mulRef="_GBC_c59361d15b3b4bf283836d5aa9168276" unitRef="_GBC_8231b85b9799420ea6303fd4aef9e882" addr="T0R52C2S1_1" formatStyle="Comma" appId="_GBC_9bcb80ff110046599a55534c95edbb64"/>
        <m:item xlName="_GBC_e27c0a29e7a6453d9c0ad7463241ce06" concept="clcid-pte:YingFuPiaoJu" label="应付票据" mulRef="_GBC_c59361d15b3b4bf283836d5aa9168276" unitRef="_GBC_8231b85b9799420ea6303fd4aef9e882" addr="T0R52C3S1_1" formatStyle="Comma" appId="_GBC_9bcb80ff110046599a55534c95edbb64">
          <m:axisValue occRef="调整数"/>
        </m:item>
        <m:placeholder xlName="_PLD_363995b539f141ec9faa531f81143374" wordText="应付账款" indent="100" addr="T0R53C0S1_1"/>
        <m:item xlName="_GBC_25f79fd9f99749aa91b99ac8e656c11c" concept="clcid-pte:YingFuZhangKuan" label="应付帐款" periodRef="上年年末数" mulRef="_GBC_c59361d15b3b4bf283836d5aa9168276" unitRef="_GBC_8231b85b9799420ea6303fd4aef9e882" addr="T0R53C1S1_1" formatStyle="Comma" appId="_GBC_9bcb80ff110046599a55534c95edbb64"/>
        <m:item xlName="_GBC_f690cb84d7354c09827adf2a4f073123" concept="clcid-pte:YingFuZhangKuan" label="应付帐款" periodRef="本期期初数" mulRef="_GBC_c59361d15b3b4bf283836d5aa9168276" unitRef="_GBC_8231b85b9799420ea6303fd4aef9e882" addr="T0R53C2S1_1" formatStyle="Comma" appId="_GBC_9bcb80ff110046599a55534c95edbb64"/>
        <m:item xlName="_GBC_85da0c0144a84a1fb4a337304413d57f" concept="clcid-pte:YingFuZhangKuan" label="应付帐款" mulRef="_GBC_c59361d15b3b4bf283836d5aa9168276" unitRef="_GBC_8231b85b9799420ea6303fd4aef9e882" addr="T0R53C3S1_1" formatStyle="Comma" appId="_GBC_9bcb80ff110046599a55534c95edbb64">
          <m:axisValue occRef="调整数"/>
        </m:item>
        <m:placeholder xlName="_PLD_b2a7a4d6ad4549109768c5c9f4f19e7d" wordText="预收款项" indent="100" addr="T0R54C0S1_1"/>
        <m:item xlName="_GBC_0720ec80b67442029b8411a91b82442b" concept="clcid-pte:YuShouZhangKuan" label="预收帐款" periodRef="上年年末数" mulRef="_GBC_c59361d15b3b4bf283836d5aa9168276" unitRef="_GBC_8231b85b9799420ea6303fd4aef9e882" addr="T0R54C1S1_1" formatStyle="Comma" appId="_GBC_9bcb80ff110046599a55534c95edbb64"/>
        <m:item xlName="_GBC_527ba87c28434de99fb1173436045d43" concept="clcid-pte:YuShouZhangKuan" label="预收帐款" periodRef="本期期初数" mulRef="_GBC_c59361d15b3b4bf283836d5aa9168276" unitRef="_GBC_8231b85b9799420ea6303fd4aef9e882" addr="T0R54C2S1_1" formatStyle="Comma" appId="_GBC_9bcb80ff110046599a55534c95edbb64"/>
        <m:item xlName="_GBC_50b09daeac7446ed8fb0fec43682a926" concept="clcid-pte:YuShouZhangKuan" label="预收帐款" mulRef="_GBC_c59361d15b3b4bf283836d5aa9168276" unitRef="_GBC_8231b85b9799420ea6303fd4aef9e882" addr="T0R54C3S1_1" formatStyle="Comma" appId="_GBC_9bcb80ff110046599a55534c95edbb64">
          <m:axisValue occRef="调整数"/>
        </m:item>
        <m:placeholder xlName="_PLD_131d0c057a6249198ea006c5edd7ec84" wordText="合同负债" indent="100" addr="T0R55C0S1_1"/>
        <m:item xlName="_GBC_99db28d735f049c08e51a4802f1810de" concept="clcid-pte:HeTongFuZhai" label="合同负债" periodRef="上年年末数" mulRef="_GBC_c59361d15b3b4bf283836d5aa9168276" unitRef="_GBC_8231b85b9799420ea6303fd4aef9e882" addr="T0R55C1S1_1" formatStyle="Comma" appId="_GBC_9bcb80ff110046599a55534c95edbb64"/>
        <m:item xlName="_GBC_2f3e786c86664510bde4e08e4760e2cc" concept="clcid-pte:HeTongFuZhai" label="合同负债" periodRef="本期期初数" mulRef="_GBC_c59361d15b3b4bf283836d5aa9168276" unitRef="_GBC_8231b85b9799420ea6303fd4aef9e882" addr="T0R55C2S1_1" formatStyle="Comma" appId="_GBC_9bcb80ff110046599a55534c95edbb64"/>
        <m:item xlName="_GBC_949a4e2a5e4f47cfa4b317c1a566d4ab" concept="clcid-pte:HeTongFuZhai" label="合同负债" mulRef="_GBC_c59361d15b3b4bf283836d5aa9168276" unitRef="_GBC_8231b85b9799420ea6303fd4aef9e882" addr="T0R55C3S1_1" formatStyle="Comma" appId="_GBC_9bcb80ff110046599a55534c95edbb64">
          <m:axisValue occRef="调整数"/>
        </m:item>
        <m:placeholder xlName="_PLD_e64c609b58ab446c9a7e1192b756165e" wordText="卖出回购金融资产款" indent="100" addr="T0R56C0S1_1"/>
        <m:item xlName="_GBC_496744a728c340b8b9a2d8687ec8d8f8" concept="clcid-pte:MaiChuHuiGouJinRongZiChanKuan" label="卖出回购金融资产款" periodRef="上年年末数" mulRef="_GBC_c59361d15b3b4bf283836d5aa9168276" unitRef="_GBC_8231b85b9799420ea6303fd4aef9e882" addr="T0R56C1S1_1" formatStyle="Comma" appId="_GBC_9bcb80ff110046599a55534c95edbb64"/>
        <m:item xlName="_GBC_10cbef11b83643c5b1ed61d6b4291002" concept="clcid-pte:MaiChuHuiGouJinRongZiChanKuan" label="卖出回购金融资产款" periodRef="本期期初数" mulRef="_GBC_c59361d15b3b4bf283836d5aa9168276" unitRef="_GBC_8231b85b9799420ea6303fd4aef9e882" addr="T0R56C2S1_1" formatStyle="Comma" appId="_GBC_9bcb80ff110046599a55534c95edbb64"/>
        <m:item xlName="_GBC_ddb9cac5cea14d66b9a89699f20561a3" concept="clcid-pte:MaiChuHuiGouJinRongZiChanKuan" label="卖出回购金融资产款" mulRef="_GBC_c59361d15b3b4bf283836d5aa9168276" unitRef="_GBC_8231b85b9799420ea6303fd4aef9e882" addr="T0R56C3S1_1" formatStyle="Comma" appId="_GBC_9bcb80ff110046599a55534c95edbb64">
          <m:axisValue occRef="调整数"/>
        </m:item>
        <m:placeholder xlName="_PLD_c67af56854494e629b653c173099cad1" wordText="吸收存款及同业存放" indent="100" addr="T0R57C0S1_1"/>
        <m:item xlName="_GBC_a2ae139d80c14ba9ae29ef25a6e614db" concept="clcid-pte:XiShouCunKuanJiTongYeCunFang" label="吸收存款及同业存放" periodRef="上年年末数" mulRef="_GBC_c59361d15b3b4bf283836d5aa9168276" unitRef="_GBC_8231b85b9799420ea6303fd4aef9e882" addr="T0R57C1S1_1" formatStyle="Comma" appId="_GBC_9bcb80ff110046599a55534c95edbb64"/>
        <m:item xlName="_GBC_e58d517e32714fffae5cb6466e2c6a47" concept="clcid-pte:XiShouCunKuanJiTongYeCunFang" label="吸收存款及同业存放" periodRef="本期期初数" mulRef="_GBC_c59361d15b3b4bf283836d5aa9168276" unitRef="_GBC_8231b85b9799420ea6303fd4aef9e882" addr="T0R57C2S1_1" formatStyle="Comma" appId="_GBC_9bcb80ff110046599a55534c95edbb64"/>
        <m:item xlName="_GBC_a01e87079f454f85abf4e249fa2f2052" concept="clcid-pte:XiShouCunKuanJiTongYeCunFang" label="吸收存款及同业存放" mulRef="_GBC_c59361d15b3b4bf283836d5aa9168276" unitRef="_GBC_8231b85b9799420ea6303fd4aef9e882" addr="T0R57C3S1_1" formatStyle="Comma" appId="_GBC_9bcb80ff110046599a55534c95edbb64">
          <m:axisValue occRef="调整数"/>
        </m:item>
        <m:placeholder xlName="_PLD_13a2bf4c897c4e7181df39b4ac666cb2" wordText="代理买卖证券款" indent="100" addr="T0R58C0S1_1"/>
        <m:item xlName="_GBC_b6ef3236c3bd4d1b8be6ca75a18ca241" concept="clcid-pte:DaiLiMaiMaiZhengQuanKuan" label="代理买卖证券款" periodRef="上年年末数" mulRef="_GBC_c59361d15b3b4bf283836d5aa9168276" unitRef="_GBC_8231b85b9799420ea6303fd4aef9e882" addr="T0R58C1S1_1" formatStyle="Comma" appId="_GBC_9bcb80ff110046599a55534c95edbb64"/>
        <m:item xlName="_GBC_93bd1065db1c4c90b944d287d8d9f9b8" concept="clcid-pte:DaiLiMaiMaiZhengQuanKuan" label="代理买卖证券款" periodRef="本期期初数" mulRef="_GBC_c59361d15b3b4bf283836d5aa9168276" unitRef="_GBC_8231b85b9799420ea6303fd4aef9e882" addr="T0R58C2S1_1" formatStyle="Comma" appId="_GBC_9bcb80ff110046599a55534c95edbb64"/>
        <m:item xlName="_GBC_7dd23bfb63b54a1780e94b9dd8fc69b8" concept="clcid-pte:DaiLiMaiMaiZhengQuanKuan" label="代理买卖证券款" mulRef="_GBC_c59361d15b3b4bf283836d5aa9168276" unitRef="_GBC_8231b85b9799420ea6303fd4aef9e882" addr="T0R58C3S1_1" formatStyle="Comma" appId="_GBC_9bcb80ff110046599a55534c95edbb64">
          <m:axisValue occRef="调整数"/>
        </m:item>
        <m:placeholder xlName="_PLD_f7465cf2f23245cd9a82d6fabcee073c" wordText="代理承销证券款" indent="100" addr="T0R59C0S1_1"/>
        <m:item xlName="_GBC_7cc6c57dd72b4a4aba0e40fcfe55028f" concept="clcid-pte:DaiLiChengXiaoZhengQuanKuan" label="代理承销证券款" periodRef="上年年末数" mulRef="_GBC_c59361d15b3b4bf283836d5aa9168276" unitRef="_GBC_8231b85b9799420ea6303fd4aef9e882" addr="T0R59C1S1_1" formatStyle="Comma" appId="_GBC_9bcb80ff110046599a55534c95edbb64"/>
        <m:item xlName="_GBC_7dfafff94c6e4efca8a3cdf099403aa4" concept="clcid-pte:DaiLiChengXiaoZhengQuanKuan" label="代理承销证券款" periodRef="本期期初数" mulRef="_GBC_c59361d15b3b4bf283836d5aa9168276" unitRef="_GBC_8231b85b9799420ea6303fd4aef9e882" addr="T0R59C2S1_1" formatStyle="Comma" appId="_GBC_9bcb80ff110046599a55534c95edbb64"/>
        <m:item xlName="_GBC_6d0bdb2e59bc47d591752d43e66db2e3" concept="clcid-pte:DaiLiChengXiaoZhengQuanKuan" label="代理承销证券款" mulRef="_GBC_c59361d15b3b4bf283836d5aa9168276" unitRef="_GBC_8231b85b9799420ea6303fd4aef9e882" addr="T0R59C3S1_1" formatStyle="Comma" appId="_GBC_9bcb80ff110046599a55534c95edbb64">
          <m:axisValue occRef="调整数"/>
        </m:item>
        <m:placeholder xlName="_PLD_cd211fe19e4844c5ab7a2dd6655c62b3" wordText="应付职工薪酬" indent="100" addr="T0R60C0S1_1"/>
        <m:item xlName="_GBC_777411f1acbb4e3199787475487b8cde" concept="clcid-pte:YingFuZhiGongXinChou" label="应付职工薪酬" periodRef="上年年末数" mulRef="_GBC_c59361d15b3b4bf283836d5aa9168276" unitRef="_GBC_8231b85b9799420ea6303fd4aef9e882" addr="T0R60C1S1_1" formatStyle="Comma" appId="_GBC_9bcb80ff110046599a55534c95edbb64"/>
        <m:item xlName="_GBC_1269cd57a4464b0fa372b68cb73949e5" concept="clcid-pte:YingFuZhiGongXinChou" label="应付职工薪酬" periodRef="本期期初数" mulRef="_GBC_c59361d15b3b4bf283836d5aa9168276" unitRef="_GBC_8231b85b9799420ea6303fd4aef9e882" addr="T0R60C2S1_1" formatStyle="Comma" appId="_GBC_9bcb80ff110046599a55534c95edbb64"/>
        <m:item xlName="_GBC_8f77e6dc33d04509b9f35e7a21a07369" concept="clcid-pte:YingFuZhiGongXinChou" label="应付职工薪酬" mulRef="_GBC_c59361d15b3b4bf283836d5aa9168276" unitRef="_GBC_8231b85b9799420ea6303fd4aef9e882" addr="T0R60C3S1_1" formatStyle="Comma" appId="_GBC_9bcb80ff110046599a55534c95edbb64">
          <m:axisValue occRef="调整数"/>
        </m:item>
        <m:placeholder xlName="_PLD_5a37777da99b4b45b988df0c900cc408" wordText="应交税费" indent="100" addr="T0R61C0S1_1"/>
        <m:item xlName="_GBC_eaecc5a0657040bb9655a9a425d35851" concept="clcid-pte:YingJiaoShuiJin" label="应交税金" periodRef="上年年末数" mulRef="_GBC_c59361d15b3b4bf283836d5aa9168276" unitRef="_GBC_8231b85b9799420ea6303fd4aef9e882" addr="T0R61C1S1_1" formatStyle="Comma" appId="_GBC_9bcb80ff110046599a55534c95edbb64"/>
        <m:item xlName="_GBC_b64aa009db3d4acb8b815a2625f68e5c" concept="clcid-pte:YingJiaoShuiJin" label="应交税金" periodRef="本期期初数" mulRef="_GBC_c59361d15b3b4bf283836d5aa9168276" unitRef="_GBC_8231b85b9799420ea6303fd4aef9e882" addr="T0R61C2S1_1" formatStyle="Comma" appId="_GBC_9bcb80ff110046599a55534c95edbb64"/>
        <m:item xlName="_GBC_a89777bfed94499a95661850ca2c3ac0" concept="clcid-pte:YingJiaoShuiJin" label="应交税金" mulRef="_GBC_c59361d15b3b4bf283836d5aa9168276" unitRef="_GBC_8231b85b9799420ea6303fd4aef9e882" addr="T0R61C3S1_1" formatStyle="Comma" appId="_GBC_9bcb80ff110046599a55534c95edbb64">
          <m:axisValue occRef="调整数"/>
        </m:item>
        <m:placeholder xlName="_PLD_93eb098662194dfd81c609142dc3dca0" wordText="其他应付款" indent="100" addr="T0R62C0S1_1"/>
        <m:item xlName="_GBC_76edc16b2b8d4440aa46d7a10ac710f1" concept="clcid-pte:QiTaYingFuKuan" label="其他应付款" periodRef="上年年末数" mulRef="_GBC_c59361d15b3b4bf283836d5aa9168276" unitRef="_GBC_8231b85b9799420ea6303fd4aef9e882" addr="T0R62C1S1_1" formatStyle="Comma" appId="_GBC_9bcb80ff110046599a55534c95edbb64"/>
        <m:item xlName="_GBC_d34d20c991174dd4b75b30720f2d9af4" concept="clcid-pte:QiTaYingFuKuan" label="其他应付款" periodRef="本期期初数" mulRef="_GBC_c59361d15b3b4bf283836d5aa9168276" unitRef="_GBC_8231b85b9799420ea6303fd4aef9e882" addr="T0R62C2S1_1" formatStyle="Comma" appId="_GBC_9bcb80ff110046599a55534c95edbb64"/>
        <m:item xlName="_GBC_51145b78b8724fd991c181b1b0624809" concept="clcid-pte:QiTaYingFuKuan" label="其他应付款" mulRef="_GBC_c59361d15b3b4bf283836d5aa9168276" unitRef="_GBC_8231b85b9799420ea6303fd4aef9e882" addr="T0R62C3S1_1" formatStyle="Comma" appId="_GBC_9bcb80ff110046599a55534c95edbb64">
          <m:axisValue occRef="调整数"/>
        </m:item>
        <m:placeholder xlName="_PLD_8973cb2871a84c3691776d2249bd8b22" wordText="其中：应付利息" indent="400" addr="T0R63C0S1_1"/>
        <m:item xlName="_GBC_50e07e77873d4e79935c423b010f16b8" concept="clcid-pte:YingFuLiXi" label="应付利息" periodRef="上年年末数" mulRef="_GBC_c59361d15b3b4bf283836d5aa9168276" unitRef="_GBC_8231b85b9799420ea6303fd4aef9e882" addr="T0R63C1S1_1" formatStyle="Comma" appId="_GBC_9bcb80ff110046599a55534c95edbb64"/>
        <m:item xlName="_GBC_51ade150be174b9d9959df1920b2c85b" concept="clcid-pte:YingFuLiXi" label="应付利息" periodRef="本期期初数" mulRef="_GBC_c59361d15b3b4bf283836d5aa9168276" unitRef="_GBC_8231b85b9799420ea6303fd4aef9e882" addr="T0R63C2S1_1" formatStyle="Comma" appId="_GBC_9bcb80ff110046599a55534c95edbb64"/>
        <m:item xlName="_GBC_8c2d98a3e82a4d5e9acbf0095bd9aa38" concept="clcid-pte:YingFuLiXi" label="应付利息" mulRef="_GBC_c59361d15b3b4bf283836d5aa9168276" unitRef="_GBC_8231b85b9799420ea6303fd4aef9e882" addr="T0R63C3S1_1" formatStyle="Comma" appId="_GBC_9bcb80ff110046599a55534c95edbb64">
          <m:axisValue occRef="调整数"/>
        </m:item>
        <m:placeholder xlName="_PLD_4e7a4987d6704d459961d5857c867a4c" wordText="应付股利" indent="400" addr="T0R64C0S1_1"/>
        <m:item xlName="_GBC_7677f1ad6dc243fb9efb2012f89ba58c" concept="clcid-pte:YingFuGuLi" label="应付股利" periodRef="上年年末数" mulRef="_GBC_c59361d15b3b4bf283836d5aa9168276" unitRef="_GBC_8231b85b9799420ea6303fd4aef9e882" addr="T0R64C1S1_1" formatStyle="Comma" appId="_GBC_9bcb80ff110046599a55534c95edbb64"/>
        <m:item xlName="_GBC_b89e8a27405a4cada0d7281f000f4988" concept="clcid-pte:YingFuGuLi" label="应付股利" periodRef="本期期初数" mulRef="_GBC_c59361d15b3b4bf283836d5aa9168276" unitRef="_GBC_8231b85b9799420ea6303fd4aef9e882" addr="T0R64C2S1_1" formatStyle="Comma" appId="_GBC_9bcb80ff110046599a55534c95edbb64"/>
        <m:item xlName="_GBC_5b82a69b1b524c7683fcb1fbcc5cf907" concept="clcid-pte:YingFuGuLi" label="应付股利" mulRef="_GBC_c59361d15b3b4bf283836d5aa9168276" unitRef="_GBC_8231b85b9799420ea6303fd4aef9e882" addr="T0R64C3S1_1" formatStyle="Comma" appId="_GBC_9bcb80ff110046599a55534c95edbb64">
          <m:axisValue occRef="调整数"/>
        </m:item>
        <m:placeholder xlName="_PLD_3b8089ea7b3a459da00de6f5d4e6e1d9" wordText="应付手续费及佣金" indent="100" addr="T0R65C0S1_1"/>
        <m:item xlName="_GBC_79014b67f0b04755839f537ef2a1d377" concept="clcid-pte:YingFuShouXuFeiJiYongJin" label="应付手续费及佣金" periodRef="上年年末数" mulRef="_GBC_c59361d15b3b4bf283836d5aa9168276" unitRef="_GBC_8231b85b9799420ea6303fd4aef9e882" addr="T0R65C1S1_1" formatStyle="Comma" appId="_GBC_9bcb80ff110046599a55534c95edbb64"/>
        <m:item xlName="_GBC_5f41d60793b342e399261421d80b38e9" concept="clcid-pte:YingFuShouXuFeiJiYongJin" label="应付手续费及佣金" periodRef="本期期初数" mulRef="_GBC_c59361d15b3b4bf283836d5aa9168276" unitRef="_GBC_8231b85b9799420ea6303fd4aef9e882" addr="T0R65C2S1_1" formatStyle="Comma" appId="_GBC_9bcb80ff110046599a55534c95edbb64"/>
        <m:item xlName="_GBC_bdec3e8ed6564b4885a5653d05a23ec7" concept="clcid-pte:YingFuShouXuFeiJiYongJin" label="应付手续费及佣金" mulRef="_GBC_c59361d15b3b4bf283836d5aa9168276" unitRef="_GBC_8231b85b9799420ea6303fd4aef9e882" addr="T0R65C3S1_1" formatStyle="Comma" appId="_GBC_9bcb80ff110046599a55534c95edbb64">
          <m:axisValue occRef="调整数"/>
        </m:item>
        <m:placeholder xlName="_PLD_593c146b72024c1390ea1d2297ac1ab0" wordText="应付分保账款" indent="100" addr="T0R66C0S1_1"/>
        <m:item xlName="_GBC_2eac5504f233400bbeb1f3f083aa22a3" concept="clcid-pte:YingFuFenBaoZhangKuan" label="应付分保账款" periodRef="上年年末数" mulRef="_GBC_c59361d15b3b4bf283836d5aa9168276" unitRef="_GBC_8231b85b9799420ea6303fd4aef9e882" addr="T0R66C1S1_1" formatStyle="Comma" appId="_GBC_9bcb80ff110046599a55534c95edbb64"/>
        <m:item xlName="_GBC_d0bcb97560db4023bb8e184d491b52b4" concept="clcid-pte:YingFuFenBaoZhangKuan" label="应付分保账款" periodRef="本期期初数" mulRef="_GBC_c59361d15b3b4bf283836d5aa9168276" unitRef="_GBC_8231b85b9799420ea6303fd4aef9e882" addr="T0R66C2S1_1" formatStyle="Comma" appId="_GBC_9bcb80ff110046599a55534c95edbb64"/>
        <m:item xlName="_GBC_b6e6ca70e29240fd89de95416c6e3401" concept="clcid-pte:YingFuFenBaoZhangKuan" label="应付分保账款" mulRef="_GBC_c59361d15b3b4bf283836d5aa9168276" unitRef="_GBC_8231b85b9799420ea6303fd4aef9e882" addr="T0R66C3S1_1" formatStyle="Comma" appId="_GBC_9bcb80ff110046599a55534c95edbb64">
          <m:axisValue occRef="调整数"/>
        </m:item>
        <m:placeholder xlName="_PLD_3637ba2f32b74c87a804435cd0d7434e" wordText="持有待售负债" indent="100" addr="T0R67C0S1_1"/>
        <m:item xlName="_GBC_ddddde3704e54a1a919a5f1002e77432" concept="clcid-pte:HuaFenWeiChiYouDaiShouDeFuZhai" label="划分为持有待售的负债" periodRef="上年年末数" mulRef="_GBC_c59361d15b3b4bf283836d5aa9168276" unitRef="_GBC_8231b85b9799420ea6303fd4aef9e882" addr="T0R67C1S1_1" formatStyle="Comma" appId="_GBC_9bcb80ff110046599a55534c95edbb64"/>
        <m:item xlName="_GBC_15b6c00ae366470aa0538c552c89e266" concept="clcid-pte:HuaFenWeiChiYouDaiShouDeFuZhai" label="划分为持有待售的负债" periodRef="本期期初数" mulRef="_GBC_c59361d15b3b4bf283836d5aa9168276" unitRef="_GBC_8231b85b9799420ea6303fd4aef9e882" addr="T0R67C2S1_1" formatStyle="Comma" appId="_GBC_9bcb80ff110046599a55534c95edbb64"/>
        <m:item xlName="_GBC_7383a74f616c46a8ac3b851ed133b0be" concept="clcid-pte:HuaFenWeiChiYouDaiShouDeFuZhai" label="划分为持有待售的负债" mulRef="_GBC_c59361d15b3b4bf283836d5aa9168276" unitRef="_GBC_8231b85b9799420ea6303fd4aef9e882" addr="T0R67C3S1_1" formatStyle="Comma" appId="_GBC_9bcb80ff110046599a55534c95edbb64">
          <m:axisValue occRef="调整数"/>
        </m:item>
        <m:placeholder xlName="_PLD_5c1c905ac5954878acca3be369b50173" wordText="一年内到期的非流动负债" indent="100" addr="T0R68C0S1_1"/>
        <m:item xlName="_GBC_2cb18372de5a4128bab2f3a6e48bb53f" concept="clcid-pte:YiNianNeiDaoQiDeChangQiFuZhai" label="一年内到期的长期负债" periodRef="上年年末数" mulRef="_GBC_c59361d15b3b4bf283836d5aa9168276" unitRef="_GBC_8231b85b9799420ea6303fd4aef9e882" addr="T0R68C1S1_1" formatStyle="Comma" appId="_GBC_9bcb80ff110046599a55534c95edbb64"/>
        <m:item xlName="_GBC_164df0d27ec34e8bb60ce50f376fb66c" concept="clcid-pte:YiNianNeiDaoQiDeChangQiFuZhai" label="一年内到期的长期负债" periodRef="本期期初数" mulRef="_GBC_c59361d15b3b4bf283836d5aa9168276" unitRef="_GBC_8231b85b9799420ea6303fd4aef9e882" addr="T0R68C2S1_1" formatStyle="Comma" appId="_GBC_9bcb80ff110046599a55534c95edbb64"/>
        <m:item xlName="_GBC_5f954c961c3441669ad6dd47bf0494dd" concept="clcid-pte:YiNianNeiDaoQiDeChangQiFuZhai" label="一年内到期的长期负债" mulRef="_GBC_c59361d15b3b4bf283836d5aa9168276" unitRef="_GBC_8231b85b9799420ea6303fd4aef9e882" addr="T0R68C3S1_1" formatStyle="Comma" appId="_GBC_9bcb80ff110046599a55534c95edbb64">
          <m:axisValue occRef="调整数"/>
        </m:item>
        <m:placeholder xlName="_PLD_7c35173371224c88a5c2b74207db691b" wordText="其他流动负债" indent="100" addr="T0R69C0S1_1"/>
        <m:item xlName="_GBC_2d205cd36e354af78d95b49533cf7482" concept="clcid-pte:QiTaLiuDongFuZhai" label="其他流动负债" periodRef="上年年末数" mulRef="_GBC_c59361d15b3b4bf283836d5aa9168276" unitRef="_GBC_8231b85b9799420ea6303fd4aef9e882" addr="T0R69C1S1_1" formatStyle="Comma" appId="_GBC_9bcb80ff110046599a55534c95edbb64"/>
        <m:item xlName="_GBC_fee4e04c3a7d4a6c874ef26875ab46d7" concept="clcid-pte:QiTaLiuDongFuZhai" label="其他流动负债" periodRef="本期期初数" mulRef="_GBC_c59361d15b3b4bf283836d5aa9168276" unitRef="_GBC_8231b85b9799420ea6303fd4aef9e882" addr="T0R69C2S1_1" formatStyle="Comma" appId="_GBC_9bcb80ff110046599a55534c95edbb64"/>
        <m:item xlName="_GBC_02c69faa45124b4785f8a7a5bdca99c7" concept="clcid-pte:QiTaLiuDongFuZhai" label="其他流动负债" mulRef="_GBC_c59361d15b3b4bf283836d5aa9168276" unitRef="_GBC_8231b85b9799420ea6303fd4aef9e882" addr="T0R69C3S1_1" formatStyle="Comma" appId="_GBC_9bcb80ff110046599a55534c95edbb64">
          <m:axisValue occRef="调整数"/>
        </m:item>
        <m:placeholder xlName="_PLD_a9ac1e8e9ac146559dc059930ce0f1c7" wordText="流动负债合计" indent="200" addr="T0R70C0S1_1"/>
        <m:item xlName="_GBC_01d911c45f7e49cba8255324aaa1eb23" concept="clcid-pte:LiuDongFuZhaiHeJi" label="流动负债合计" periodRef="上年年末数" mulRef="_GBC_c59361d15b3b4bf283836d5aa9168276" unitRef="_GBC_8231b85b9799420ea6303fd4aef9e882" addr="T0R70C1S1_1" formatStyle="Comma" appId="_GBC_9bcb80ff110046599a55534c95edbb64">
          <m:complexRule comparator="Eq" title="流动负债合计@上年期末数" test=" $_GBC_d4623b68705c4ab3a29e691e51a7c458 +  $_GBC_ba91678d5c484fa8aa0581f4a07098c4 +  $_GBC_ee092858abd04d0abc13072434fa5ad6 +  $_GBC_68641bd3a6bc495eadd7852ff7541721 +  $_GBC_1807238038014d5e9db9e65b3518d61f +  $_GBC_c8ba8a328a7246dabde09243091565a9 +  $_GBC_25f79fd9f99749aa91b99ac8e656c11c +  $_GBC_0720ec80b67442029b8411a91b82442b +  $_GBC_99db28d735f049c08e51a4802f1810de +  $_GBC_496744a728c340b8b9a2d8687ec8d8f8 +  $_GBC_a2ae139d80c14ba9ae29ef25a6e614db +  $_GBC_b6ef3236c3bd4d1b8be6ca75a18ca241 +  $_GBC_7cc6c57dd72b4a4aba0e40fcfe55028f +  $_GBC_777411f1acbb4e3199787475487b8cde +  $_GBC_eaecc5a0657040bb9655a9a425d35851 +  $_GBC_76edc16b2b8d4440aa46d7a10ac710f1 +  $_GBC_79014b67f0b04755839f537ef2a1d377 +  $_GBC_2eac5504f233400bbeb1f3f083aa22a3 +  $_GBC_ddddde3704e54a1a919a5f1002e77432 +  $_GBC_2cb18372de5a4128bab2f3a6e48bb53f +  $_GBC_2d205cd36e354af78d95b49533cf7482" id="C51a885efd00347518fbbba14cdd74b4a"/>
        </m:item>
        <m:item xlName="_GBC_193d22a60ee643eaa60685942daa5647" concept="clcid-pte:LiuDongFuZhaiHeJi" label="流动负债合计" periodRef="本期期初数" mulRef="_GBC_c59361d15b3b4bf283836d5aa9168276" unitRef="_GBC_8231b85b9799420ea6303fd4aef9e882" addr="T0R70C2S1_1" formatStyle="Comma" appId="_GBC_9bcb80ff110046599a55534c95edbb64">
          <m:complexRule comparator="Eq" title="流动负债合计@本期期初数" test=" $_GBC_d960f50a5bf24f21851376568c00261a +  $_GBC_5868779a026a42fabd8b0afad7161c75 +  $_GBC_0105d29d2f5348c5a5a35de437e4b7ee +  $_GBC_430491c1500343ccb30f8469741e2559 +  $_GBC_75dba32287464629b07f344876b32533 +  $_GBC_585a22c05ac24b7e9aa3af74709dc79f +  $_GBC_f690cb84d7354c09827adf2a4f073123 +  $_GBC_527ba87c28434de99fb1173436045d43 +  $_GBC_2f3e786c86664510bde4e08e4760e2cc +  $_GBC_10cbef11b83643c5b1ed61d6b4291002 +  $_GBC_e58d517e32714fffae5cb6466e2c6a47 +  $_GBC_93bd1065db1c4c90b944d287d8d9f9b8 +  $_GBC_7dfafff94c6e4efca8a3cdf099403aa4 +  $_GBC_1269cd57a4464b0fa372b68cb73949e5 +  $_GBC_b64aa009db3d4acb8b815a2625f68e5c +  $_GBC_d34d20c991174dd4b75b30720f2d9af4 +  $_GBC_5f41d60793b342e399261421d80b38e9 +  $_GBC_d0bcb97560db4023bb8e184d491b52b4 +  $_GBC_15b6c00ae366470aa0538c552c89e266 +  $_GBC_164df0d27ec34e8bb60ce50f376fb66c +  $_GBC_fee4e04c3a7d4a6c874ef26875ab46d7" id="C66a7b341d56c48848f0a59a225693d28"/>
        </m:item>
        <m:item xlName="_GBC_3d4f53635d6e4103b88cfcdff4190b4b" concept="clcid-pte:LiuDongFuZhaiHeJi" label="流动负债合计" mulRef="_GBC_c59361d15b3b4bf283836d5aa9168276" unitRef="_GBC_8231b85b9799420ea6303fd4aef9e882" addr="T0R70C3S1_1" formatStyle="Comma" appId="_GBC_9bcb80ff110046599a55534c95edbb64">
          <m:complexRule comparator="Eq" title="流动负债合计(调整数)" test=" $_GBC_e5e68b843f294249aadc1879728cb804 +  $_GBC_f64faabd2da143f397d0953aaf0f23b9 +  $_GBC_559a70ccb159491fb318db7d62a5d255 +  $_GBC_daeb8e6e5d8e427a9fac89f5d4aa186d +  $_GBC_34b2d216239f467a9fdddf718d9e049f +  $_GBC_e27c0a29e7a6453d9c0ad7463241ce06 +  $_GBC_85da0c0144a84a1fb4a337304413d57f +  $_GBC_50b09daeac7446ed8fb0fec43682a926 +  $_GBC_949a4e2a5e4f47cfa4b317c1a566d4ab +  $_GBC_ddb9cac5cea14d66b9a89699f20561a3 +  $_GBC_a01e87079f454f85abf4e249fa2f2052 +  $_GBC_7dd23bfb63b54a1780e94b9dd8fc69b8 +  $_GBC_6d0bdb2e59bc47d591752d43e66db2e3 +  $_GBC_8f77e6dc33d04509b9f35e7a21a07369 +  $_GBC_a89777bfed94499a95661850ca2c3ac0 +  $_GBC_51145b78b8724fd991c181b1b0624809 +  $_GBC_bdec3e8ed6564b4885a5653d05a23ec7 +  $_GBC_b6e6ca70e29240fd89de95416c6e3401 +  $_GBC_7383a74f616c46a8ac3b851ed133b0be +  $_GBC_5f954c961c3441669ad6dd47bf0494dd +  $_GBC_02c69faa45124b4785f8a7a5bdca99c7" id="Cac4f136076df4f9e9e9514bff0f3d0e6"/>
          <m:axisValue occRef="调整数"/>
        </m:item>
        <m:placeholder xlName="_PLD_a9bd9c86e3e8489cb68ff0a5624704ea" wordText="非流动负债：" addr="T0R71C0S1_4"/>
        <m:placeholder xlName="_PLD_fd1703240e354b1faa13a42b3321b272" wordText="保险合同准备金" indent="100" addr="T0R72C0S1_1"/>
        <m:item xlName="_GBC_d0c4ce1803a74179a62be4756354ee00" concept="clcid-pte:BaoXianHeTongZhunBeiJin" label="保险合同准备金" periodRef="上年年末数" mulRef="_GBC_c59361d15b3b4bf283836d5aa9168276" unitRef="_GBC_8231b85b9799420ea6303fd4aef9e882" addr="T0R72C1S1_1" formatStyle="Comma" appId="_GBC_9bcb80ff110046599a55534c95edbb64"/>
        <m:item xlName="_GBC_d293ca4636be416ab8e286b61dda4e86" concept="clcid-pte:BaoXianHeTongZhunBeiJin" label="保险合同准备金" periodRef="本期期初数" mulRef="_GBC_c59361d15b3b4bf283836d5aa9168276" unitRef="_GBC_8231b85b9799420ea6303fd4aef9e882" addr="T0R72C2S1_1" formatStyle="Comma" appId="_GBC_9bcb80ff110046599a55534c95edbb64"/>
        <m:item xlName="_GBC_8f59c07f1bda495ab483342d7ba54e6a" concept="clcid-pte:BaoXianHeTongZhunBeiJin" label="保险合同准备金" mulRef="_GBC_c59361d15b3b4bf283836d5aa9168276" unitRef="_GBC_8231b85b9799420ea6303fd4aef9e882" addr="T0R72C3S1_1" formatStyle="Comma" appId="_GBC_9bcb80ff110046599a55534c95edbb64">
          <m:axisValue occRef="调整数"/>
        </m:item>
        <m:placeholder xlName="_PLD_91898111a1c2487bad4f88abe6083740" wordText="长期借款" indent="100" addr="T0R73C0S1_1"/>
        <m:item xlName="_GBC_7591ee96c13a4e01b0fdd9716859bb5e" concept="clcid-pte:ChangQiJieKuan" label="长期借款" periodRef="上年年末数" mulRef="_GBC_c59361d15b3b4bf283836d5aa9168276" unitRef="_GBC_8231b85b9799420ea6303fd4aef9e882" addr="T0R73C1S1_1" formatStyle="Comma" appId="_GBC_9bcb80ff110046599a55534c95edbb64"/>
        <m:item xlName="_GBC_410e06b597b64dd3a1ea736b2e0698d4" concept="clcid-pte:ChangQiJieKuan" label="长期借款" periodRef="本期期初数" mulRef="_GBC_c59361d15b3b4bf283836d5aa9168276" unitRef="_GBC_8231b85b9799420ea6303fd4aef9e882" addr="T0R73C2S1_1" formatStyle="Comma" appId="_GBC_9bcb80ff110046599a55534c95edbb64"/>
        <m:item xlName="_GBC_649e805868604d7d96342e8f9c00d69f" concept="clcid-pte:ChangQiJieKuan" label="长期借款" mulRef="_GBC_c59361d15b3b4bf283836d5aa9168276" unitRef="_GBC_8231b85b9799420ea6303fd4aef9e882" addr="T0R73C3S1_1" formatStyle="Comma" appId="_GBC_9bcb80ff110046599a55534c95edbb64">
          <m:axisValue occRef="调整数"/>
        </m:item>
        <m:placeholder xlName="_PLD_3896be50c431455fac27dd89c4471c95" wordText="应付债券" indent="100" addr="T0R74C0S1_1"/>
        <m:item xlName="_GBC_9b14e7b9f5a942f09908bd4a2ee35f5e" concept="clcid-pte:YingFuZhaiQuan" label="应付债券" periodRef="上年年末数" mulRef="_GBC_c59361d15b3b4bf283836d5aa9168276" unitRef="_GBC_8231b85b9799420ea6303fd4aef9e882" addr="T0R74C1S1_1" formatStyle="Comma" appId="_GBC_9bcb80ff110046599a55534c95edbb64"/>
        <m:item xlName="_GBC_ff7d0eaeb3ce418b8e86fb3243427d4c" concept="clcid-pte:YingFuZhaiQuan" label="应付债券" periodRef="本期期初数" mulRef="_GBC_c59361d15b3b4bf283836d5aa9168276" unitRef="_GBC_8231b85b9799420ea6303fd4aef9e882" addr="T0R74C2S1_1" formatStyle="Comma" appId="_GBC_9bcb80ff110046599a55534c95edbb64"/>
        <m:item xlName="_GBC_10797bdf44754d38a0fe3b62134915ec" concept="clcid-pte:YingFuZhaiQuan" label="应付债券" mulRef="_GBC_c59361d15b3b4bf283836d5aa9168276" unitRef="_GBC_8231b85b9799420ea6303fd4aef9e882" addr="T0R74C3S1_1" formatStyle="Comma" appId="_GBC_9bcb80ff110046599a55534c95edbb64">
          <m:axisValue occRef="调整数"/>
        </m:item>
        <m:placeholder xlName="_PLD_9471c16d5ae94d40a2b42860bda1a269" wordText="其中：优先股" indent="400" addr="T0R75C0S1_1"/>
        <m:item xlName="_GBC_eacff7c9b2954b369d2bc541cad732a1" concept="clcid-pte:QiZhongYouXianGu" label="其中：优先股" periodRef="上年年末数" mulRef="_GBC_c59361d15b3b4bf283836d5aa9168276" unitRef="_GBC_8231b85b9799420ea6303fd4aef9e882" addr="T0R75C1S1_1" formatStyle="Comma" appId="_GBC_9bcb80ff110046599a55534c95edbb64"/>
        <m:item xlName="_GBC_949329bb80e64b4ba0a570b2d0a19a5b" concept="clcid-pte:QiZhongYouXianGu" label="其中：优先股" periodRef="本期期初数" mulRef="_GBC_c59361d15b3b4bf283836d5aa9168276" unitRef="_GBC_8231b85b9799420ea6303fd4aef9e882" addr="T0R75C2S1_1" formatStyle="Comma" appId="_GBC_9bcb80ff110046599a55534c95edbb64"/>
        <m:item xlName="_GBC_b0a8b5eb5c8c4257954af8484aa1fbc2" concept="clcid-pte:QiZhongYouXianGu" label="其中：优先股" mulRef="_GBC_c59361d15b3b4bf283836d5aa9168276" unitRef="_GBC_8231b85b9799420ea6303fd4aef9e882" addr="T0R75C3S1_1" formatStyle="Comma" appId="_GBC_9bcb80ff110046599a55534c95edbb64">
          <m:axisValue occRef="调整数"/>
        </m:item>
        <m:placeholder xlName="_PLD_b5446aa08555410e994ee9569b8419d3" wordText="永续债" indent="400" addr="T0R76C0S1_1"/>
        <m:item xlName="_GBC_7b5f9105ce0946b2ba6ad181efb1e932" concept="clcid-pte:YongXuZhai" label="永续债" periodRef="上年年末数" mulRef="_GBC_c59361d15b3b4bf283836d5aa9168276" unitRef="_GBC_8231b85b9799420ea6303fd4aef9e882" addr="T0R76C1S1_1" formatStyle="Comma" appId="_GBC_9bcb80ff110046599a55534c95edbb64"/>
        <m:item xlName="_GBC_e73a2af85fd849c99839f82fb763c498" concept="clcid-pte:YongXuZhai" label="永续债" periodRef="本期期初数" mulRef="_GBC_c59361d15b3b4bf283836d5aa9168276" unitRef="_GBC_8231b85b9799420ea6303fd4aef9e882" addr="T0R76C2S1_1" formatStyle="Comma" appId="_GBC_9bcb80ff110046599a55534c95edbb64"/>
        <m:item xlName="_GBC_bd888c5d286a47eab6974d8ee74a2835" concept="clcid-pte:YongXuZhai" label="永续债" mulRef="_GBC_c59361d15b3b4bf283836d5aa9168276" unitRef="_GBC_8231b85b9799420ea6303fd4aef9e882" addr="T0R76C3S1_1" formatStyle="Comma" appId="_GBC_9bcb80ff110046599a55534c95edbb64">
          <m:axisValue occRef="调整数"/>
        </m:item>
        <m:placeholder xlName="_PLD_0c85b1d6b5744350bf903e93c537be5f" wordText="租赁负债" indent="100" addr="T0R77C0S1_1"/>
        <m:item xlName="_GBC_0a415b9a96224e88b610910ac5b53c19" concept="clcid-pte:ZuLinFuZhai" label="租赁负债" periodRef="上年年末数" mulRef="_GBC_c59361d15b3b4bf283836d5aa9168276" unitRef="_GBC_8231b85b9799420ea6303fd4aef9e882" addr="T0R77C1S1_1" formatStyle="Comma" appId="_GBC_9bcb80ff110046599a55534c95edbb64"/>
        <m:item xlName="_GBC_923deef6d3214104bc7274a8bf9ec79f" concept="clcid-pte:ZuLinFuZhai" label="租赁负债" periodRef="本期期初数" mulRef="_GBC_c59361d15b3b4bf283836d5aa9168276" unitRef="_GBC_8231b85b9799420ea6303fd4aef9e882" addr="T0R77C2S1_1" formatStyle="Comma" appId="_GBC_9bcb80ff110046599a55534c95edbb64"/>
        <m:item xlName="_GBC_bded97e2fcd747f3b79061cda27f0ab5" concept="clcid-pte:ZuLinFuZhai" label="租赁负债" mulRef="_GBC_c59361d15b3b4bf283836d5aa9168276" unitRef="_GBC_8231b85b9799420ea6303fd4aef9e882" addr="T0R77C3S1_1" formatStyle="Comma" appId="_GBC_9bcb80ff110046599a55534c95edbb64">
          <m:axisValue occRef="调整数"/>
        </m:item>
        <m:placeholder xlName="_PLD_8f9a6b9458a1475197c0b3521109a7b3" wordText="长期应付款" indent="100" addr="T0R78C0S1_1"/>
        <m:item xlName="_GBC_59ca5d287caa44ce91bdb898074c1a5e" concept="clcid-pte:ChangQiYingFuKuan" label="长期应付款" periodRef="上年年末数" mulRef="_GBC_c59361d15b3b4bf283836d5aa9168276" unitRef="_GBC_8231b85b9799420ea6303fd4aef9e882" addr="T0R78C1S1_1" formatStyle="Comma" appId="_GBC_9bcb80ff110046599a55534c95edbb64"/>
        <m:item xlName="_GBC_6081e0ad82974e4facafeba033236eba" concept="clcid-pte:ChangQiYingFuKuan" label="长期应付款" periodRef="本期期初数" mulRef="_GBC_c59361d15b3b4bf283836d5aa9168276" unitRef="_GBC_8231b85b9799420ea6303fd4aef9e882" addr="T0R78C2S1_1" formatStyle="Comma" appId="_GBC_9bcb80ff110046599a55534c95edbb64"/>
        <m:item xlName="_GBC_5baa2a7bf22a46228447e2985ab05881" concept="clcid-pte:ChangQiYingFuKuan" label="长期应付款" mulRef="_GBC_c59361d15b3b4bf283836d5aa9168276" unitRef="_GBC_8231b85b9799420ea6303fd4aef9e882" addr="T0R78C3S1_1" formatStyle="Comma" appId="_GBC_9bcb80ff110046599a55534c95edbb64">
          <m:axisValue occRef="调整数"/>
        </m:item>
        <m:placeholder xlName="_PLD_a30463f30485406dbb35ef2ef779548b" wordText="长期应付职工薪酬" indent="100" addr="T0R79C0S1_1"/>
        <m:item xlName="_GBC_cbac1e020adc4bc093315355dcd5819b" concept="clcid-pte:ChangQiYingFuZhiGongXinChou" label="长期应付职工薪酬" periodRef="上年年末数" mulRef="_GBC_c59361d15b3b4bf283836d5aa9168276" unitRef="_GBC_8231b85b9799420ea6303fd4aef9e882" addr="T0R79C1S1_1" formatStyle="Comma" appId="_GBC_9bcb80ff110046599a55534c95edbb64"/>
        <m:item xlName="_GBC_cb255d87a2c04a18acd440f8b70047be" concept="clcid-pte:ChangQiYingFuZhiGongXinChou" label="长期应付职工薪酬" periodRef="本期期初数" mulRef="_GBC_c59361d15b3b4bf283836d5aa9168276" unitRef="_GBC_8231b85b9799420ea6303fd4aef9e882" addr="T0R79C2S1_1" formatStyle="Comma" appId="_GBC_9bcb80ff110046599a55534c95edbb64"/>
        <m:item xlName="_GBC_ff92f197ec3544868bd4699774ab18bd" concept="clcid-pte:ChangQiYingFuZhiGongXinChou" label="长期应付职工薪酬" mulRef="_GBC_c59361d15b3b4bf283836d5aa9168276" unitRef="_GBC_8231b85b9799420ea6303fd4aef9e882" addr="T0R79C3S1_1" formatStyle="Comma" appId="_GBC_9bcb80ff110046599a55534c95edbb64">
          <m:axisValue occRef="调整数"/>
        </m:item>
        <m:placeholder xlName="_PLD_49e2f6572bd44ca7a990a41e818f9494" wordText="预计负债" indent="100" addr="T0R80C0S1_1"/>
        <m:item xlName="_GBC_2f926b1040c342fdbaeab364f0c0358a" concept="clcid-pte:YuJiFuZhai" label="预计负债" periodRef="上年年末数" mulRef="_GBC_c59361d15b3b4bf283836d5aa9168276" unitRef="_GBC_8231b85b9799420ea6303fd4aef9e882" addr="T0R80C1S1_1" formatStyle="Comma" appId="_GBC_9bcb80ff110046599a55534c95edbb64"/>
        <m:item xlName="_GBC_e2f4365b4e474d90be96f7e5b8af66c8" concept="clcid-pte:YuJiFuZhai" label="预计负债" periodRef="本期期初数" mulRef="_GBC_c59361d15b3b4bf283836d5aa9168276" unitRef="_GBC_8231b85b9799420ea6303fd4aef9e882" addr="T0R80C2S1_1" formatStyle="Comma" appId="_GBC_9bcb80ff110046599a55534c95edbb64"/>
        <m:item xlName="_GBC_21ec21971ac945f79169a796207491f9" concept="clcid-pte:YuJiFuZhai" label="预计负债" mulRef="_GBC_c59361d15b3b4bf283836d5aa9168276" unitRef="_GBC_8231b85b9799420ea6303fd4aef9e882" addr="T0R80C3S1_1" formatStyle="Comma" appId="_GBC_9bcb80ff110046599a55534c95edbb64">
          <m:axisValue occRef="调整数"/>
        </m:item>
        <m:placeholder xlName="_PLD_4bf25d745a3344f790cfa739fad73c31" wordText="递延收益" indent="100" addr="T0R81C0S1_1"/>
        <m:item xlName="_GBC_2ca35329f884497fae9e46b9af6dea3d" concept="clcid-pte:DiYanShouYi" label="递延收益" periodRef="上年年末数" mulRef="_GBC_c59361d15b3b4bf283836d5aa9168276" unitRef="_GBC_8231b85b9799420ea6303fd4aef9e882" addr="T0R81C1S1_1" formatStyle="Comma" appId="_GBC_9bcb80ff110046599a55534c95edbb64"/>
        <m:item xlName="_GBC_c8ee88e04f8f43b398e7341895d3fa1a" concept="clcid-pte:DiYanShouYi" label="递延收益" periodRef="本期期初数" mulRef="_GBC_c59361d15b3b4bf283836d5aa9168276" unitRef="_GBC_8231b85b9799420ea6303fd4aef9e882" addr="T0R81C2S1_1" formatStyle="Comma" appId="_GBC_9bcb80ff110046599a55534c95edbb64"/>
        <m:item xlName="_GBC_5e498d9ed49d4709823ca2a3c5e64a09" concept="clcid-pte:DiYanShouYi" label="递延收益" mulRef="_GBC_c59361d15b3b4bf283836d5aa9168276" unitRef="_GBC_8231b85b9799420ea6303fd4aef9e882" addr="T0R81C3S1_1" formatStyle="Comma" appId="_GBC_9bcb80ff110046599a55534c95edbb64">
          <m:axisValue occRef="调整数"/>
        </m:item>
        <m:placeholder xlName="_PLD_e5165abc734e46a794202009d1abf0c8" wordText="递延所得税负债" indent="100" addr="T0R82C0S1_1"/>
        <m:item xlName="_GBC_c08c41d9d3054fa18958b28da026bea3" concept="clcid-pte:DiYanShuiKuanDaiXiangHeJi" label="递延税款贷项合计" periodRef="上年年末数" mulRef="_GBC_c59361d15b3b4bf283836d5aa9168276" unitRef="_GBC_8231b85b9799420ea6303fd4aef9e882" addr="T0R82C1S1_1" formatStyle="Comma" appId="_GBC_9bcb80ff110046599a55534c95edbb64"/>
        <m:item xlName="_GBC_637ee7ab4fbb4a55abc6c77557e38b95" concept="clcid-pte:DiYanShuiKuanDaiXiangHeJi" label="递延税款贷项合计" periodRef="本期期初数" mulRef="_GBC_c59361d15b3b4bf283836d5aa9168276" unitRef="_GBC_8231b85b9799420ea6303fd4aef9e882" addr="T0R82C2S1_1" formatStyle="Comma" appId="_GBC_9bcb80ff110046599a55534c95edbb64"/>
        <m:item xlName="_GBC_e8fa05cbab9647fcaa182af2f1092291" concept="clcid-pte:DiYanShuiKuanDaiXiangHeJi" label="递延税款贷项合计" mulRef="_GBC_c59361d15b3b4bf283836d5aa9168276" unitRef="_GBC_8231b85b9799420ea6303fd4aef9e882" addr="T0R82C3S1_1" formatStyle="Comma" appId="_GBC_9bcb80ff110046599a55534c95edbb64">
          <m:axisValue occRef="调整数"/>
        </m:item>
        <m:placeholder xlName="_PLD_fc7d4b2b6e0c42948a7668863015fa96" wordText="其他非流动负债" indent="100" addr="T0R83C0S1_1"/>
        <m:item xlName="_GBC_54ead7e084064f8d97f3388ce9aa2c24" concept="clcid-pte:QiTaChangQiFuZhai" label="其他长期负债" periodRef="上年年末数" mulRef="_GBC_c59361d15b3b4bf283836d5aa9168276" unitRef="_GBC_8231b85b9799420ea6303fd4aef9e882" addr="T0R83C1S1_1" formatStyle="Comma" appId="_GBC_9bcb80ff110046599a55534c95edbb64"/>
        <m:item xlName="_GBC_745bb092267c4a9fa0879052b13b65c3" concept="clcid-pte:QiTaChangQiFuZhai" label="其他长期负债" periodRef="本期期初数" mulRef="_GBC_c59361d15b3b4bf283836d5aa9168276" unitRef="_GBC_8231b85b9799420ea6303fd4aef9e882" addr="T0R83C2S1_1" formatStyle="Comma" appId="_GBC_9bcb80ff110046599a55534c95edbb64"/>
        <m:item xlName="_GBC_d9a92722149e40f49a52c74b6ec0872f" concept="clcid-pte:QiTaChangQiFuZhai" label="其他长期负债" mulRef="_GBC_c59361d15b3b4bf283836d5aa9168276" unitRef="_GBC_8231b85b9799420ea6303fd4aef9e882" addr="T0R83C3S1_1" formatStyle="Comma" appId="_GBC_9bcb80ff110046599a55534c95edbb64">
          <m:axisValue occRef="调整数"/>
        </m:item>
        <m:placeholder xlName="_PLD_602792a967b548f28fc0c51586948e9e" wordText="非流动负债合计" indent="200" addr="T0R84C0S1_1"/>
        <m:item xlName="_GBC_8cde96e96bba424eb20ab261a641a3e1" concept="clcid-pte:ChangQiFuZhaiHeJi" label="长期负债合计" periodRef="上年年末数" mulRef="_GBC_c59361d15b3b4bf283836d5aa9168276" unitRef="_GBC_8231b85b9799420ea6303fd4aef9e882" addr="T0R84C1S1_1" formatStyle="Comma" appId="_GBC_9bcb80ff110046599a55534c95edbb64">
          <m:complexRule comparator="Eq" title="长期负债合计" test=" $_GBC_d0c4ce1803a74179a62be4756354ee00 +  $_GBC_7591ee96c13a4e01b0fdd9716859bb5e +  $_GBC_9b14e7b9f5a942f09908bd4a2ee35f5e +  $_GBC_59ca5d287caa44ce91bdb898074c1a5e +  $_GBC_2f926b1040c342fdbaeab364f0c0358a +  $_GBC_0a415b9a96224e88b610910ac5b53c19 +  $_GBC_c08c41d9d3054fa18958b28da026bea3 +  $_GBC_54ead7e084064f8d97f3388ce9aa2c24 +  $_GBC_2ca35329f884497fae9e46b9af6dea3d +  $_GBC_cbac1e020adc4bc093315355dcd5819b" id="C65fe01939b4f43a790b2a6bd2b357be1"/>
        </m:item>
        <m:item xlName="_GBC_ae9c5db1abb64b1eaa0c0891475e276a" concept="clcid-pte:ChangQiFuZhaiHeJi" label="长期负债合计" periodRef="本期期初数" mulRef="_GBC_c59361d15b3b4bf283836d5aa9168276" unitRef="_GBC_8231b85b9799420ea6303fd4aef9e882" addr="T0R84C2S1_1" formatStyle="Comma" appId="_GBC_9bcb80ff110046599a55534c95edbb64">
          <m:complexRule comparator="Eq" title="长期负债合计@本期期初数" test=" $_GBC_d293ca4636be416ab8e286b61dda4e86 +  $_GBC_410e06b597b64dd3a1ea736b2e0698d4 +  $_GBC_ff7d0eaeb3ce418b8e86fb3243427d4c +  $_GBC_6081e0ad82974e4facafeba033236eba +  $_GBC_e2f4365b4e474d90be96f7e5b8af66c8 +  $_GBC_923deef6d3214104bc7274a8bf9ec79f +  $_GBC_637ee7ab4fbb4a55abc6c77557e38b95 +  $_GBC_745bb092267c4a9fa0879052b13b65c3 +  $_GBC_c8ee88e04f8f43b398e7341895d3fa1a +  $_GBC_cb255d87a2c04a18acd440f8b70047be" id="Cda6feae8d2994b7f8ca6844a7389ba70"/>
        </m:item>
        <m:item xlName="_GBC_f731e3abd9134d7296ede0d04d3d645a" concept="clcid-pte:ChangQiFuZhaiHeJi" label="长期负债合计" mulRef="_GBC_c59361d15b3b4bf283836d5aa9168276" unitRef="_GBC_8231b85b9799420ea6303fd4aef9e882" addr="T0R84C3S1_1" formatStyle="Comma" appId="_GBC_9bcb80ff110046599a55534c95edbb64">
          <m:complexRule comparator="Eq" title="长期负债合计(调整数)" test=" $_GBC_8f59c07f1bda495ab483342d7ba54e6a +  $_GBC_649e805868604d7d96342e8f9c00d69f +  $_GBC_10797bdf44754d38a0fe3b62134915ec +  $_GBC_5baa2a7bf22a46228447e2985ab05881 +  $_GBC_ff92f197ec3544868bd4699774ab18bd +  $_GBC_21ec21971ac945f79169a796207491f9 +  $_GBC_bded97e2fcd747f3b79061cda27f0ab5 +  $_GBC_5e498d9ed49d4709823ca2a3c5e64a09 +  $_GBC_e8fa05cbab9647fcaa182af2f1092291 +  $_GBC_d9a92722149e40f49a52c74b6ec0872f" id="C6d0386bcafe040dbabb1c1f8cccf3d44"/>
          <m:axisValue occRef="调整数"/>
        </m:item>
        <m:placeholder xlName="_PLD_a45a76c2dbea44b497c025ef144f2b3b" wordText="负债合计" indent="300" addr="T0R85C0S1_1"/>
        <m:item xlName="_GBC_a3f7540e67db4814b22a1bee86590ba7" concept="clcid-pte:FuZhaiHeJi" label="负债合计" periodRef="上年年末数" mulRef="_GBC_c59361d15b3b4bf283836d5aa9168276" unitRef="_GBC_8231b85b9799420ea6303fd4aef9e882" addr="T0R85C1S1_1" formatStyle="Comma" appId="_GBC_9bcb80ff110046599a55534c95edbb64">
          <m:complexRule comparator="Eq" title="负债合计" test=" $_GBC_01d911c45f7e49cba8255324aaa1eb23 +  $_GBC_8cde96e96bba424eb20ab261a641a3e1" id="C6c4196ee5a0549db8e511456e8d586e0"/>
        </m:item>
        <m:item xlName="_GBC_03372ab0d05a46049cc1da265e0e2d7f" concept="clcid-pte:FuZhaiHeJi" label="负债合计" periodRef="本期期初数" mulRef="_GBC_c59361d15b3b4bf283836d5aa9168276" unitRef="_GBC_8231b85b9799420ea6303fd4aef9e882" addr="T0R85C2S1_1" formatStyle="Comma" appId="_GBC_9bcb80ff110046599a55534c95edbb64">
          <m:complexRule comparator="Eq" title="负债合计@本期期初数" test=" $_GBC_193d22a60ee643eaa60685942daa5647 +  $_GBC_ae9c5db1abb64b1eaa0c0891475e276a" id="Ced6575b7d04544b0931a03018acd3441"/>
        </m:item>
        <m:item xlName="_GBC_88a5f77b4c724a1685f468a707473f30" concept="clcid-pte:FuZhaiHeJi" label="负债合计" mulRef="_GBC_c59361d15b3b4bf283836d5aa9168276" unitRef="_GBC_8231b85b9799420ea6303fd4aef9e882" addr="T0R85C3S1_1" formatStyle="Comma" appId="_GBC_9bcb80ff110046599a55534c95edbb64">
          <m:complexRule comparator="Eq" title="负债合计(调整数)" test=" $_GBC_3d4f53635d6e4103b88cfcdff4190b4b +  $_GBC_f731e3abd9134d7296ede0d04d3d645a" id="C7af924537c124887a71d236d8c859b54"/>
          <m:axisValue occRef="调整数"/>
        </m:item>
        <m:placeholder xlName="_PLD_b4e44f66a0424446be4643dd3ba7e033" wordText="所有者权益（或股东权益）：" addr="T0R86C0S1_4"/>
        <m:placeholder xlName="_PLD_de3ddffca1b24165845d52dbe9e72c58" wordText="实收资本（或股本）" indent="100" addr="T0R87C0S1_1"/>
        <m:item xlName="_GBC_9f4bf1d1e9b041289152112381173b1a" concept="clcid-pte:GuBen" label="股本" periodRef="上年年末数" mulRef="_GBC_c59361d15b3b4bf283836d5aa9168276" unitRef="_GBC_8231b85b9799420ea6303fd4aef9e882" addr="T0R87C1S1_1" formatStyle="Comma" appId="_GBC_9bcb80ff110046599a55534c95edbb64"/>
        <m:item xlName="_GBC_ec9c198356bb4bdf92c5080d48fa471b" concept="clcid-pte:GuBen" label="股本" periodRef="本期期初数" mulRef="_GBC_c59361d15b3b4bf283836d5aa9168276" unitRef="_GBC_8231b85b9799420ea6303fd4aef9e882" addr="T0R87C2S1_1" formatStyle="Comma" appId="_GBC_9bcb80ff110046599a55534c95edbb64"/>
        <m:item xlName="_GBC_a99d3037e1eb4ba097bcb53104ffbf1e" concept="clcid-pte:GuBen" label="股本" mulRef="_GBC_c59361d15b3b4bf283836d5aa9168276" unitRef="_GBC_8231b85b9799420ea6303fd4aef9e882" addr="T0R87C3S1_1" formatStyle="Comma" appId="_GBC_9bcb80ff110046599a55534c95edbb64">
          <m:axisValue occRef="调整数"/>
        </m:item>
        <m:placeholder xlName="_PLD_cabd3ad2514441e696b35807bec59523" wordText="其他权益工具" indent="100" addr="T0R88C0S1_1"/>
        <m:item xlName="_GBC_446d9e0977da4df9816550de107ad1e1" concept="clcid-pte:QiTaQuanYiGongJu" label="其他权益工具" periodRef="上年年末数" mulRef="_GBC_c59361d15b3b4bf283836d5aa9168276" unitRef="_GBC_8231b85b9799420ea6303fd4aef9e882" addr="T0R88C1S1_1" formatStyle="Comma" appId="_GBC_9bcb80ff110046599a55534c95edbb64"/>
        <m:item xlName="_GBC_ec809d25836a4ba29a64e05f54b8482f" concept="clcid-pte:QiTaQuanYiGongJu" label="其他权益工具" periodRef="本期期初数" mulRef="_GBC_c59361d15b3b4bf283836d5aa9168276" unitRef="_GBC_8231b85b9799420ea6303fd4aef9e882" addr="T0R88C2S1_1" formatStyle="Comma" appId="_GBC_9bcb80ff110046599a55534c95edbb64"/>
        <m:item xlName="_GBC_c17aa7302c5d4481a405533eb04cfd10" concept="clcid-pte:QiTaQuanYiGongJu" label="其他权益工具" mulRef="_GBC_c59361d15b3b4bf283836d5aa9168276" unitRef="_GBC_8231b85b9799420ea6303fd4aef9e882" addr="T0R88C3S1_1" formatStyle="Comma" appId="_GBC_9bcb80ff110046599a55534c95edbb64">
          <m:axisValue occRef="调整数"/>
        </m:item>
        <m:placeholder xlName="_PLD_193bfda0e87b44568ef5eab1214de88d" wordText="其中：优先股" indent="400" addr="T0R89C0S1_1"/>
        <m:item xlName="_GBC_1a9c49a6870b4db6b11de21133b6ef06" concept="clcid-pte:QiTaQuanYiGongJuQiZhongYouXianGu" label="其他权益工具-其中：优先股" periodRef="上年年末数" mulRef="_GBC_c59361d15b3b4bf283836d5aa9168276" unitRef="_GBC_8231b85b9799420ea6303fd4aef9e882" addr="T0R89C1S1_1" formatStyle="Comma" appId="_GBC_9bcb80ff110046599a55534c95edbb64"/>
        <m:item xlName="_GBC_a0b09448383a4c9bb81eba21dccd4887" concept="clcid-pte:QiTaQuanYiGongJuQiZhongYouXianGu" label="其他权益工具-其中：优先股" periodRef="本期期初数" mulRef="_GBC_c59361d15b3b4bf283836d5aa9168276" unitRef="_GBC_8231b85b9799420ea6303fd4aef9e882" addr="T0R89C2S1_1" formatStyle="Comma" appId="_GBC_9bcb80ff110046599a55534c95edbb64"/>
        <m:item xlName="_GBC_81f171dfea78460d90ed5964b0cce857" concept="clcid-pte:QiTaQuanYiGongJuQiZhongYouXianGu" label="其他权益工具-其中：优先股" mulRef="_GBC_c59361d15b3b4bf283836d5aa9168276" unitRef="_GBC_8231b85b9799420ea6303fd4aef9e882" addr="T0R89C3S1_1" formatStyle="Comma" appId="_GBC_9bcb80ff110046599a55534c95edbb64">
          <m:axisValue occRef="调整数"/>
        </m:item>
        <m:placeholder xlName="_PLD_a5ea2e3ba72f44b1a3765a8b6ec40b2c" wordText="永续债" indent="400" addr="T0R90C0S1_1"/>
        <m:item xlName="_GBC_06118e5fe5004e5cae2958fe39addea5" concept="clcid-pte:QiTaQuanYiGongJuYongXuZhai" label="其他权益工具-永续债" periodRef="上年年末数" mulRef="_GBC_c59361d15b3b4bf283836d5aa9168276" unitRef="_GBC_8231b85b9799420ea6303fd4aef9e882" addr="T0R90C1S1_1" formatStyle="Comma" appId="_GBC_9bcb80ff110046599a55534c95edbb64"/>
        <m:item xlName="_GBC_b85368ad63f44303a57d6719d190100d" concept="clcid-pte:QiTaQuanYiGongJuYongXuZhai" label="其他权益工具-永续债" periodRef="本期期初数" mulRef="_GBC_c59361d15b3b4bf283836d5aa9168276" unitRef="_GBC_8231b85b9799420ea6303fd4aef9e882" addr="T0R90C2S1_1" formatStyle="Comma" appId="_GBC_9bcb80ff110046599a55534c95edbb64"/>
        <m:item xlName="_GBC_56436ea11f664b858e2d40574e79d34d" concept="clcid-pte:QiTaQuanYiGongJuYongXuZhai" label="其他权益工具-永续债" mulRef="_GBC_c59361d15b3b4bf283836d5aa9168276" unitRef="_GBC_8231b85b9799420ea6303fd4aef9e882" addr="T0R90C3S1_1" formatStyle="Comma" appId="_GBC_9bcb80ff110046599a55534c95edbb64">
          <m:axisValue occRef="调整数"/>
        </m:item>
        <m:placeholder xlName="_PLD_ef83b9555fb4479b844e69cd87c90906" wordText="资本公积" indent="100" addr="T0R91C0S1_1"/>
        <m:item xlName="_GBC_ba4ee76f685348768c5942a793815a87" concept="clcid-pte:ZiBenGongJi" label="资本公积" periodRef="上年年末数" mulRef="_GBC_c59361d15b3b4bf283836d5aa9168276" unitRef="_GBC_8231b85b9799420ea6303fd4aef9e882" addr="T0R91C1S1_1" formatStyle="Comma" appId="_GBC_9bcb80ff110046599a55534c95edbb64"/>
        <m:item xlName="_GBC_0aa9777881fc45d0b619f53fe6a349bd" concept="clcid-pte:ZiBenGongJi" label="资本公积" periodRef="本期期初数" mulRef="_GBC_c59361d15b3b4bf283836d5aa9168276" unitRef="_GBC_8231b85b9799420ea6303fd4aef9e882" addr="T0R91C2S1_1" formatStyle="Comma" appId="_GBC_9bcb80ff110046599a55534c95edbb64"/>
        <m:item xlName="_GBC_c809ad49c100477981a11260d0a9c1ff" concept="clcid-pte:ZiBenGongJi" label="资本公积" mulRef="_GBC_c59361d15b3b4bf283836d5aa9168276" unitRef="_GBC_8231b85b9799420ea6303fd4aef9e882" addr="T0R91C3S1_1" formatStyle="Comma" appId="_GBC_9bcb80ff110046599a55534c95edbb64">
          <m:axisValue occRef="调整数"/>
        </m:item>
        <m:placeholder xlName="_PLD_d3c0d294f9f446c6b538efbb36efe8d1" wordText="减：库存股" indent="100" addr="T0R92C0S1_1"/>
        <m:item xlName="_GBC_f55e4310dffd47d48204d9a2d554736b" concept="clcid-pte:KuCunGu" label="库存股" periodRef="上年年末数" mulRef="_GBC_c59361d15b3b4bf283836d5aa9168276" unitRef="_GBC_8231b85b9799420ea6303fd4aef9e882" addr="T0R92C1S1_1" baseScale="-1" formatStyle="Comma" appId="_GBC_9bcb80ff110046599a55534c95edbb64"/>
        <m:item xlName="_GBC_19e87a39d9954d86b08d371f90e9744d" concept="clcid-pte:KuCunGu" label="库存股" periodRef="本期期初数" mulRef="_GBC_c59361d15b3b4bf283836d5aa9168276" unitRef="_GBC_8231b85b9799420ea6303fd4aef9e882" addr="T0R92C2S1_1" baseScale="-1" formatStyle="Comma" appId="_GBC_9bcb80ff110046599a55534c95edbb64"/>
        <m:item xlName="_GBC_18cdf159a2c54990841ad3b9a6f3c213" concept="clcid-pte:KuCunGu" label="库存股" mulRef="_GBC_c59361d15b3b4bf283836d5aa9168276" unitRef="_GBC_8231b85b9799420ea6303fd4aef9e882" addr="T0R92C3S1_1" baseScale="-1" formatStyle="Comma" appId="_GBC_9bcb80ff110046599a55534c95edbb64">
          <m:axisValue occRef="调整数"/>
        </m:item>
        <m:placeholder xlName="_PLD_318075e41c42434c800e71b9aefd81f3" wordText="其他综合收益" indent="100" addr="T0R93C0S1_1"/>
        <m:item xlName="_GBC_b50062a8a45a4ee18576411944f18c8a" concept="clcid-pte:QiTaZongHeShouYiZiChanFuZhaiBiaoXiangMu" label="其他综合收益（资产负债表项目）" periodRef="上年年末数" mulRef="_GBC_c59361d15b3b4bf283836d5aa9168276" unitRef="_GBC_8231b85b9799420ea6303fd4aef9e882" addr="T0R93C1S1_1" formatStyle="Comma" appId="_GBC_9bcb80ff110046599a55534c95edbb64"/>
        <m:item xlName="_GBC_3c9af872f68040879d7f991d69bfa4cb" concept="clcid-pte:QiTaZongHeShouYiZiChanFuZhaiBiaoXiangMu" label="其他综合收益（资产负债表项目）" periodRef="本期期初数" mulRef="_GBC_c59361d15b3b4bf283836d5aa9168276" unitRef="_GBC_8231b85b9799420ea6303fd4aef9e882" addr="T0R93C2S1_1" formatStyle="Comma" appId="_GBC_9bcb80ff110046599a55534c95edbb64"/>
        <m:item xlName="_GBC_6a7190210c354af7ab181571ec5360c7" concept="clcid-pte:QiTaZongHeShouYiZiChanFuZhaiBiaoXiangMu" label="其他综合收益（资产负债表项目）" mulRef="_GBC_c59361d15b3b4bf283836d5aa9168276" unitRef="_GBC_8231b85b9799420ea6303fd4aef9e882" addr="T0R93C3S1_1" formatStyle="Comma" appId="_GBC_9bcb80ff110046599a55534c95edbb64">
          <m:axisValue occRef="调整数"/>
        </m:item>
        <m:placeholder xlName="_PLD_d955a8b033bc49ebb443ce742608495c" wordText="专项储备" indent="100" addr="T0R94C0S1_1"/>
        <m:item xlName="_GBC_748cd2ce60984eddbd684e88af21e4f3" concept="clcid-pte:ZhuanXiangChuBei" label="专项储备" periodRef="上年年末数" mulRef="_GBC_c59361d15b3b4bf283836d5aa9168276" unitRef="_GBC_8231b85b9799420ea6303fd4aef9e882" addr="T0R94C1S1_1" formatStyle="Comma" appId="_GBC_9bcb80ff110046599a55534c95edbb64"/>
        <m:item xlName="_GBC_f3f3d3f9f7804d718cbb874d070c7e53" concept="clcid-pte:ZhuanXiangChuBei" label="专项储备" periodRef="本期期初数" mulRef="_GBC_c59361d15b3b4bf283836d5aa9168276" unitRef="_GBC_8231b85b9799420ea6303fd4aef9e882" addr="T0R94C2S1_1" formatStyle="Comma" appId="_GBC_9bcb80ff110046599a55534c95edbb64"/>
        <m:item xlName="_GBC_12aa1c6583ee4b488005399dc9fd4b5b" concept="clcid-pte:ZhuanXiangChuBei" label="专项储备" mulRef="_GBC_c59361d15b3b4bf283836d5aa9168276" unitRef="_GBC_8231b85b9799420ea6303fd4aef9e882" addr="T0R94C3S1_1" formatStyle="Comma" appId="_GBC_9bcb80ff110046599a55534c95edbb64">
          <m:axisValue occRef="调整数"/>
        </m:item>
        <m:placeholder xlName="_PLD_7cb84bd0822c4e1e9ccf73fddd4b38af" wordText="盈余公积" indent="100" addr="T0R95C0S1_1"/>
        <m:item xlName="_GBC_c2e33c496c6a45b3b11f2073d9a73b10" concept="clcid-pte:YingYuGongJi" label="盈余公积" periodRef="上年年末数" mulRef="_GBC_c59361d15b3b4bf283836d5aa9168276" unitRef="_GBC_8231b85b9799420ea6303fd4aef9e882" addr="T0R95C1S1_1" formatStyle="Comma" appId="_GBC_9bcb80ff110046599a55534c95edbb64"/>
        <m:item xlName="_GBC_2f83429b311c4df19f97b5b4d133c551" concept="clcid-pte:YingYuGongJi" label="盈余公积" periodRef="本期期初数" mulRef="_GBC_c59361d15b3b4bf283836d5aa9168276" unitRef="_GBC_8231b85b9799420ea6303fd4aef9e882" addr="T0R95C2S1_1" formatStyle="Comma" appId="_GBC_9bcb80ff110046599a55534c95edbb64"/>
        <m:item xlName="_GBC_13739830e666467daea224c8400c0ba1" concept="clcid-pte:YingYuGongJi" label="盈余公积" mulRef="_GBC_c59361d15b3b4bf283836d5aa9168276" unitRef="_GBC_8231b85b9799420ea6303fd4aef9e882" addr="T0R95C3S1_1" formatStyle="Comma" appId="_GBC_9bcb80ff110046599a55534c95edbb64">
          <m:axisValue occRef="调整数"/>
        </m:item>
        <m:placeholder xlName="_PLD_5c5d39fd1f44488daaaa634d960094b1" wordText="一般风险准备" indent="100" addr="T0R96C0S1_1"/>
        <m:item xlName="_GBC_97003716a9d544039b89bec1992ba768" concept="clcid-pte:YiBanFengXianZhunBei" label="一般风险准备" periodRef="上年年末数" mulRef="_GBC_c59361d15b3b4bf283836d5aa9168276" unitRef="_GBC_8231b85b9799420ea6303fd4aef9e882" addr="T0R96C1S1_1" formatStyle="Comma" appId="_GBC_9bcb80ff110046599a55534c95edbb64"/>
        <m:item xlName="_GBC_ebe7cb5a7b434eb59fb9ae3b05eefe13" concept="clcid-pte:YiBanFengXianZhunBei" label="一般风险准备" periodRef="本期期初数" mulRef="_GBC_c59361d15b3b4bf283836d5aa9168276" unitRef="_GBC_8231b85b9799420ea6303fd4aef9e882" addr="T0R96C2S1_1" formatStyle="Comma" appId="_GBC_9bcb80ff110046599a55534c95edbb64"/>
        <m:item xlName="_GBC_b95601b1a4ce4699848a62ec50857bb3" concept="clcid-pte:YiBanFengXianZhunBei" label="一般风险准备" mulRef="_GBC_c59361d15b3b4bf283836d5aa9168276" unitRef="_GBC_8231b85b9799420ea6303fd4aef9e882" addr="T0R96C3S1_1" formatStyle="Comma" appId="_GBC_9bcb80ff110046599a55534c95edbb64">
          <m:axisValue occRef="调整数"/>
        </m:item>
        <m:placeholder xlName="_PLD_295b2e7f6a0f45caaf97b9bfff509a38" wordText="未分配利润" indent="100" addr="T0R97C0S1_1"/>
        <m:item xlName="_GBC_542d3c4724b0434a98c4267eb29254df" concept="clcid-pte:WeiFenPeiLiRun" label="未分配利润" periodRef="上年年末数" mulRef="_GBC_c59361d15b3b4bf283836d5aa9168276" unitRef="_GBC_8231b85b9799420ea6303fd4aef9e882" addr="T0R97C1S1_1" formatStyle="Comma" appId="_GBC_9bcb80ff110046599a55534c95edbb64"/>
        <m:item xlName="_GBC_6b33e2c6f75e4f36ab2b142edb3af9d6" concept="clcid-pte:WeiFenPeiLiRun" label="未分配利润" periodRef="本期期初数" mulRef="_GBC_c59361d15b3b4bf283836d5aa9168276" unitRef="_GBC_8231b85b9799420ea6303fd4aef9e882" addr="T0R97C2S1_1" formatStyle="Comma" appId="_GBC_9bcb80ff110046599a55534c95edbb64"/>
        <m:item xlName="_GBC_92a854e8e2914e21992e5450f14a7e23" concept="clcid-pte:WeiFenPeiLiRun" label="未分配利润" mulRef="_GBC_c59361d15b3b4bf283836d5aa9168276" unitRef="_GBC_8231b85b9799420ea6303fd4aef9e882" addr="T0R97C3S1_1" formatStyle="Comma" appId="_GBC_9bcb80ff110046599a55534c95edbb64">
          <m:axisValue occRef="调整数"/>
        </m:item>
        <m:placeholder xlName="_PLD_6e76a61488064a7caa0c05bcddb6f38c" wordText="归属于母公司所有者权益（或股东权益）合计" indent="100" addr="T0R98C0S1_1"/>
        <m:item xlName="_GBC_4787e73452344f95b58820b36bb34c51" concept="clcid-pte:GuiShuYuMuGongSiSuoYouZheQuanYiHeJi" label="归属于母公司所有者权益合计" periodRef="上年年末数" mulRef="_GBC_c59361d15b3b4bf283836d5aa9168276" unitRef="_GBC_8231b85b9799420ea6303fd4aef9e882" addr="T0R98C1S1_1" formatStyle="Comma" appId="_GBC_9bcb80ff110046599a55534c95edbb64">
          <m:complexRule comparator="Eq" title="归属于母公司所有者权益合计" test=" $_GBC_9f4bf1d1e9b041289152112381173b1a +  $_GBC_ba4ee76f685348768c5942a793815a87 -  $_GBC_f55e4310dffd47d48204d9a2d554736b +  $_GBC_748cd2ce60984eddbd684e88af21e4f3 +  $_GBC_c2e33c496c6a45b3b11f2073d9a73b10 +  $_GBC_97003716a9d544039b89bec1992ba768 +  $_GBC_542d3c4724b0434a98c4267eb29254df +  $_GBC_446d9e0977da4df9816550de107ad1e1 +  $_GBC_b50062a8a45a4ee18576411944f18c8a" id="Ced23daa1cef0465a90f2b6f6dc5beba4"/>
        </m:item>
        <m:item xlName="_GBC_0abeefeed14a47b1acd8813077c5d2f0" concept="clcid-pte:GuiShuYuMuGongSiSuoYouZheQuanYiHeJi" label="归属于母公司所有者权益合计" periodRef="本期期初数" mulRef="_GBC_c59361d15b3b4bf283836d5aa9168276" unitRef="_GBC_8231b85b9799420ea6303fd4aef9e882" addr="T0R98C2S1_1" formatStyle="Comma" appId="_GBC_9bcb80ff110046599a55534c95edbb64">
          <m:complexRule comparator="Eq" title="归属于母公司所有者权益合计@本期期初数" test=" $_GBC_ec9c198356bb4bdf92c5080d48fa471b +  $_GBC_0aa9777881fc45d0b619f53fe6a349bd -  $_GBC_19e87a39d9954d86b08d371f90e9744d +  $_GBC_f3f3d3f9f7804d718cbb874d070c7e53 +  $_GBC_2f83429b311c4df19f97b5b4d133c551 +  $_GBC_ebe7cb5a7b434eb59fb9ae3b05eefe13 +  $_GBC_6b33e2c6f75e4f36ab2b142edb3af9d6 +  $_GBC_ec809d25836a4ba29a64e05f54b8482f +  $_GBC_3c9af872f68040879d7f991d69bfa4cb" id="C005d68aeb1f94ab5b2378a49527dc1f3"/>
        </m:item>
        <m:item xlName="_GBC_cc423c1c4fe14bcd9021583de82da0dd" concept="clcid-pte:GuiShuYuMuGongSiSuoYouZheQuanYiHeJi" label="归属于母公司所有者权益合计" mulRef="_GBC_c59361d15b3b4bf283836d5aa9168276" unitRef="_GBC_8231b85b9799420ea6303fd4aef9e882" addr="T0R98C3S1_1" formatStyle="Comma" appId="_GBC_9bcb80ff110046599a55534c95edbb64">
          <m:complexRule comparator="Eq" title="归属于母公司所有者权益合计(调整数)" test=" $_GBC_a99d3037e1eb4ba097bcb53104ffbf1e +  $_GBC_c17aa7302c5d4481a405533eb04cfd10 +  $_GBC_c809ad49c100477981a11260d0a9c1ff -  $_GBC_18cdf159a2c54990841ad3b9a6f3c213 +  $_GBC_6a7190210c354af7ab181571ec5360c7 +  $_GBC_12aa1c6583ee4b488005399dc9fd4b5b +  $_GBC_13739830e666467daea224c8400c0ba1 +  $_GBC_b95601b1a4ce4699848a62ec50857bb3 +  $_GBC_92a854e8e2914e21992e5450f14a7e23" id="C3fa5e96f30834775b9af18a4ec922518"/>
          <m:axisValue occRef="调整数"/>
        </m:item>
        <m:placeholder xlName="_PLD_e7e2c26bd6d2465680e7c40482786693" wordText="少数股东权益" indent="100" addr="T0R99C0S1_1"/>
        <m:item xlName="_GBC_36223fe328ee44d4983074582a1f7fd1" concept="clcid-pte:ShaoShuGuDongQuanYi" label="少数股东权益" periodRef="上年年末数" mulRef="_GBC_c59361d15b3b4bf283836d5aa9168276" unitRef="_GBC_8231b85b9799420ea6303fd4aef9e882" addr="T0R99C1S1_1" formatStyle="Comma" appId="_GBC_9bcb80ff110046599a55534c95edbb64"/>
        <m:item xlName="_GBC_b86fc71bead247bd8e20be09d8ac2079" concept="clcid-pte:ShaoShuGuDongQuanYi" label="少数股东权益" periodRef="本期期初数" mulRef="_GBC_c59361d15b3b4bf283836d5aa9168276" unitRef="_GBC_8231b85b9799420ea6303fd4aef9e882" addr="T0R99C2S1_1" formatStyle="Comma" appId="_GBC_9bcb80ff110046599a55534c95edbb64"/>
        <m:item xlName="_GBC_6b39690c31b2443bbb358f786b820233" concept="clcid-pte:ShaoShuGuDongQuanYi" label="少数股东权益" mulRef="_GBC_c59361d15b3b4bf283836d5aa9168276" unitRef="_GBC_8231b85b9799420ea6303fd4aef9e882" addr="T0R99C3S1_1" formatStyle="Comma" appId="_GBC_9bcb80ff110046599a55534c95edbb64">
          <m:axisValue occRef="调整数"/>
        </m:item>
        <m:placeholder xlName="_PLD_d05fd06c5a8d480d8398ca44cf7c8d0c" wordText="所有者权益（或股东权益）合计" indent="200" addr="T0R100C0S1_1"/>
        <m:item xlName="_GBC_f6a6a32fb6ab40b7a8bfada773d495e5" concept="clcid-pte:GuDongQuanYiHeJi" label="股东权益合计" periodRef="上年年末数" mulRef="_GBC_c59361d15b3b4bf283836d5aa9168276" unitRef="_GBC_8231b85b9799420ea6303fd4aef9e882" addr="T0R100C1S1_1" formatStyle="Comma" appId="_GBC_9bcb80ff110046599a55534c95edbb64">
          <m:complexRule comparator="Eq" title="股东权益合计" test=" $_GBC_4787e73452344f95b58820b36bb34c51 +  $_GBC_36223fe328ee44d4983074582a1f7fd1" id="C5d52cc86a6d84487a2212721f83800f0"/>
        </m:item>
        <m:item xlName="_GBC_09ad96bb581a4ff6ae802e064b989b7d" concept="clcid-pte:GuDongQuanYiHeJi" label="股东权益合计" periodRef="本期期初数" mulRef="_GBC_c59361d15b3b4bf283836d5aa9168276" unitRef="_GBC_8231b85b9799420ea6303fd4aef9e882" addr="T0R100C2S1_1" formatStyle="Comma" appId="_GBC_9bcb80ff110046599a55534c95edbb64">
          <m:complexRule comparator="Eq" title="股东权益合计@本期期初数" test=" $_GBC_0abeefeed14a47b1acd8813077c5d2f0 +  $_GBC_b86fc71bead247bd8e20be09d8ac2079" id="C49d1f1643bc74660acfbd792f8e07a54"/>
        </m:item>
        <m:item xlName="_GBC_3fe455e1557b44ebba97418bca42e8a1" concept="clcid-pte:GuDongQuanYiHeJi" label="股东权益合计" mulRef="_GBC_c59361d15b3b4bf283836d5aa9168276" unitRef="_GBC_8231b85b9799420ea6303fd4aef9e882" addr="T0R100C3S1_1" formatStyle="Comma" appId="_GBC_9bcb80ff110046599a55534c95edbb64">
          <m:complexRule comparator="Eq" title="股东权益合计(调整数)" test=" $_GBC_cc423c1c4fe14bcd9021583de82da0dd +  $_GBC_6b39690c31b2443bbb358f786b820233" id="Cdb5f0917e6da4953acd3bc809718fa1c"/>
          <m:axisValue occRef="调整数"/>
        </m:item>
        <m:placeholder xlName="_PLD_79122606dd894812a4fd98813e23babe" wordText="负债和所有者权益（或股东权益）总计" indent="300" addr="T0R101C0S1_1"/>
        <m:item xlName="_GBC_b392d5924a2a466abcfcc5674ffc84f9" concept="clcid-pte:FuZhaiHeGuDongQuanYiHeJi" label="负债和股东权益合计" periodRef="上年年末数" mulRef="_GBC_c59361d15b3b4bf283836d5aa9168276" unitRef="_GBC_8231b85b9799420ea6303fd4aef9e882" addr="T0R101C1S1_1" formatStyle="Comma" appId="_GBC_9bcb80ff110046599a55534c95edbb64">
          <m:complexRule comparator="Eq" title="负债和股东权益合计" test=" $_GBC_a3f7540e67db4814b22a1bee86590ba7 +  $_GBC_f6a6a32fb6ab40b7a8bfada773d495e5" id="C551c5439e6c74c57959b8d4de6cf9ace"/>
        </m:item>
        <m:item xlName="_GBC_696024f135cc463998f1f9b265610015" concept="clcid-pte:FuZhaiHeGuDongQuanYiHeJi" label="负债和股东权益合计" periodRef="本期期初数" mulRef="_GBC_c59361d15b3b4bf283836d5aa9168276" unitRef="_GBC_8231b85b9799420ea6303fd4aef9e882" addr="T0R101C2S1_1" formatStyle="Comma" appId="_GBC_9bcb80ff110046599a55534c95edbb64">
          <m:complexRule comparator="Eq" title="负债和股东权益合计@本期期初数" test=" $_GBC_03372ab0d05a46049cc1da265e0e2d7f +  $_GBC_09ad96bb581a4ff6ae802e064b989b7d" id="C8e6dbff46fff47f481a5b7c7503b2eaf"/>
        </m:item>
        <m:item xlName="_GBC_ebb520c27ecc41da8ac16172c7018ec0" concept="clcid-pte:FuZhaiHeGuDongQuanYiHeJi" label="负债和股东权益合计" mulRef="_GBC_c59361d15b3b4bf283836d5aa9168276" unitRef="_GBC_8231b85b9799420ea6303fd4aef9e882" addr="T0R101C3S1_1" formatStyle="Comma" appId="_GBC_9bcb80ff110046599a55534c95edbb64">
          <m:complexRule comparator="Eq" title="负债和股东权益合计(调整数)" test=" $_GBC_88a5f77b4c724a1685f468a707473f30 +  $_GBC_3fe455e1557b44ebba97418bca42e8a1" id="Cd468ec9f0ff6405e8e070f595bc6ba76"/>
          <m:axisValue occRef="调整数"/>
        </m:item>
        <m:rowModel locationConcept="clcid-ci-ar:ZiDingYiKeMuWeiZhi" labelConcept="clcid-ci-ar:ZiDingYiKeMuMingCheng" conceptPrefix="合并资产负债表" presentationRole="http://www.xbrl-cn.org/cn/lcid/lr/role/ConsolidatedBalanceSheet" presentationParentConcept="clcid-pte:ZiChanFuZhaiBiao" tuplePrefix="项目"/>
      </m:region>
      <m:region xlName="_SEC_9329d7adf6784bbab4ccfde30c2c8c01" title="母公司资产负债表 &#10;" keyCode="SF_PL_MGS" keyAction="6">
        <m:item xlName="_GBC_cb202152327147f1aae0c65d88e4817b" indRef="33" concept="clcid-ci-qr:DanWeiMuGongSiZiChanFuZhaiBiao" label="单位：母公司资产负债表" selectOptions="_buildInScales" controlType="Combobox" cellType="Scale" appId="_GBC_9bcb80ff110046599a55534c95edbb64"/>
        <m:item xlName="_GBC_084b2a7712234309ac343f61444482f5" indRef="34" concept="clcid-ci-qr:BiZhongMuGongSiZiChanFuZhaiBiao" label="币种：母公司资产负债表" selectOptions="_buildInISO4217" controlType="Combobox" cellType="Measure" appId="_GBC_9bcb80ff110046599a55534c95edbb64"/>
        <m:placeholder xlName="_PLD_f52958416d694381a07ae0f24902d16c" wordText="项目" addr="T1R0C0S1_1"/>
        <m:placeholder xlName="_PLD_f558cb1bb0c94b73973e35d587f0055e" wordText="2022年12月31日" addr="T1R0C1S1_1"/>
        <m:placeholder xlName="_PLD_3a4f9176d2d848a0802de949811677a2" wordText="2023年1月1日" addr="T1R0C2S1_1"/>
        <m:placeholder xlName="_PLD_1657422883e64c44b7f03e41bab209ad" wordText="调整数" addr="T1R0C3S1_1"/>
        <m:placeholder xlName="_PLD_61a06b31cdd34666b1f3ce9dde1c5689" wordText="流动资产：" addr="T1R1C0S1_4"/>
        <m:placeholder xlName="_PLD_5f13cc3513874ce1985859db74852b28" wordText="货币资金" indent="100" addr="T1R2C0S1_1"/>
        <m:item xlName="_GBC_7009f441c91944d985c7d4657f349a71" concept="clcid-pte:HuoBiZiJin" label="货币资金" periodRef="上年年末数" mulRef="_GBC_cb202152327147f1aae0c65d88e4817b" unitRef="_GBC_084b2a7712234309ac343f61444482f5" addr="T1R2C1S1_1" formatStyle="Comma" appId="_GBC_9bcb80ff110046599a55534c95edbb64">
          <m:axisValue occRef="母公司"/>
        </m:item>
        <m:item xlName="_GBC_1ce7f03db5ad4d5792c86fdefe268616" concept="clcid-pte:HuoBiZiJin" label="货币资金" periodRef="本期期初数" mulRef="_GBC_cb202152327147f1aae0c65d88e4817b" unitRef="_GBC_084b2a7712234309ac343f61444482f5" addr="T1R2C2S1_1" formatStyle="Comma" appId="_GBC_9bcb80ff110046599a55534c95edbb64">
          <m:axisValue occRef="母公司"/>
        </m:item>
        <m:item xlName="_GBC_dde1d59d1a54424eba2a1e137b72accb" concept="clcid-pte:HuoBiZiJin" label="货币资金" mulRef="_GBC_cb202152327147f1aae0c65d88e4817b" unitRef="_GBC_084b2a7712234309ac343f61444482f5" addr="T1R2C3S1_1" formatStyle="Comma" appId="_GBC_9bcb80ff110046599a55534c95edbb64">
          <m:axisValue occRef="调整数"/>
          <m:axisValue occRef="母公司"/>
        </m:item>
        <m:placeholder xlName="_PLD_bee2ad8e8bc94a7ca0d73a75457611fa" wordText="交易性金融资产" indent="100" addr="T1R3C0S1_1"/>
        <m:item xlName="_GBC_ee2a10cd14874e4ba253da2cf5e02e90" concept="clcid-pte:JiaoYiXingJinRongZiChan" label="交易性金融资产" periodRef="上年年末数" mulRef="_GBC_cb202152327147f1aae0c65d88e4817b" unitRef="_GBC_084b2a7712234309ac343f61444482f5" addr="T1R3C1S1_1" formatStyle="Comma" appId="_GBC_9bcb80ff110046599a55534c95edbb64">
          <m:axisValue occRef="母公司"/>
        </m:item>
        <m:item xlName="_GBC_237f287445ef47d8a1d848bc2290e0a3" concept="clcid-pte:JiaoYiXingJinRongZiChan" label="交易性金融资产" periodRef="本期期初数" mulRef="_GBC_cb202152327147f1aae0c65d88e4817b" unitRef="_GBC_084b2a7712234309ac343f61444482f5" addr="T1R3C2S1_1" formatStyle="Comma" appId="_GBC_9bcb80ff110046599a55534c95edbb64">
          <m:axisValue occRef="母公司"/>
        </m:item>
        <m:item xlName="_GBC_779f25a046bd4eb8bfd74dd32c497a61" concept="clcid-pte:JiaoYiXingJinRongZiChan" label="交易性金融资产" mulRef="_GBC_cb202152327147f1aae0c65d88e4817b" unitRef="_GBC_084b2a7712234309ac343f61444482f5" addr="T1R3C3S1_1" formatStyle="Comma" appId="_GBC_9bcb80ff110046599a55534c95edbb64">
          <m:axisValue occRef="调整数"/>
          <m:axisValue occRef="母公司"/>
        </m:item>
        <m:placeholder xlName="_PLD_03193ffcc4f2416b8e5092045005c93d" wordText="衍生金融资产" indent="100" addr="T1R4C0S1_1"/>
        <m:item xlName="_GBC_de90bbcdacea458ab585195f807d62e1" concept="clcid-pte:YanShengJinRongZiChan" label="衍生金融资产" periodRef="上年年末数" mulRef="_GBC_cb202152327147f1aae0c65d88e4817b" unitRef="_GBC_084b2a7712234309ac343f61444482f5" addr="T1R4C1S1_1" formatStyle="Comma" appId="_GBC_9bcb80ff110046599a55534c95edbb64">
          <m:axisValue occRef="母公司"/>
        </m:item>
        <m:item xlName="_GBC_fa494bb0c9f547b6b3a8ae9c030a96dc" concept="clcid-pte:YanShengJinRongZiChan" label="衍生金融资产" periodRef="本期期初数" mulRef="_GBC_cb202152327147f1aae0c65d88e4817b" unitRef="_GBC_084b2a7712234309ac343f61444482f5" addr="T1R4C2S1_1" formatStyle="Comma" appId="_GBC_9bcb80ff110046599a55534c95edbb64">
          <m:axisValue occRef="母公司"/>
        </m:item>
        <m:item xlName="_GBC_ebfba7665aba494983ba290aedd07874" concept="clcid-pte:YanShengJinRongZiChan" label="衍生金融资产" mulRef="_GBC_cb202152327147f1aae0c65d88e4817b" unitRef="_GBC_084b2a7712234309ac343f61444482f5" addr="T1R4C3S1_1" formatStyle="Comma" appId="_GBC_9bcb80ff110046599a55534c95edbb64">
          <m:axisValue occRef="调整数"/>
          <m:axisValue occRef="母公司"/>
        </m:item>
        <m:placeholder xlName="_PLD_fbce8a931b3647df9ba31b2a7351c1e0" wordText="应收票据" indent="100" addr="T1R5C0S1_1"/>
        <m:item xlName="_GBC_a9d63d1e3b85404c920ef8502611ceac" concept="clcid-pte:YingShouPiaoJu" label="应收票据" periodRef="上年年末数" mulRef="_GBC_cb202152327147f1aae0c65d88e4817b" unitRef="_GBC_084b2a7712234309ac343f61444482f5" addr="T1R5C1S1_1" formatStyle="Comma" appId="_GBC_9bcb80ff110046599a55534c95edbb64">
          <m:axisValue occRef="母公司"/>
        </m:item>
        <m:item xlName="_GBC_71a7e0d780b040d984cf02b4f6895a82" concept="clcid-pte:YingShouPiaoJu" label="应收票据" periodRef="本期期初数" mulRef="_GBC_cb202152327147f1aae0c65d88e4817b" unitRef="_GBC_084b2a7712234309ac343f61444482f5" addr="T1R5C2S1_1" formatStyle="Comma" appId="_GBC_9bcb80ff110046599a55534c95edbb64">
          <m:axisValue occRef="母公司"/>
        </m:item>
        <m:item xlName="_GBC_99ae06bac83248e497594b53777c24ab" concept="clcid-pte:YingShouPiaoJu" label="应收票据" mulRef="_GBC_cb202152327147f1aae0c65d88e4817b" unitRef="_GBC_084b2a7712234309ac343f61444482f5" addr="T1R5C3S1_1" formatStyle="Comma" appId="_GBC_9bcb80ff110046599a55534c95edbb64">
          <m:axisValue occRef="调整数"/>
          <m:axisValue occRef="母公司"/>
        </m:item>
        <m:placeholder xlName="_PLD_92970fcc89554024bf2bb7e3dc44f66b" wordText="应收账款" indent="100" addr="T1R6C0S1_1"/>
        <m:item xlName="_GBC_6c1881448a834db8b4bdf2f55fce2f5f" concept="clcid-pte:YingShouZhangKuan" label="应收帐款" periodRef="上年年末数" mulRef="_GBC_cb202152327147f1aae0c65d88e4817b" unitRef="_GBC_084b2a7712234309ac343f61444482f5" addr="T1R6C1S1_1" formatStyle="Comma" appId="_GBC_9bcb80ff110046599a55534c95edbb64">
          <m:axisValue occRef="母公司"/>
        </m:item>
        <m:item xlName="_GBC_77e71a82790045a7a6c562ac1d7be31f" concept="clcid-pte:YingShouZhangKuan" label="应收帐款" periodRef="本期期初数" mulRef="_GBC_cb202152327147f1aae0c65d88e4817b" unitRef="_GBC_084b2a7712234309ac343f61444482f5" addr="T1R6C2S1_1" formatStyle="Comma" appId="_GBC_9bcb80ff110046599a55534c95edbb64">
          <m:axisValue occRef="母公司"/>
        </m:item>
        <m:item xlName="_GBC_f1b3afc9bb4a4877ac4e92dea93d81e2" concept="clcid-pte:YingShouZhangKuan" label="应收帐款" mulRef="_GBC_cb202152327147f1aae0c65d88e4817b" unitRef="_GBC_084b2a7712234309ac343f61444482f5" addr="T1R6C3S1_1" formatStyle="Comma" appId="_GBC_9bcb80ff110046599a55534c95edbb64">
          <m:axisValue occRef="调整数"/>
          <m:axisValue occRef="母公司"/>
        </m:item>
        <m:placeholder xlName="_PLD_ee9a2bf5049b453e962de16b8b1078ab" wordText="应收款项融资" indent="100" addr="T1R7C0S1_1"/>
        <m:item xlName="_GBC_19c9e8e7be074f2da5e99a1938778c9e" concept="clcid-pte:YingShouKuanXiangRongZi" label="应收款项融资" periodRef="上年年末数" mulRef="_GBC_cb202152327147f1aae0c65d88e4817b" unitRef="_GBC_084b2a7712234309ac343f61444482f5" addr="T1R7C1S1_1" formatStyle="Comma" appId="_GBC_9bcb80ff110046599a55534c95edbb64">
          <m:axisValue occRef="母公司"/>
        </m:item>
        <m:item xlName="_GBC_08d969273a1f468d994352ccfb32ebaf" concept="clcid-pte:YingShouKuanXiangRongZi" label="应收款项融资" periodRef="本期期初数" mulRef="_GBC_cb202152327147f1aae0c65d88e4817b" unitRef="_GBC_084b2a7712234309ac343f61444482f5" addr="T1R7C2S1_1" formatStyle="Comma" appId="_GBC_9bcb80ff110046599a55534c95edbb64">
          <m:axisValue occRef="母公司"/>
        </m:item>
        <m:item xlName="_GBC_ca5da408b9704bf2bfecb013945b93c6" concept="clcid-pte:YingShouKuanXiangRongZi" label="应收款项融资" mulRef="_GBC_cb202152327147f1aae0c65d88e4817b" unitRef="_GBC_084b2a7712234309ac343f61444482f5" addr="T1R7C3S1_1" formatStyle="Comma" appId="_GBC_9bcb80ff110046599a55534c95edbb64">
          <m:axisValue occRef="调整数"/>
          <m:axisValue occRef="母公司"/>
        </m:item>
        <m:placeholder xlName="_PLD_0f9cc1970e9948e3b2818e4e88eef3b4" wordText="预付款项" indent="100" addr="T1R8C0S1_1"/>
        <m:item xlName="_GBC_70c5286975a94aacb5670e994d83f5ce" concept="clcid-pte:YuFuZhangKuan" label="预付帐款" periodRef="上年年末数" mulRef="_GBC_cb202152327147f1aae0c65d88e4817b" unitRef="_GBC_084b2a7712234309ac343f61444482f5" addr="T1R8C1S1_1" formatStyle="Comma" appId="_GBC_9bcb80ff110046599a55534c95edbb64">
          <m:axisValue occRef="母公司"/>
        </m:item>
        <m:item xlName="_GBC_dad70ba0d98c4022a3cf82b7dec42dbb" concept="clcid-pte:YuFuZhangKuan" label="预付帐款" periodRef="本期期初数" mulRef="_GBC_cb202152327147f1aae0c65d88e4817b" unitRef="_GBC_084b2a7712234309ac343f61444482f5" addr="T1R8C2S1_1" formatStyle="Comma" appId="_GBC_9bcb80ff110046599a55534c95edbb64">
          <m:axisValue occRef="母公司"/>
        </m:item>
        <m:item xlName="_GBC_1c5416808bc54234bd0dd3d0e41b3121" concept="clcid-pte:YuFuZhangKuan" label="预付帐款" mulRef="_GBC_cb202152327147f1aae0c65d88e4817b" unitRef="_GBC_084b2a7712234309ac343f61444482f5" addr="T1R8C3S1_1" formatStyle="Comma" appId="_GBC_9bcb80ff110046599a55534c95edbb64">
          <m:axisValue occRef="调整数"/>
          <m:axisValue occRef="母公司"/>
        </m:item>
        <m:placeholder xlName="_PLD_4828f7e7be3b4fe7b27a4588c48650e2" wordText="其他应收款" indent="100" addr="T1R9C0S1_1"/>
        <m:item xlName="_GBC_f267503242e0413dbafb83adb5aba36d" concept="clcid-pte:QiTaYingShouKuan" label="其他应收款" periodRef="上年年末数" mulRef="_GBC_cb202152327147f1aae0c65d88e4817b" unitRef="_GBC_084b2a7712234309ac343f61444482f5" addr="T1R9C1S1_1" formatStyle="Comma" appId="_GBC_9bcb80ff110046599a55534c95edbb64">
          <m:axisValue occRef="母公司"/>
        </m:item>
        <m:item xlName="_GBC_b2e697bfba1647efad7b0c6441847388" concept="clcid-pte:QiTaYingShouKuan" label="其他应收款" periodRef="本期期初数" mulRef="_GBC_cb202152327147f1aae0c65d88e4817b" unitRef="_GBC_084b2a7712234309ac343f61444482f5" addr="T1R9C2S1_1" formatStyle="Comma" appId="_GBC_9bcb80ff110046599a55534c95edbb64">
          <m:axisValue occRef="母公司"/>
        </m:item>
        <m:item xlName="_GBC_b8e15230dffe48cf8985917c7de9a6a9" concept="clcid-pte:QiTaYingShouKuan" label="其他应收款" mulRef="_GBC_cb202152327147f1aae0c65d88e4817b" unitRef="_GBC_084b2a7712234309ac343f61444482f5" addr="T1R9C3S1_1" formatStyle="Comma" appId="_GBC_9bcb80ff110046599a55534c95edbb64">
          <m:axisValue occRef="调整数"/>
          <m:axisValue occRef="母公司"/>
        </m:item>
        <m:placeholder xlName="_PLD_224861e1cabc4d85acbf787ee3d906f9" wordText="其中：应收利息" indent="400" addr="T1R10C0S1_1"/>
        <m:item xlName="_GBC_a48065b1ff844107a1bb032b54f19dd2" concept="clcid-pte:YingShouLiXi" label="应收利息" periodRef="上年年末数" mulRef="_GBC_cb202152327147f1aae0c65d88e4817b" unitRef="_GBC_084b2a7712234309ac343f61444482f5" addr="T1R10C1S1_1" formatStyle="Comma" appId="_GBC_9bcb80ff110046599a55534c95edbb64">
          <m:axisValue occRef="母公司"/>
        </m:item>
        <m:item xlName="_GBC_079c1bb7169f4f5b8f7a0c1081c7d473" concept="clcid-pte:YingShouLiXi" label="应收利息" periodRef="本期期初数" mulRef="_GBC_cb202152327147f1aae0c65d88e4817b" unitRef="_GBC_084b2a7712234309ac343f61444482f5" addr="T1R10C2S1_1" formatStyle="Comma" appId="_GBC_9bcb80ff110046599a55534c95edbb64">
          <m:axisValue occRef="母公司"/>
        </m:item>
        <m:item xlName="_GBC_e7c06df0d13446f7bcd42b9eccd127c4" concept="clcid-pte:YingShouLiXi" label="应收利息" mulRef="_GBC_cb202152327147f1aae0c65d88e4817b" unitRef="_GBC_084b2a7712234309ac343f61444482f5" addr="T1R10C3S1_1" formatStyle="Comma" appId="_GBC_9bcb80ff110046599a55534c95edbb64">
          <m:axisValue occRef="调整数"/>
          <m:axisValue occRef="母公司"/>
        </m:item>
        <m:placeholder xlName="_PLD_daf278885d1a42508bdb2a3c72d4a7d4" wordText="应收股利" indent="400" addr="T1R11C0S1_1"/>
        <m:item xlName="_GBC_d7e10bcfc31043c9bdac4a79faffba26" concept="clcid-pte:YingShouGuLi" label="应收股利" periodRef="上年年末数" mulRef="_GBC_cb202152327147f1aae0c65d88e4817b" unitRef="_GBC_084b2a7712234309ac343f61444482f5" addr="T1R11C1S1_1" formatStyle="Comma" appId="_GBC_9bcb80ff110046599a55534c95edbb64">
          <m:axisValue occRef="母公司"/>
        </m:item>
        <m:item xlName="_GBC_3cf5cb5f8d1f4b30a4f90075ad409b40" concept="clcid-pte:YingShouGuLi" label="应收股利" periodRef="本期期初数" mulRef="_GBC_cb202152327147f1aae0c65d88e4817b" unitRef="_GBC_084b2a7712234309ac343f61444482f5" addr="T1R11C2S1_1" formatStyle="Comma" appId="_GBC_9bcb80ff110046599a55534c95edbb64">
          <m:axisValue occRef="母公司"/>
        </m:item>
        <m:item xlName="_GBC_2fd717544b3b47788e35f420eaced3c5" concept="clcid-pte:YingShouGuLi" label="应收股利" mulRef="_GBC_cb202152327147f1aae0c65d88e4817b" unitRef="_GBC_084b2a7712234309ac343f61444482f5" addr="T1R11C3S1_1" formatStyle="Comma" appId="_GBC_9bcb80ff110046599a55534c95edbb64">
          <m:axisValue occRef="调整数"/>
          <m:axisValue occRef="母公司"/>
        </m:item>
        <m:placeholder xlName="_PLD_2ac82c7239924f8a95a104d14ebb1b37" wordText="存货" indent="100" addr="T1R12C0S1_1"/>
        <m:item xlName="_GBC_cd78c5b723534ef597b27494bac5735b" concept="clcid-pte:CunHuo" label="存货" periodRef="上年年末数" mulRef="_GBC_cb202152327147f1aae0c65d88e4817b" unitRef="_GBC_084b2a7712234309ac343f61444482f5" addr="T1R12C1S1_1" formatStyle="Comma" appId="_GBC_9bcb80ff110046599a55534c95edbb64">
          <m:axisValue occRef="母公司"/>
        </m:item>
        <m:item xlName="_GBC_06e08adfb2ab4ec9a2bd8a30e5f33ab3" concept="clcid-pte:CunHuo" label="存货" periodRef="本期期初数" mulRef="_GBC_cb202152327147f1aae0c65d88e4817b" unitRef="_GBC_084b2a7712234309ac343f61444482f5" addr="T1R12C2S1_1" formatStyle="Comma" appId="_GBC_9bcb80ff110046599a55534c95edbb64">
          <m:axisValue occRef="母公司"/>
        </m:item>
        <m:item xlName="_GBC_2f32fb20600f4bd7a08ce8ccee18b304" concept="clcid-pte:CunHuo" label="存货" mulRef="_GBC_cb202152327147f1aae0c65d88e4817b" unitRef="_GBC_084b2a7712234309ac343f61444482f5" addr="T1R12C3S1_1" formatStyle="Comma" appId="_GBC_9bcb80ff110046599a55534c95edbb64">
          <m:axisValue occRef="调整数"/>
          <m:axisValue occRef="母公司"/>
        </m:item>
        <m:placeholder xlName="_PLD_cfa77e197873404595092f6e916b5319" wordText="合同资产" indent="100" addr="T1R13C0S1_1"/>
        <m:item xlName="_GBC_c9dce78735174f95979bee3eb6d6b41a" concept="clcid-pte:HeTongZiChan" label="合同资产" periodRef="上年年末数" mulRef="_GBC_cb202152327147f1aae0c65d88e4817b" unitRef="_GBC_084b2a7712234309ac343f61444482f5" addr="T1R13C1S1_1" formatStyle="Comma" appId="_GBC_9bcb80ff110046599a55534c95edbb64">
          <m:axisValue occRef="母公司"/>
        </m:item>
        <m:item xlName="_GBC_5d798d283f9742bcb7d5b2a631d32569" concept="clcid-pte:HeTongZiChan" label="合同资产" periodRef="本期期初数" mulRef="_GBC_cb202152327147f1aae0c65d88e4817b" unitRef="_GBC_084b2a7712234309ac343f61444482f5" addr="T1R13C2S1_1" formatStyle="Comma" appId="_GBC_9bcb80ff110046599a55534c95edbb64">
          <m:axisValue occRef="母公司"/>
        </m:item>
        <m:item xlName="_GBC_ab9a000dfe2242f0b32fbbe2779c0920" concept="clcid-pte:HeTongZiChan" label="合同资产" mulRef="_GBC_cb202152327147f1aae0c65d88e4817b" unitRef="_GBC_084b2a7712234309ac343f61444482f5" addr="T1R13C3S1_1" formatStyle="Comma" appId="_GBC_9bcb80ff110046599a55534c95edbb64">
          <m:axisValue occRef="调整数"/>
          <m:axisValue occRef="母公司"/>
        </m:item>
        <m:placeholder xlName="_PLD_2373df85a0e348eba9482504c9a6b024" wordText="持有待售资产" indent="100" addr="T1R14C0S1_1"/>
        <m:item xlName="_GBC_e2894f8ade294d72a93357789994226a" concept="clcid-pte:HuaFenWeiChiYouDaiShouDeZiChan" label="划分为持有待售的资产" periodRef="上年年末数" mulRef="_GBC_cb202152327147f1aae0c65d88e4817b" unitRef="_GBC_084b2a7712234309ac343f61444482f5" addr="T1R14C1S1_1" formatStyle="Comma" appId="_GBC_9bcb80ff110046599a55534c95edbb64">
          <m:axisValue occRef="母公司"/>
        </m:item>
        <m:item xlName="_GBC_37dc2c15d4c84cffa45cc51a69100c63" concept="clcid-pte:HuaFenWeiChiYouDaiShouDeZiChan" label="划分为持有待售的资产" periodRef="本期期初数" mulRef="_GBC_cb202152327147f1aae0c65d88e4817b" unitRef="_GBC_084b2a7712234309ac343f61444482f5" addr="T1R14C2S1_1" formatStyle="Comma" appId="_GBC_9bcb80ff110046599a55534c95edbb64">
          <m:axisValue occRef="母公司"/>
        </m:item>
        <m:item xlName="_GBC_b03701241bf541be86c533c7d73b0b71" concept="clcid-pte:HuaFenWeiChiYouDaiShouDeZiChan" label="划分为持有待售的资产" mulRef="_GBC_cb202152327147f1aae0c65d88e4817b" unitRef="_GBC_084b2a7712234309ac343f61444482f5" addr="T1R14C3S1_1" formatStyle="Comma" appId="_GBC_9bcb80ff110046599a55534c95edbb64">
          <m:axisValue occRef="调整数"/>
          <m:axisValue occRef="母公司"/>
        </m:item>
        <m:placeholder xlName="_PLD_a2345a05d760494fa7ec7799216cf395" wordText="一年内到期的非流动资产" indent="100" addr="T1R15C0S1_1"/>
        <m:item xlName="_GBC_213027de0e28477f9e534ff94c569fc6" concept="clcid-pte:YiNianNeiDaoQiDeFeiLiuDongZiChan" label="一年内到期的非流动资产" periodRef="上年年末数" mulRef="_GBC_cb202152327147f1aae0c65d88e4817b" unitRef="_GBC_084b2a7712234309ac343f61444482f5" addr="T1R15C1S1_1" formatStyle="Comma" appId="_GBC_9bcb80ff110046599a55534c95edbb64">
          <m:axisValue occRef="母公司"/>
        </m:item>
        <m:item xlName="_GBC_398a809453164dd1bbf0a08cbbbf474c" concept="clcid-pte:YiNianNeiDaoQiDeFeiLiuDongZiChan" label="一年内到期的非流动资产" periodRef="本期期初数" mulRef="_GBC_cb202152327147f1aae0c65d88e4817b" unitRef="_GBC_084b2a7712234309ac343f61444482f5" addr="T1R15C2S1_1" formatStyle="Comma" appId="_GBC_9bcb80ff110046599a55534c95edbb64">
          <m:axisValue occRef="母公司"/>
        </m:item>
        <m:item xlName="_GBC_70c9babd7b1841eebe8d769948abf072" concept="clcid-pte:YiNianNeiDaoQiDeFeiLiuDongZiChan" label="一年内到期的非流动资产" mulRef="_GBC_cb202152327147f1aae0c65d88e4817b" unitRef="_GBC_084b2a7712234309ac343f61444482f5" addr="T1R15C3S1_1" formatStyle="Comma" appId="_GBC_9bcb80ff110046599a55534c95edbb64">
          <m:axisValue occRef="调整数"/>
          <m:axisValue occRef="母公司"/>
        </m:item>
        <m:placeholder xlName="_PLD_3e86026c6e6f40878136de9a8c890a1f" wordText="其他流动资产" indent="100" addr="T1R16C0S1_1"/>
        <m:item xlName="_GBC_ec9b81a4269b447f93f9dd3dc820a4db" concept="clcid-pte:QiTaLiuDongZiChan" label="其他流动资产" periodRef="上年年末数" mulRef="_GBC_cb202152327147f1aae0c65d88e4817b" unitRef="_GBC_084b2a7712234309ac343f61444482f5" addr="T1R16C1S1_1" formatStyle="Comma" appId="_GBC_9bcb80ff110046599a55534c95edbb64">
          <m:axisValue occRef="母公司"/>
        </m:item>
        <m:item xlName="_GBC_3cf481e9df6749378603b1b800891892" concept="clcid-pte:QiTaLiuDongZiChan" label="其他流动资产" periodRef="本期期初数" mulRef="_GBC_cb202152327147f1aae0c65d88e4817b" unitRef="_GBC_084b2a7712234309ac343f61444482f5" addr="T1R16C2S1_1" formatStyle="Comma" appId="_GBC_9bcb80ff110046599a55534c95edbb64">
          <m:axisValue occRef="母公司"/>
        </m:item>
        <m:item xlName="_GBC_3944207206214f8f95ff4613488c01dd" concept="clcid-pte:QiTaLiuDongZiChan" label="其他流动资产" mulRef="_GBC_cb202152327147f1aae0c65d88e4817b" unitRef="_GBC_084b2a7712234309ac343f61444482f5" addr="T1R16C3S1_1" formatStyle="Comma" appId="_GBC_9bcb80ff110046599a55534c95edbb64">
          <m:axisValue occRef="调整数"/>
          <m:axisValue occRef="母公司"/>
        </m:item>
        <m:placeholder xlName="_PLD_042a19e443c6449f850c911968836d0f" wordText="流动资产合计" indent="200" addr="T1R17C0S1_1"/>
        <m:item xlName="_GBC_21979f560da74aeb96be70c95ab110c4" concept="clcid-pte:LiuDongZiChanHeJi" label="流动资产合计" periodRef="上年年末数" mulRef="_GBC_cb202152327147f1aae0c65d88e4817b" unitRef="_GBC_084b2a7712234309ac343f61444482f5" addr="T1R17C1S1_1" formatStyle="Comma" appId="_GBC_9bcb80ff110046599a55534c95edbb64">
          <m:complexRule comparator="Eq" title="母公司流动资产合计@上年期末数" test=" $_GBC_7009f441c91944d985c7d4657f349a71 +  $_GBC_ee2a10cd14874e4ba253da2cf5e02e90 +  $_GBC_de90bbcdacea458ab585195f807d62e1 +  $_GBC_a9d63d1e3b85404c920ef8502611ceac +  $_GBC_6c1881448a834db8b4bdf2f55fce2f5f +  $_GBC_19c9e8e7be074f2da5e99a1938778c9e +  $_GBC_70c5286975a94aacb5670e994d83f5ce +  $_GBC_f267503242e0413dbafb83adb5aba36d +  $_GBC_cd78c5b723534ef597b27494bac5735b +  $_GBC_c9dce78735174f95979bee3eb6d6b41a +  $_GBC_e2894f8ade294d72a93357789994226a +  $_GBC_213027de0e28477f9e534ff94c569fc6 +  $_GBC_ec9b81a4269b447f93f9dd3dc820a4db" id="Cbcf9e3500fba473788c59797c473df0e"/>
          <m:axisValue occRef="母公司"/>
        </m:item>
        <m:item xlName="_GBC_704e882b56cf4a43a81679fb83f2f885" concept="clcid-pte:LiuDongZiChanHeJi" label="流动资产合计" periodRef="本期期初数" mulRef="_GBC_cb202152327147f1aae0c65d88e4817b" unitRef="_GBC_084b2a7712234309ac343f61444482f5" addr="T1R17C2S1_1" formatStyle="Comma" appId="_GBC_9bcb80ff110046599a55534c95edbb64">
          <m:complexRule comparator="Eq" title="母公司流动资产合计@本期期初数" test=" $_GBC_1ce7f03db5ad4d5792c86fdefe268616 +  $_GBC_237f287445ef47d8a1d848bc2290e0a3 +  $_GBC_fa494bb0c9f547b6b3a8ae9c030a96dc +  $_GBC_71a7e0d780b040d984cf02b4f6895a82 +  $_GBC_77e71a82790045a7a6c562ac1d7be31f +  $_GBC_08d969273a1f468d994352ccfb32ebaf +  $_GBC_dad70ba0d98c4022a3cf82b7dec42dbb +  $_GBC_b2e697bfba1647efad7b0c6441847388 +  $_GBC_06e08adfb2ab4ec9a2bd8a30e5f33ab3 +  $_GBC_5d798d283f9742bcb7d5b2a631d32569 +  $_GBC_37dc2c15d4c84cffa45cc51a69100c63 +  $_GBC_398a809453164dd1bbf0a08cbbbf474c +  $_GBC_3cf481e9df6749378603b1b800891892" id="Ca91e96fff56b4c6b852e36d757e31439"/>
          <m:axisValue occRef="母公司"/>
        </m:item>
        <m:item xlName="_GBC_7a59b63bae094a7f831e3bdb6e89feab" concept="clcid-pte:LiuDongZiChanHeJi" label="流动资产合计" mulRef="_GBC_cb202152327147f1aae0c65d88e4817b" unitRef="_GBC_084b2a7712234309ac343f61444482f5" addr="T1R17C3S1_1" formatStyle="Comma" appId="_GBC_9bcb80ff110046599a55534c95edbb64">
          <m:complexRule comparator="Eq" title="母公司流动资产合计(调整数)" test=" $_GBC_dde1d59d1a54424eba2a1e137b72accb +  $_GBC_779f25a046bd4eb8bfd74dd32c497a61 +  $_GBC_ebfba7665aba494983ba290aedd07874 +  $_GBC_99ae06bac83248e497594b53777c24ab +  $_GBC_f1b3afc9bb4a4877ac4e92dea93d81e2 +  $_GBC_ca5da408b9704bf2bfecb013945b93c6 +  $_GBC_1c5416808bc54234bd0dd3d0e41b3121 +  $_GBC_b8e15230dffe48cf8985917c7de9a6a9 +  $_GBC_2f32fb20600f4bd7a08ce8ccee18b304 +  $_GBC_ab9a000dfe2242f0b32fbbe2779c0920 +  $_GBC_b03701241bf541be86c533c7d73b0b71 +  $_GBC_70c9babd7b1841eebe8d769948abf072 +  $_GBC_3944207206214f8f95ff4613488c01dd" id="C53a2809cca2547bea613480cfc1c5e9c"/>
          <m:axisValue occRef="调整数"/>
          <m:axisValue occRef="母公司"/>
        </m:item>
        <m:placeholder xlName="_PLD_031eb4a4b2dd49d7ae7fefc948f4e21d" wordText="非流动资产：" addr="T1R18C0S1_4"/>
        <m:placeholder xlName="_PLD_87b90cc3174546d9abee211f0daaaca4" wordText="债权投资" indent="100" addr="T1R19C0S1_1"/>
        <m:item xlName="_GBC_85f0300e605d4733921007f02da21fac" concept="clcid-pte:ZhaiQuanTouZi" label="债权投资" periodRef="上年年末数" mulRef="_GBC_cb202152327147f1aae0c65d88e4817b" unitRef="_GBC_084b2a7712234309ac343f61444482f5" addr="T1R19C1S1_1" formatStyle="Comma" appId="_GBC_9bcb80ff110046599a55534c95edbb64">
          <m:axisValue occRef="母公司"/>
        </m:item>
        <m:item xlName="_GBC_b9f9a59c1ef84203a01c6f3590ccd870" concept="clcid-pte:ZhaiQuanTouZi" label="债权投资" periodRef="本期期初数" mulRef="_GBC_cb202152327147f1aae0c65d88e4817b" unitRef="_GBC_084b2a7712234309ac343f61444482f5" addr="T1R19C2S1_1" formatStyle="Comma" appId="_GBC_9bcb80ff110046599a55534c95edbb64">
          <m:axisValue occRef="母公司"/>
        </m:item>
        <m:item xlName="_GBC_ad20855112214b378fdaa57eecd1edbf" concept="clcid-pte:ZhaiQuanTouZi" label="债权投资" mulRef="_GBC_cb202152327147f1aae0c65d88e4817b" unitRef="_GBC_084b2a7712234309ac343f61444482f5" addr="T1R19C3S1_1" formatStyle="Comma" appId="_GBC_9bcb80ff110046599a55534c95edbb64">
          <m:axisValue occRef="调整数"/>
          <m:axisValue occRef="母公司"/>
        </m:item>
        <m:placeholder xlName="_PLD_b47acc2fbeaa4f22930131827dca59cf" wordText="其他债权投资" indent="100" addr="T1R20C0S1_1"/>
        <m:item xlName="_GBC_4ba74ae43bbb463db8378dc8ce363fc7" concept="clcid-pte:QiTaZhaiQuanTouZi" label="其他债权投资" periodRef="上年年末数" mulRef="_GBC_cb202152327147f1aae0c65d88e4817b" unitRef="_GBC_084b2a7712234309ac343f61444482f5" addr="T1R20C1S1_1" formatStyle="Comma" appId="_GBC_9bcb80ff110046599a55534c95edbb64">
          <m:axisValue occRef="母公司"/>
        </m:item>
        <m:item xlName="_GBC_32feb5b76af549bd92838dfb6a3e1eaa" concept="clcid-pte:QiTaZhaiQuanTouZi" label="其他债权投资" periodRef="本期期初数" mulRef="_GBC_cb202152327147f1aae0c65d88e4817b" unitRef="_GBC_084b2a7712234309ac343f61444482f5" addr="T1R20C2S1_1" formatStyle="Comma" appId="_GBC_9bcb80ff110046599a55534c95edbb64">
          <m:axisValue occRef="母公司"/>
        </m:item>
        <m:item xlName="_GBC_d26ac8ee50ed4470b715adbb0dc40ac0" concept="clcid-pte:QiTaZhaiQuanTouZi" label="其他债权投资" mulRef="_GBC_cb202152327147f1aae0c65d88e4817b" unitRef="_GBC_084b2a7712234309ac343f61444482f5" addr="T1R20C3S1_1" formatStyle="Comma" appId="_GBC_9bcb80ff110046599a55534c95edbb64">
          <m:axisValue occRef="调整数"/>
          <m:axisValue occRef="母公司"/>
        </m:item>
        <m:placeholder xlName="_PLD_b5fdc9a8670242a8b709ad25d6b37e5a" wordText="长期应收款" indent="100" addr="T1R21C0S1_1"/>
        <m:item xlName="_GBC_dda725669aac4c5684ac3f2fe08f788c" concept="clcid-pte:ChangQiYingShouKuan" label="长期应收款" periodRef="上年年末数" mulRef="_GBC_cb202152327147f1aae0c65d88e4817b" unitRef="_GBC_084b2a7712234309ac343f61444482f5" addr="T1R21C1S1_1" formatStyle="Comma" appId="_GBC_9bcb80ff110046599a55534c95edbb64">
          <m:axisValue occRef="母公司"/>
        </m:item>
        <m:item xlName="_GBC_592a16cd3c824e8e861455e269c5d8f6" concept="clcid-pte:ChangQiYingShouKuan" label="长期应收款" periodRef="本期期初数" mulRef="_GBC_cb202152327147f1aae0c65d88e4817b" unitRef="_GBC_084b2a7712234309ac343f61444482f5" addr="T1R21C2S1_1" formatStyle="Comma" appId="_GBC_9bcb80ff110046599a55534c95edbb64">
          <m:axisValue occRef="母公司"/>
        </m:item>
        <m:item xlName="_GBC_bcf903bc3a3c4dc8948dfa2a90c8f286" concept="clcid-pte:ChangQiYingShouKuan" label="长期应收款" mulRef="_GBC_cb202152327147f1aae0c65d88e4817b" unitRef="_GBC_084b2a7712234309ac343f61444482f5" addr="T1R21C3S1_1" formatStyle="Comma" appId="_GBC_9bcb80ff110046599a55534c95edbb64">
          <m:axisValue occRef="调整数"/>
          <m:axisValue occRef="母公司"/>
        </m:item>
        <m:placeholder xlName="_PLD_68ccb97d94da45bc873dbb574eccd441" wordText="长期股权投资" indent="100" addr="T1R22C0S1_1"/>
        <m:item xlName="_GBC_a4f0c5352ed6494dbcf5ad32aa5220c0" concept="clcid-pte:ChangQiGuQuanTouZi" label="长期股权投资" periodRef="上年年末数" mulRef="_GBC_cb202152327147f1aae0c65d88e4817b" unitRef="_GBC_084b2a7712234309ac343f61444482f5" addr="T1R22C1S1_1" formatStyle="Comma" appId="_GBC_9bcb80ff110046599a55534c95edbb64">
          <m:axisValue occRef="母公司"/>
        </m:item>
        <m:item xlName="_GBC_fd42e59d8c4c4b18831f089b1ca63e09" concept="clcid-pte:ChangQiGuQuanTouZi" label="长期股权投资" periodRef="本期期初数" mulRef="_GBC_cb202152327147f1aae0c65d88e4817b" unitRef="_GBC_084b2a7712234309ac343f61444482f5" addr="T1R22C2S1_1" formatStyle="Comma" appId="_GBC_9bcb80ff110046599a55534c95edbb64">
          <m:axisValue occRef="母公司"/>
        </m:item>
        <m:item xlName="_GBC_4cad165977274e6ebd0cf1aaaeb29889" concept="clcid-pte:ChangQiGuQuanTouZi" label="长期股权投资" mulRef="_GBC_cb202152327147f1aae0c65d88e4817b" unitRef="_GBC_084b2a7712234309ac343f61444482f5" addr="T1R22C3S1_1" formatStyle="Comma" appId="_GBC_9bcb80ff110046599a55534c95edbb64">
          <m:axisValue occRef="调整数"/>
          <m:axisValue occRef="母公司"/>
        </m:item>
        <m:placeholder xlName="_PLD_f15d2afc5b9642fdb839a8cbcf6ca119" wordText="其他权益工具投资" indent="100" addr="T1R23C0S1_1"/>
        <m:item xlName="_GBC_d4a3a746500b4b74b6aeb9c0f3861308" concept="clcid-pte:QiTaQuanYiGongJuTouZi" label="其他权益工具投资" periodRef="上年年末数" mulRef="_GBC_cb202152327147f1aae0c65d88e4817b" unitRef="_GBC_084b2a7712234309ac343f61444482f5" addr="T1R23C1S1_1" formatStyle="Comma" appId="_GBC_9bcb80ff110046599a55534c95edbb64">
          <m:axisValue occRef="母公司"/>
        </m:item>
        <m:item xlName="_GBC_6f5d86915d62416d8a213436620e86bc" concept="clcid-pte:QiTaQuanYiGongJuTouZi" label="其他权益工具投资" periodRef="本期期初数" mulRef="_GBC_cb202152327147f1aae0c65d88e4817b" unitRef="_GBC_084b2a7712234309ac343f61444482f5" addr="T1R23C2S1_1" formatStyle="Comma" appId="_GBC_9bcb80ff110046599a55534c95edbb64">
          <m:axisValue occRef="母公司"/>
        </m:item>
        <m:item xlName="_GBC_c863a2aca9fa4c8489c77c82cdbb22d8" concept="clcid-pte:QiTaQuanYiGongJuTouZi" label="其他权益工具投资" mulRef="_GBC_cb202152327147f1aae0c65d88e4817b" unitRef="_GBC_084b2a7712234309ac343f61444482f5" addr="T1R23C3S1_1" formatStyle="Comma" appId="_GBC_9bcb80ff110046599a55534c95edbb64">
          <m:axisValue occRef="调整数"/>
          <m:axisValue occRef="母公司"/>
        </m:item>
        <m:placeholder xlName="_PLD_4ea095af98ef4adba9bdd4a5a5f970fe" wordText="其他非流动金融资产" indent="100" addr="T1R24C0S1_1"/>
        <m:item xlName="_GBC_f3c25ec6078848a9a59437854d92e590" concept="clcid-pte:QiTaFeiLiuDongJinRongZiChan" label="其他非流动金融资产" periodRef="上年年末数" mulRef="_GBC_cb202152327147f1aae0c65d88e4817b" unitRef="_GBC_084b2a7712234309ac343f61444482f5" addr="T1R24C1S1_1" formatStyle="Comma" appId="_GBC_9bcb80ff110046599a55534c95edbb64">
          <m:axisValue occRef="母公司"/>
        </m:item>
        <m:item xlName="_GBC_f2d9ba9458b94801b4d13187a85b41ee" concept="clcid-pte:QiTaFeiLiuDongJinRongZiChan" label="其他非流动金融资产" periodRef="本期期初数" mulRef="_GBC_cb202152327147f1aae0c65d88e4817b" unitRef="_GBC_084b2a7712234309ac343f61444482f5" addr="T1R24C2S1_1" formatStyle="Comma" appId="_GBC_9bcb80ff110046599a55534c95edbb64">
          <m:axisValue occRef="母公司"/>
        </m:item>
        <m:item xlName="_GBC_44eda6c307154d6496a8c355e7c89c31" concept="clcid-pte:QiTaFeiLiuDongJinRongZiChan" label="其他非流动金融资产" mulRef="_GBC_cb202152327147f1aae0c65d88e4817b" unitRef="_GBC_084b2a7712234309ac343f61444482f5" addr="T1R24C3S1_1" formatStyle="Comma" appId="_GBC_9bcb80ff110046599a55534c95edbb64">
          <m:axisValue occRef="调整数"/>
          <m:axisValue occRef="母公司"/>
        </m:item>
        <m:placeholder xlName="_PLD_36b8621b3fb14c97aedc76148336a7c3" wordText="投资性房地产" indent="100" addr="T1R25C0S1_1"/>
        <m:item xlName="_GBC_8b8886a8fd10463fb23f6df4e3b7da72" concept="clcid-pte:TouZiXingFangDiChan" label="投资性房地产" periodRef="上年年末数" mulRef="_GBC_cb202152327147f1aae0c65d88e4817b" unitRef="_GBC_084b2a7712234309ac343f61444482f5" addr="T1R25C1S1_1" formatStyle="Comma" appId="_GBC_9bcb80ff110046599a55534c95edbb64">
          <m:axisValue occRef="母公司"/>
        </m:item>
        <m:item xlName="_GBC_decb67e1a0ea4161b7358cfb6642ede3" concept="clcid-pte:TouZiXingFangDiChan" label="投资性房地产" periodRef="本期期初数" mulRef="_GBC_cb202152327147f1aae0c65d88e4817b" unitRef="_GBC_084b2a7712234309ac343f61444482f5" addr="T1R25C2S1_1" formatStyle="Comma" appId="_GBC_9bcb80ff110046599a55534c95edbb64">
          <m:axisValue occRef="母公司"/>
        </m:item>
        <m:item xlName="_GBC_36d0b179874a4fb88d867ae8a7bb3c8b" concept="clcid-pte:TouZiXingFangDiChan" label="投资性房地产" mulRef="_GBC_cb202152327147f1aae0c65d88e4817b" unitRef="_GBC_084b2a7712234309ac343f61444482f5" addr="T1R25C3S1_1" formatStyle="Comma" appId="_GBC_9bcb80ff110046599a55534c95edbb64">
          <m:axisValue occRef="调整数"/>
          <m:axisValue occRef="母公司"/>
        </m:item>
        <m:placeholder xlName="_PLD_2b1f4268de8a4059b0b3b748713d4079" wordText="固定资产" indent="100" addr="T1R26C0S1_1"/>
        <m:item xlName="_GBC_29d2858756f44c5b8560007ff0a8d2bd" concept="clcid-pte:GuDingZiChanJingE" label="固定资产净额" periodRef="上年年末数" mulRef="_GBC_cb202152327147f1aae0c65d88e4817b" unitRef="_GBC_084b2a7712234309ac343f61444482f5" addr="T1R26C1S1_1" formatStyle="Comma" appId="_GBC_9bcb80ff110046599a55534c95edbb64">
          <m:axisValue occRef="母公司"/>
        </m:item>
        <m:item xlName="_GBC_d3fad6baee564d42a900128b6fb9cedc" concept="clcid-pte:GuDingZiChanJingE" label="固定资产净额" periodRef="本期期初数" mulRef="_GBC_cb202152327147f1aae0c65d88e4817b" unitRef="_GBC_084b2a7712234309ac343f61444482f5" addr="T1R26C2S1_1" formatStyle="Comma" appId="_GBC_9bcb80ff110046599a55534c95edbb64">
          <m:axisValue occRef="母公司"/>
        </m:item>
        <m:item xlName="_GBC_5fd06d49377d489384fb3e1483f7fa12" concept="clcid-pte:GuDingZiChanJingE" label="固定资产净额" mulRef="_GBC_cb202152327147f1aae0c65d88e4817b" unitRef="_GBC_084b2a7712234309ac343f61444482f5" addr="T1R26C3S1_1" formatStyle="Comma" appId="_GBC_9bcb80ff110046599a55534c95edbb64">
          <m:axisValue occRef="调整数"/>
          <m:axisValue occRef="母公司"/>
        </m:item>
        <m:placeholder xlName="_PLD_a6f8a8a727ba45aa829a11e37377b48b" wordText="在建工程" indent="100" addr="T1R27C0S1_1"/>
        <m:item xlName="_GBC_28db9a9466844ca58756172e306d3d52" concept="clcid-pte:ZaiJianGongCheng" label="在建工程" periodRef="上年年末数" mulRef="_GBC_cb202152327147f1aae0c65d88e4817b" unitRef="_GBC_084b2a7712234309ac343f61444482f5" addr="T1R27C1S1_1" formatStyle="Comma" appId="_GBC_9bcb80ff110046599a55534c95edbb64">
          <m:axisValue occRef="母公司"/>
        </m:item>
        <m:item xlName="_GBC_e32d65fd5844444d8738dcbf3b7f971f" concept="clcid-pte:ZaiJianGongCheng" label="在建工程" periodRef="本期期初数" mulRef="_GBC_cb202152327147f1aae0c65d88e4817b" unitRef="_GBC_084b2a7712234309ac343f61444482f5" addr="T1R27C2S1_1" formatStyle="Comma" appId="_GBC_9bcb80ff110046599a55534c95edbb64">
          <m:axisValue occRef="母公司"/>
        </m:item>
        <m:item xlName="_GBC_aff9314b4b074ea38db7716b72ff63cd" concept="clcid-pte:ZaiJianGongCheng" label="在建工程" mulRef="_GBC_cb202152327147f1aae0c65d88e4817b" unitRef="_GBC_084b2a7712234309ac343f61444482f5" addr="T1R27C3S1_1" formatStyle="Comma" appId="_GBC_9bcb80ff110046599a55534c95edbb64">
          <m:axisValue occRef="调整数"/>
          <m:axisValue occRef="母公司"/>
        </m:item>
        <m:placeholder xlName="_PLD_cbd729613f7e49e582e01c98e630aa84" wordText="生产性生物资产" indent="100" addr="T1R28C0S1_1"/>
        <m:item xlName="_GBC_2505c26e953949b3b2d185274fe4d6a0" concept="clcid-pte:ShengChanXingShengWuZiChan" label="生产性生物资产" periodRef="上年年末数" mulRef="_GBC_cb202152327147f1aae0c65d88e4817b" unitRef="_GBC_084b2a7712234309ac343f61444482f5" addr="T1R28C1S1_1" formatStyle="Comma" appId="_GBC_9bcb80ff110046599a55534c95edbb64">
          <m:axisValue occRef="母公司"/>
        </m:item>
        <m:item xlName="_GBC_71427fcc833640e68a1830e758cf27b2" concept="clcid-pte:ShengChanXingShengWuZiChan" label="生产性生物资产" periodRef="本期期初数" mulRef="_GBC_cb202152327147f1aae0c65d88e4817b" unitRef="_GBC_084b2a7712234309ac343f61444482f5" addr="T1R28C2S1_1" formatStyle="Comma" appId="_GBC_9bcb80ff110046599a55534c95edbb64">
          <m:axisValue occRef="母公司"/>
        </m:item>
        <m:item xlName="_GBC_faa23ddf372d495b914b2a9b3e9be14e" concept="clcid-pte:ShengChanXingShengWuZiChan" label="生产性生物资产" mulRef="_GBC_cb202152327147f1aae0c65d88e4817b" unitRef="_GBC_084b2a7712234309ac343f61444482f5" addr="T1R28C3S1_1" formatStyle="Comma" appId="_GBC_9bcb80ff110046599a55534c95edbb64">
          <m:axisValue occRef="调整数"/>
          <m:axisValue occRef="母公司"/>
        </m:item>
        <m:placeholder xlName="_PLD_9ec2c1c692c6487eaf851bc3303c8de8" wordText="油气资产" indent="100" addr="T1R29C0S1_1"/>
        <m:item xlName="_GBC_a57d731c777f408c9c5d8c41253d81df" concept="clcid-pte:YouQiZiChan" label="油气资产" periodRef="上年年末数" mulRef="_GBC_cb202152327147f1aae0c65d88e4817b" unitRef="_GBC_084b2a7712234309ac343f61444482f5" addr="T1R29C1S1_1" formatStyle="Comma" appId="_GBC_9bcb80ff110046599a55534c95edbb64">
          <m:axisValue occRef="母公司"/>
        </m:item>
        <m:item xlName="_GBC_d1f3f68332524f4d98e61fc014791fef" concept="clcid-pte:YouQiZiChan" label="油气资产" periodRef="本期期初数" mulRef="_GBC_cb202152327147f1aae0c65d88e4817b" unitRef="_GBC_084b2a7712234309ac343f61444482f5" addr="T1R29C2S1_1" formatStyle="Comma" appId="_GBC_9bcb80ff110046599a55534c95edbb64">
          <m:axisValue occRef="母公司"/>
        </m:item>
        <m:item xlName="_GBC_4f54e876b8cd4d4a89ec378bce4289c4" concept="clcid-pte:YouQiZiChan" label="油气资产" mulRef="_GBC_cb202152327147f1aae0c65d88e4817b" unitRef="_GBC_084b2a7712234309ac343f61444482f5" addr="T1R29C3S1_1" formatStyle="Comma" appId="_GBC_9bcb80ff110046599a55534c95edbb64">
          <m:axisValue occRef="调整数"/>
          <m:axisValue occRef="母公司"/>
        </m:item>
        <m:placeholder xlName="_PLD_13c11663e84a463d9fefa7bb9b0c1048" wordText="使用权资产" indent="100" addr="T1R30C0S1_1"/>
        <m:item xlName="_GBC_adcb6904898e41dc877b2dc84c3ca41a" concept="clcid-pte:ShiYongQuanZiChan" label="使用权资产" periodRef="上年年末数" mulRef="_GBC_cb202152327147f1aae0c65d88e4817b" unitRef="_GBC_084b2a7712234309ac343f61444482f5" addr="T1R30C1S1_1" formatStyle="Comma" appId="_GBC_9bcb80ff110046599a55534c95edbb64">
          <m:axisValue occRef="母公司"/>
        </m:item>
        <m:item xlName="_GBC_88782efd81c84463b61ef49113ba7f3a" concept="clcid-pte:ShiYongQuanZiChan" label="使用权资产" periodRef="本期期初数" mulRef="_GBC_cb202152327147f1aae0c65d88e4817b" unitRef="_GBC_084b2a7712234309ac343f61444482f5" addr="T1R30C2S1_1" formatStyle="Comma" appId="_GBC_9bcb80ff110046599a55534c95edbb64">
          <m:axisValue occRef="母公司"/>
        </m:item>
        <m:item xlName="_GBC_3b999c4a37b549ffb0f84a5b32e1e1e1" concept="clcid-pte:ShiYongQuanZiChan" label="使用权资产" mulRef="_GBC_cb202152327147f1aae0c65d88e4817b" unitRef="_GBC_084b2a7712234309ac343f61444482f5" addr="T1R30C3S1_1" formatStyle="Comma" appId="_GBC_9bcb80ff110046599a55534c95edbb64">
          <m:axisValue occRef="调整数"/>
          <m:axisValue occRef="母公司"/>
        </m:item>
        <m:placeholder xlName="_PLD_4262dd761b6046fa924de2716e956872" wordText="无形资产" indent="100" addr="T1R31C0S1_1"/>
        <m:item xlName="_GBC_71693830cf5949589259333d1ae8b6f7" concept="clcid-pte:WuXingZiChan" label="无形资产" periodRef="上年年末数" mulRef="_GBC_cb202152327147f1aae0c65d88e4817b" unitRef="_GBC_084b2a7712234309ac343f61444482f5" addr="T1R31C1S1_1" formatStyle="Comma" appId="_GBC_9bcb80ff110046599a55534c95edbb64">
          <m:axisValue occRef="母公司"/>
        </m:item>
        <m:item xlName="_GBC_ef193d6df838451584c55103a8fabc0a" concept="clcid-pte:WuXingZiChan" label="无形资产" periodRef="本期期初数" mulRef="_GBC_cb202152327147f1aae0c65d88e4817b" unitRef="_GBC_084b2a7712234309ac343f61444482f5" addr="T1R31C2S1_1" formatStyle="Comma" appId="_GBC_9bcb80ff110046599a55534c95edbb64">
          <m:axisValue occRef="母公司"/>
        </m:item>
        <m:item xlName="_GBC_57a33b6361274a16b86b09b4cc8b947b" concept="clcid-pte:WuXingZiChan" label="无形资产" mulRef="_GBC_cb202152327147f1aae0c65d88e4817b" unitRef="_GBC_084b2a7712234309ac343f61444482f5" addr="T1R31C3S1_1" formatStyle="Comma" appId="_GBC_9bcb80ff110046599a55534c95edbb64">
          <m:axisValue occRef="调整数"/>
          <m:axisValue occRef="母公司"/>
        </m:item>
        <m:placeholder xlName="_PLD_d0320c7fac4e427a9ca84826b02c5734" wordText="开发支出" indent="100" addr="T1R32C0S1_1"/>
        <m:item xlName="_GBC_e4912e78bd37437cba3cd072ab47e0f9" concept="clcid-pte:KaiFaZhiChu" label="开发支出" periodRef="上年年末数" mulRef="_GBC_cb202152327147f1aae0c65d88e4817b" unitRef="_GBC_084b2a7712234309ac343f61444482f5" addr="T1R32C1S1_1" formatStyle="Comma" appId="_GBC_9bcb80ff110046599a55534c95edbb64">
          <m:axisValue occRef="母公司"/>
        </m:item>
        <m:item xlName="_GBC_91244dfdc4dc4d38bcd4625db8ac70c2" concept="clcid-pte:KaiFaZhiChu" label="开发支出" periodRef="本期期初数" mulRef="_GBC_cb202152327147f1aae0c65d88e4817b" unitRef="_GBC_084b2a7712234309ac343f61444482f5" addr="T1R32C2S1_1" formatStyle="Comma" appId="_GBC_9bcb80ff110046599a55534c95edbb64">
          <m:axisValue occRef="母公司"/>
        </m:item>
        <m:item xlName="_GBC_d50fc4e54dbe4ca5a3f7586d93ffc011" concept="clcid-pte:KaiFaZhiChu" label="开发支出" mulRef="_GBC_cb202152327147f1aae0c65d88e4817b" unitRef="_GBC_084b2a7712234309ac343f61444482f5" addr="T1R32C3S1_1" formatStyle="Comma" appId="_GBC_9bcb80ff110046599a55534c95edbb64">
          <m:axisValue occRef="调整数"/>
          <m:axisValue occRef="母公司"/>
        </m:item>
        <m:placeholder xlName="_PLD_4846263d507047588305561afe77d528" wordText="商誉" indent="100" addr="T1R33C0S1_1"/>
        <m:item xlName="_GBC_6d503ee2fe5f409c99a4a2e39b4e14d0" concept="clcid-pte:ShangYu" label="商誉" periodRef="上年年末数" mulRef="_GBC_cb202152327147f1aae0c65d88e4817b" unitRef="_GBC_084b2a7712234309ac343f61444482f5" addr="T1R33C1S1_1" formatStyle="Comma" appId="_GBC_9bcb80ff110046599a55534c95edbb64">
          <m:axisValue occRef="母公司"/>
        </m:item>
        <m:item xlName="_GBC_7548c8fe046649ee8d8d04ce6ed50b64" concept="clcid-pte:ShangYu" label="商誉" periodRef="本期期初数" mulRef="_GBC_cb202152327147f1aae0c65d88e4817b" unitRef="_GBC_084b2a7712234309ac343f61444482f5" addr="T1R33C2S1_1" formatStyle="Comma" appId="_GBC_9bcb80ff110046599a55534c95edbb64">
          <m:axisValue occRef="母公司"/>
        </m:item>
        <m:item xlName="_GBC_65a41d8c0c974fada200c6e9e99d38a4" concept="clcid-pte:ShangYu" label="商誉" mulRef="_GBC_cb202152327147f1aae0c65d88e4817b" unitRef="_GBC_084b2a7712234309ac343f61444482f5" addr="T1R33C3S1_1" formatStyle="Comma" appId="_GBC_9bcb80ff110046599a55534c95edbb64">
          <m:axisValue occRef="调整数"/>
          <m:axisValue occRef="母公司"/>
        </m:item>
        <m:placeholder xlName="_PLD_462cae3387f345689733665726db17f7" wordText="长期待摊费用" indent="100" addr="T1R34C0S1_1"/>
        <m:item xlName="_GBC_4e8fd4148eac4026ba1a1ce005313732" concept="clcid-pte:ChangQiDaiTanFeiYong" label="长期待摊费用" periodRef="上年年末数" mulRef="_GBC_cb202152327147f1aae0c65d88e4817b" unitRef="_GBC_084b2a7712234309ac343f61444482f5" addr="T1R34C1S1_1" formatStyle="Comma" appId="_GBC_9bcb80ff110046599a55534c95edbb64">
          <m:axisValue occRef="母公司"/>
        </m:item>
        <m:item xlName="_GBC_b2fed4282c6c4a039e3a3acaec8fc8a5" concept="clcid-pte:ChangQiDaiTanFeiYong" label="长期待摊费用" periodRef="本期期初数" mulRef="_GBC_cb202152327147f1aae0c65d88e4817b" unitRef="_GBC_084b2a7712234309ac343f61444482f5" addr="T1R34C2S1_1" formatStyle="Comma" appId="_GBC_9bcb80ff110046599a55534c95edbb64">
          <m:axisValue occRef="母公司"/>
        </m:item>
        <m:item xlName="_GBC_6c6c4f6c36c948a982183c6f1eb5d854" concept="clcid-pte:ChangQiDaiTanFeiYong" label="长期待摊费用" mulRef="_GBC_cb202152327147f1aae0c65d88e4817b" unitRef="_GBC_084b2a7712234309ac343f61444482f5" addr="T1R34C3S1_1" formatStyle="Comma" appId="_GBC_9bcb80ff110046599a55534c95edbb64">
          <m:axisValue occRef="调整数"/>
          <m:axisValue occRef="母公司"/>
        </m:item>
        <m:placeholder xlName="_PLD_10d139fbc75a40769c70db931552de6d" wordText="递延所得税资产" indent="100" addr="T1R35C0S1_1"/>
        <m:item xlName="_GBC_474ae04c026f48c4a658f582cd54a7c6" concept="clcid-pte:DiYanShuiKuanJieXiangHeJi" label="递延税款借项合计" periodRef="上年年末数" mulRef="_GBC_cb202152327147f1aae0c65d88e4817b" unitRef="_GBC_084b2a7712234309ac343f61444482f5" addr="T1R35C1S1_1" formatStyle="Comma" appId="_GBC_9bcb80ff110046599a55534c95edbb64">
          <m:axisValue occRef="母公司"/>
        </m:item>
        <m:item xlName="_GBC_9ae81126eb0a43ed8047083e992d80ac" concept="clcid-pte:DiYanShuiKuanJieXiangHeJi" label="递延税款借项合计" periodRef="本期期初数" mulRef="_GBC_cb202152327147f1aae0c65d88e4817b" unitRef="_GBC_084b2a7712234309ac343f61444482f5" addr="T1R35C2S1_1" formatStyle="Comma" appId="_GBC_9bcb80ff110046599a55534c95edbb64">
          <m:axisValue occRef="母公司"/>
        </m:item>
        <m:item xlName="_GBC_ea1c4c88dd4647f6811e05f269a4c2ec" concept="clcid-pte:DiYanShuiKuanJieXiangHeJi" label="递延税款借项合计" mulRef="_GBC_cb202152327147f1aae0c65d88e4817b" unitRef="_GBC_084b2a7712234309ac343f61444482f5" addr="T1R35C3S1_1" formatStyle="Comma" appId="_GBC_9bcb80ff110046599a55534c95edbb64">
          <m:axisValue occRef="调整数"/>
          <m:axisValue occRef="母公司"/>
        </m:item>
        <m:placeholder xlName="_PLD_64f4169f1361408eb8e991b3a56043e8" wordText="其他非流动资产" indent="100" addr="T1R36C0S1_1"/>
        <m:item xlName="_GBC_e153c7ff3f1e4f92bfb145207c558712" concept="clcid-pte:QiTaChangQiZiChan" label="其他长期资产" periodRef="上年年末数" mulRef="_GBC_cb202152327147f1aae0c65d88e4817b" unitRef="_GBC_084b2a7712234309ac343f61444482f5" addr="T1R36C1S1_1" formatStyle="Comma" appId="_GBC_9bcb80ff110046599a55534c95edbb64">
          <m:axisValue occRef="母公司"/>
        </m:item>
        <m:item xlName="_GBC_55addfd1a109422e9a4a01621a955599" concept="clcid-pte:QiTaChangQiZiChan" label="其他长期资产" periodRef="本期期初数" mulRef="_GBC_cb202152327147f1aae0c65d88e4817b" unitRef="_GBC_084b2a7712234309ac343f61444482f5" addr="T1R36C2S1_1" formatStyle="Comma" appId="_GBC_9bcb80ff110046599a55534c95edbb64">
          <m:axisValue occRef="母公司"/>
        </m:item>
        <m:item xlName="_GBC_5645ceb839454630817f3c811fe8260c" concept="clcid-pte:QiTaChangQiZiChan" label="其他长期资产" mulRef="_GBC_cb202152327147f1aae0c65d88e4817b" unitRef="_GBC_084b2a7712234309ac343f61444482f5" addr="T1R36C3S1_1" formatStyle="Comma" appId="_GBC_9bcb80ff110046599a55534c95edbb64">
          <m:axisValue occRef="调整数"/>
          <m:axisValue occRef="母公司"/>
        </m:item>
        <m:placeholder xlName="_PLD_f6f1e7df96db4a259f772ed6d97aecae" wordText="非流动资产合计" indent="200" addr="T1R37C0S1_1"/>
        <m:item xlName="_GBC_5f626b335def44e88be2a8d762bdc1cd" concept="clcid-pte:FeiLiuDongZiChanHeJi" label="非流动资产合计" periodRef="上年年末数" mulRef="_GBC_cb202152327147f1aae0c65d88e4817b" unitRef="_GBC_084b2a7712234309ac343f61444482f5" addr="T1R37C1S1_1" formatStyle="Comma" appId="_GBC_9bcb80ff110046599a55534c95edbb64">
          <m:complexRule comparator="Eq" title="母公司非流动资产合计" test=" $_GBC_dda725669aac4c5684ac3f2fe08f788c +  $_GBC_a4f0c5352ed6494dbcf5ad32aa5220c0 +  $_GBC_8b8886a8fd10463fb23f6df4e3b7da72 +  $_GBC_29d2858756f44c5b8560007ff0a8d2bd +  $_GBC_28db9a9466844ca58756172e306d3d52 +  $_GBC_2505c26e953949b3b2d185274fe4d6a0 +  $_GBC_a57d731c777f408c9c5d8c41253d81df +  $_GBC_adcb6904898e41dc877b2dc84c3ca41a +  $_GBC_71693830cf5949589259333d1ae8b6f7 +  $_GBC_e4912e78bd37437cba3cd072ab47e0f9 +  $_GBC_6d503ee2fe5f409c99a4a2e39b4e14d0 +  $_GBC_4e8fd4148eac4026ba1a1ce005313732 +  $_GBC_474ae04c026f48c4a658f582cd54a7c6 +  $_GBC_e153c7ff3f1e4f92bfb145207c558712 +  $_GBC_85f0300e605d4733921007f02da21fac +  $_GBC_4ba74ae43bbb463db8378dc8ce363fc7 +  $_GBC_d4a3a746500b4b74b6aeb9c0f3861308 +  $_GBC_f3c25ec6078848a9a59437854d92e590" id="C913704989cdd449e800e13177f752bb9"/>
          <m:axisValue occRef="母公司"/>
        </m:item>
        <m:item xlName="_GBC_f689c9ca64b94cb1bd25bd8339bbbc15" concept="clcid-pte:FeiLiuDongZiChanHeJi" label="非流动资产合计" periodRef="本期期初数" mulRef="_GBC_cb202152327147f1aae0c65d88e4817b" unitRef="_GBC_084b2a7712234309ac343f61444482f5" addr="T1R37C2S1_1" formatStyle="Comma" appId="_GBC_9bcb80ff110046599a55534c95edbb64">
          <m:complexRule comparator="Eq" title="母公司非流动资产合计@本期期初数" test=" $_GBC_592a16cd3c824e8e861455e269c5d8f6 +  $_GBC_fd42e59d8c4c4b18831f089b1ca63e09 +  $_GBC_decb67e1a0ea4161b7358cfb6642ede3 +  $_GBC_d3fad6baee564d42a900128b6fb9cedc +  $_GBC_e32d65fd5844444d8738dcbf3b7f971f +  $_GBC_71427fcc833640e68a1830e758cf27b2 +  $_GBC_d1f3f68332524f4d98e61fc014791fef +  $_GBC_88782efd81c84463b61ef49113ba7f3a +  $_GBC_ef193d6df838451584c55103a8fabc0a +  $_GBC_91244dfdc4dc4d38bcd4625db8ac70c2 +  $_GBC_7548c8fe046649ee8d8d04ce6ed50b64 +  $_GBC_b2fed4282c6c4a039e3a3acaec8fc8a5 +  $_GBC_9ae81126eb0a43ed8047083e992d80ac +  $_GBC_55addfd1a109422e9a4a01621a955599 +  $_GBC_b9f9a59c1ef84203a01c6f3590ccd870 +  $_GBC_32feb5b76af549bd92838dfb6a3e1eaa +  $_GBC_6f5d86915d62416d8a213436620e86bc +  $_GBC_f2d9ba9458b94801b4d13187a85b41ee" id="C6b4e6bdb6e444fceb409f3459a5dc883"/>
          <m:axisValue occRef="母公司"/>
        </m:item>
        <m:item xlName="_GBC_b401f0efda164f61a31ed71c3b9d445e" concept="clcid-pte:FeiLiuDongZiChanHeJi" label="非流动资产合计" mulRef="_GBC_cb202152327147f1aae0c65d88e4817b" unitRef="_GBC_084b2a7712234309ac343f61444482f5" addr="T1R37C3S1_1" formatStyle="Comma" appId="_GBC_9bcb80ff110046599a55534c95edbb64">
          <m:complexRule comparator="Eq" title="母公司非流动资产合计(调整数)" test=" $_GBC_ad20855112214b378fdaa57eecd1edbf +  $_GBC_d26ac8ee50ed4470b715adbb0dc40ac0 +  $_GBC_bcf903bc3a3c4dc8948dfa2a90c8f286 +  $_GBC_4cad165977274e6ebd0cf1aaaeb29889 +  $_GBC_c863a2aca9fa4c8489c77c82cdbb22d8 +  $_GBC_44eda6c307154d6496a8c355e7c89c31 +  $_GBC_36d0b179874a4fb88d867ae8a7bb3c8b +  $_GBC_5fd06d49377d489384fb3e1483f7fa12 +  $_GBC_aff9314b4b074ea38db7716b72ff63cd +  $_GBC_faa23ddf372d495b914b2a9b3e9be14e +  $_GBC_4f54e876b8cd4d4a89ec378bce4289c4 +  $_GBC_3b999c4a37b549ffb0f84a5b32e1e1e1 +  $_GBC_57a33b6361274a16b86b09b4cc8b947b +  $_GBC_d50fc4e54dbe4ca5a3f7586d93ffc011 +  $_GBC_65a41d8c0c974fada200c6e9e99d38a4 +  $_GBC_6c6c4f6c36c948a982183c6f1eb5d854 +  $_GBC_ea1c4c88dd4647f6811e05f269a4c2ec +  $_GBC_5645ceb839454630817f3c811fe8260c" id="C0370a43bc3d844f499bbaa788a919b19"/>
          <m:axisValue occRef="调整数"/>
          <m:axisValue occRef="母公司"/>
        </m:item>
        <m:placeholder xlName="_PLD_8f683f8d99cd49b3b64f261f8e13dd96" wordText="资产总计" indent="300" addr="T1R38C0S1_1"/>
        <m:item xlName="_GBC_238f6642857241a49457a605480195fe" concept="clcid-pte:ZiChanZongJi" label="资产总计" periodRef="上年年末数" mulRef="_GBC_cb202152327147f1aae0c65d88e4817b" unitRef="_GBC_084b2a7712234309ac343f61444482f5" addr="T1R38C1S1_1" formatStyle="Comma" appId="_GBC_9bcb80ff110046599a55534c95edbb64">
          <m:complexRule comparator="Eq" title="母公司资产总计" test=" $_GBC_21979f560da74aeb96be70c95ab110c4 +  $_GBC_5f626b335def44e88be2a8d762bdc1cd" id="C044d9638710341029a75c1243ce337d1"/>
          <m:complexRule comparator="Eq" title="母公司资产总计" test=" $_GBC_aec89462419b4605a52f413d262c0b12" id="Ccd1076495450478e9151d8d542a72a86"/>
          <m:axisValue occRef="母公司"/>
        </m:item>
        <m:item xlName="_GBC_ec1123117fac4cbcacaf063df32e95ea" concept="clcid-pte:ZiChanZongJi" label="资产总计" periodRef="本期期初数" mulRef="_GBC_cb202152327147f1aae0c65d88e4817b" unitRef="_GBC_084b2a7712234309ac343f61444482f5" addr="T1R38C2S1_1" formatStyle="Comma" appId="_GBC_9bcb80ff110046599a55534c95edbb64">
          <m:complexRule comparator="Eq" title="母公司资产总计@本期期初数" test=" $_GBC_704e882b56cf4a43a81679fb83f2f885 +  $_GBC_f689c9ca64b94cb1bd25bd8339bbbc15" id="C922dea47b8b043f991398a26c91dc027"/>
          <m:complexRule comparator="Eq" title="母公司资产总计@本期期初数" test=" $_GBC_0a6812fc3054420e94aea8990288ad06" id="Cd1ec8a0a1a5b419da7c0495cd8817fc9"/>
          <m:axisValue occRef="母公司"/>
        </m:item>
        <m:item xlName="_GBC_3c9f67b08fe446bc8ee22b4e4bae3e32" concept="clcid-pte:ZiChanZongJi" label="资产总计" mulRef="_GBC_cb202152327147f1aae0c65d88e4817b" unitRef="_GBC_084b2a7712234309ac343f61444482f5" addr="T1R38C3S1_1" formatStyle="Comma" appId="_GBC_9bcb80ff110046599a55534c95edbb64">
          <m:complexRule comparator="Eq" title="母公司资产总计(调整数)" test=" $_GBC_7a59b63bae094a7f831e3bdb6e89feab +  $_GBC_b401f0efda164f61a31ed71c3b9d445e" id="C48ee318bb7e642b9a9b0a65ae65f5e42"/>
          <m:complexRule comparator="Eq" test=" $_GBC_945995fba4f847ea8f20b43d42b6f234" id="Cc8cba99a16674e41bba82ce504e7f6fb"/>
          <m:axisValue occRef="调整数"/>
          <m:axisValue occRef="母公司"/>
        </m:item>
        <m:placeholder xlName="_PLD_7ae3a027b88c40d0a971febabd0fb5aa" wordText="流动负债：" addr="T1R39C0S1_4"/>
        <m:placeholder xlName="_PLD_5b4daa294e5e4a6090c09ece82f34023" wordText="短期借款" indent="100" addr="T1R40C0S1_1"/>
        <m:item xlName="_GBC_99e679fdcf15420299c8c5f20fd598a6" concept="clcid-pte:DuanQiJieKuan" label="短期借款" periodRef="上年年末数" mulRef="_GBC_cb202152327147f1aae0c65d88e4817b" unitRef="_GBC_084b2a7712234309ac343f61444482f5" addr="T1R40C1S1_1" formatStyle="Comma" appId="_GBC_9bcb80ff110046599a55534c95edbb64">
          <m:axisValue occRef="母公司"/>
        </m:item>
        <m:item xlName="_GBC_be99d824c86a4f6ea1963f47bff6fb7b" concept="clcid-pte:DuanQiJieKuan" label="短期借款" periodRef="本期期初数" mulRef="_GBC_cb202152327147f1aae0c65d88e4817b" unitRef="_GBC_084b2a7712234309ac343f61444482f5" addr="T1R40C2S1_1" formatStyle="Comma" appId="_GBC_9bcb80ff110046599a55534c95edbb64">
          <m:axisValue occRef="母公司"/>
        </m:item>
        <m:item xlName="_GBC_966e2c7412904c71a4a3da5ec89a375f" concept="clcid-pte:DuanQiJieKuan" label="短期借款" mulRef="_GBC_cb202152327147f1aae0c65d88e4817b" unitRef="_GBC_084b2a7712234309ac343f61444482f5" addr="T1R40C3S1_1" formatStyle="Comma" appId="_GBC_9bcb80ff110046599a55534c95edbb64">
          <m:axisValue occRef="调整数"/>
          <m:axisValue occRef="母公司"/>
        </m:item>
        <m:placeholder xlName="_PLD_9c921418a40f4f24b935c49c3a9c4cc5" wordText="交易性金融负债" indent="100" addr="T1R41C0S1_1"/>
        <m:item xlName="_GBC_3689821021f14e769a30951a6005eca0" concept="clcid-pte:JiaoYiXingJinRongFuZhai" label="交易性金融负债" periodRef="上年年末数" mulRef="_GBC_cb202152327147f1aae0c65d88e4817b" unitRef="_GBC_084b2a7712234309ac343f61444482f5" addr="T1R41C1S1_1" formatStyle="Comma" appId="_GBC_9bcb80ff110046599a55534c95edbb64">
          <m:axisValue occRef="母公司"/>
        </m:item>
        <m:item xlName="_GBC_a32238aa482d47fbb247e1aca03e7a72" concept="clcid-pte:JiaoYiXingJinRongFuZhai" label="交易性金融负债" periodRef="本期期初数" mulRef="_GBC_cb202152327147f1aae0c65d88e4817b" unitRef="_GBC_084b2a7712234309ac343f61444482f5" addr="T1R41C2S1_1" formatStyle="Comma" appId="_GBC_9bcb80ff110046599a55534c95edbb64">
          <m:axisValue occRef="母公司"/>
        </m:item>
        <m:item xlName="_GBC_7feb0b99852943988eac5dd7e118eb3b" concept="clcid-pte:JiaoYiXingJinRongFuZhai" label="交易性金融负债" mulRef="_GBC_cb202152327147f1aae0c65d88e4817b" unitRef="_GBC_084b2a7712234309ac343f61444482f5" addr="T1R41C3S1_1" formatStyle="Comma" appId="_GBC_9bcb80ff110046599a55534c95edbb64">
          <m:axisValue occRef="调整数"/>
          <m:axisValue occRef="母公司"/>
        </m:item>
        <m:placeholder xlName="_PLD_a4f6c92f09484385927a0de36eb079c8" wordText="衍生金融负债" indent="100" addr="T1R42C0S1_1"/>
        <m:item xlName="_GBC_ec34d66937dc4f5d9c5a6aa96537772b" concept="clcid-pte:YanShengJinRongFuZhai" label="衍生金融负债" periodRef="上年年末数" mulRef="_GBC_cb202152327147f1aae0c65d88e4817b" unitRef="_GBC_084b2a7712234309ac343f61444482f5" addr="T1R42C1S1_1" formatStyle="Comma" appId="_GBC_9bcb80ff110046599a55534c95edbb64">
          <m:axisValue occRef="母公司"/>
        </m:item>
        <m:item xlName="_GBC_a8a6ae9f646141fc8f39e525fc40bfd0" concept="clcid-pte:YanShengJinRongFuZhai" label="衍生金融负债" periodRef="本期期初数" mulRef="_GBC_cb202152327147f1aae0c65d88e4817b" unitRef="_GBC_084b2a7712234309ac343f61444482f5" addr="T1R42C2S1_1" formatStyle="Comma" appId="_GBC_9bcb80ff110046599a55534c95edbb64">
          <m:axisValue occRef="母公司"/>
        </m:item>
        <m:item xlName="_GBC_e692be41d7fc417dbb2b04cf998237bd" concept="clcid-pte:YanShengJinRongFuZhai" label="衍生金融负债" mulRef="_GBC_cb202152327147f1aae0c65d88e4817b" unitRef="_GBC_084b2a7712234309ac343f61444482f5" addr="T1R42C3S1_1" formatStyle="Comma" appId="_GBC_9bcb80ff110046599a55534c95edbb64">
          <m:axisValue occRef="调整数"/>
          <m:axisValue occRef="母公司"/>
        </m:item>
        <m:placeholder xlName="_PLD_a2c117483a744df6b0530fb06d3892c4" wordText="应付票据" indent="100" addr="T1R43C0S1_1"/>
        <m:item xlName="_GBC_6a906c9027c24444bb90a980ca721680" concept="clcid-pte:YingFuPiaoJu" label="应付票据" periodRef="上年年末数" mulRef="_GBC_cb202152327147f1aae0c65d88e4817b" unitRef="_GBC_084b2a7712234309ac343f61444482f5" addr="T1R43C1S1_1" formatStyle="Comma" appId="_GBC_9bcb80ff110046599a55534c95edbb64">
          <m:axisValue occRef="母公司"/>
        </m:item>
        <m:item xlName="_GBC_fe75f9244d9345b78655b83f8466518b" concept="clcid-pte:YingFuPiaoJu" label="应付票据" periodRef="本期期初数" mulRef="_GBC_cb202152327147f1aae0c65d88e4817b" unitRef="_GBC_084b2a7712234309ac343f61444482f5" addr="T1R43C2S1_1" formatStyle="Comma" appId="_GBC_9bcb80ff110046599a55534c95edbb64">
          <m:axisValue occRef="母公司"/>
        </m:item>
        <m:item xlName="_GBC_093cff22291d40c7b8fa1a5dc1dc5cfb" concept="clcid-pte:YingFuPiaoJu" label="应付票据" mulRef="_GBC_cb202152327147f1aae0c65d88e4817b" unitRef="_GBC_084b2a7712234309ac343f61444482f5" addr="T1R43C3S1_1" formatStyle="Comma" appId="_GBC_9bcb80ff110046599a55534c95edbb64">
          <m:axisValue occRef="调整数"/>
          <m:axisValue occRef="母公司"/>
        </m:item>
        <m:placeholder xlName="_PLD_92d40b52a4524f5a8911e7c087975083" wordText="应付账款" indent="100" addr="T1R44C0S1_1"/>
        <m:item xlName="_GBC_c3afdd1c26144ed3be087bfaeec8074d" concept="clcid-pte:YingFuZhangKuan" label="应付帐款" periodRef="上年年末数" mulRef="_GBC_cb202152327147f1aae0c65d88e4817b" unitRef="_GBC_084b2a7712234309ac343f61444482f5" addr="T1R44C1S1_1" formatStyle="Comma" appId="_GBC_9bcb80ff110046599a55534c95edbb64">
          <m:axisValue occRef="母公司"/>
        </m:item>
        <m:item xlName="_GBC_e71270b2a871416c8916b8afe3fd3af0" concept="clcid-pte:YingFuZhangKuan" label="应付帐款" periodRef="本期期初数" mulRef="_GBC_cb202152327147f1aae0c65d88e4817b" unitRef="_GBC_084b2a7712234309ac343f61444482f5" addr="T1R44C2S1_1" formatStyle="Comma" appId="_GBC_9bcb80ff110046599a55534c95edbb64">
          <m:axisValue occRef="母公司"/>
        </m:item>
        <m:item xlName="_GBC_c62c2ccbc7fd46e2a524c3775c2d831c" concept="clcid-pte:YingFuZhangKuan" label="应付帐款" mulRef="_GBC_cb202152327147f1aae0c65d88e4817b" unitRef="_GBC_084b2a7712234309ac343f61444482f5" addr="T1R44C3S1_1" formatStyle="Comma" appId="_GBC_9bcb80ff110046599a55534c95edbb64">
          <m:axisValue occRef="调整数"/>
          <m:axisValue occRef="母公司"/>
        </m:item>
        <m:placeholder xlName="_PLD_d99f495edc8f41fe8ec932d78197e981" wordText="预收款项" indent="100" addr="T1R45C0S1_1"/>
        <m:item xlName="_GBC_425ac7c8776241afadfd2f1af1b9b830" concept="clcid-pte:YuShouZhangKuan" label="预收帐款" periodRef="上年年末数" mulRef="_GBC_cb202152327147f1aae0c65d88e4817b" unitRef="_GBC_084b2a7712234309ac343f61444482f5" addr="T1R45C1S1_1" formatStyle="Comma" appId="_GBC_9bcb80ff110046599a55534c95edbb64">
          <m:axisValue occRef="母公司"/>
        </m:item>
        <m:item xlName="_GBC_3a747f6d01f141a3856e3ee0da4b7d24" concept="clcid-pte:YuShouZhangKuan" label="预收帐款" periodRef="本期期初数" mulRef="_GBC_cb202152327147f1aae0c65d88e4817b" unitRef="_GBC_084b2a7712234309ac343f61444482f5" addr="T1R45C2S1_1" formatStyle="Comma" appId="_GBC_9bcb80ff110046599a55534c95edbb64">
          <m:axisValue occRef="母公司"/>
        </m:item>
        <m:item xlName="_GBC_857e0967189140398f1b7d3f31ff12d1" concept="clcid-pte:YuShouZhangKuan" label="预收帐款" mulRef="_GBC_cb202152327147f1aae0c65d88e4817b" unitRef="_GBC_084b2a7712234309ac343f61444482f5" addr="T1R45C3S1_1" formatStyle="Comma" appId="_GBC_9bcb80ff110046599a55534c95edbb64">
          <m:axisValue occRef="调整数"/>
          <m:axisValue occRef="母公司"/>
        </m:item>
        <m:placeholder xlName="_PLD_a5111fc617b14ca3a7ef06dc87c670b6" wordText="合同负债" indent="100" addr="T1R46C0S1_1"/>
        <m:item xlName="_GBC_1d7b2103bd7a470bafa7441cff10a383" concept="clcid-pte:HeTongFuZhai" label="合同负债" periodRef="上年年末数" mulRef="_GBC_cb202152327147f1aae0c65d88e4817b" unitRef="_GBC_084b2a7712234309ac343f61444482f5" addr="T1R46C1S1_1" formatStyle="Comma" appId="_GBC_9bcb80ff110046599a55534c95edbb64">
          <m:axisValue occRef="母公司"/>
        </m:item>
        <m:item xlName="_GBC_e461cc94a1f64d98be0dd928c65a7cd7" concept="clcid-pte:HeTongFuZhai" label="合同负债" periodRef="本期期初数" mulRef="_GBC_cb202152327147f1aae0c65d88e4817b" unitRef="_GBC_084b2a7712234309ac343f61444482f5" addr="T1R46C2S1_1" formatStyle="Comma" appId="_GBC_9bcb80ff110046599a55534c95edbb64">
          <m:axisValue occRef="母公司"/>
        </m:item>
        <m:item xlName="_GBC_160dedfd905c4d92ba85a1c8180d37a6" concept="clcid-pte:HeTongFuZhai" label="合同负债" mulRef="_GBC_cb202152327147f1aae0c65d88e4817b" unitRef="_GBC_084b2a7712234309ac343f61444482f5" addr="T1R46C3S1_1" formatStyle="Comma" appId="_GBC_9bcb80ff110046599a55534c95edbb64">
          <m:axisValue occRef="调整数"/>
          <m:axisValue occRef="母公司"/>
        </m:item>
        <m:placeholder xlName="_PLD_1a84706a402f424cb5fed72571ec463f" wordText="应付职工薪酬" indent="100" addr="T1R47C0S1_1"/>
        <m:item xlName="_GBC_dbe06db095b6472b8127804f04c53ebc" concept="clcid-pte:YingFuZhiGongXinChou" label="应付职工薪酬" periodRef="上年年末数" mulRef="_GBC_cb202152327147f1aae0c65d88e4817b" unitRef="_GBC_084b2a7712234309ac343f61444482f5" addr="T1R47C1S1_1" formatStyle="Comma" appId="_GBC_9bcb80ff110046599a55534c95edbb64">
          <m:axisValue occRef="母公司"/>
        </m:item>
        <m:item xlName="_GBC_9c99fd24665e42388e606652e3c4c68a" concept="clcid-pte:YingFuZhiGongXinChou" label="应付职工薪酬" periodRef="本期期初数" mulRef="_GBC_cb202152327147f1aae0c65d88e4817b" unitRef="_GBC_084b2a7712234309ac343f61444482f5" addr="T1R47C2S1_1" formatStyle="Comma" appId="_GBC_9bcb80ff110046599a55534c95edbb64">
          <m:axisValue occRef="母公司"/>
        </m:item>
        <m:item xlName="_GBC_ca48ae914741460dbc74029f44e31317" concept="clcid-pte:YingFuZhiGongXinChou" label="应付职工薪酬" mulRef="_GBC_cb202152327147f1aae0c65d88e4817b" unitRef="_GBC_084b2a7712234309ac343f61444482f5" addr="T1R47C3S1_1" formatStyle="Comma" appId="_GBC_9bcb80ff110046599a55534c95edbb64">
          <m:axisValue occRef="调整数"/>
          <m:axisValue occRef="母公司"/>
        </m:item>
        <m:placeholder xlName="_PLD_9a86079a516a410c94d2c61493fe0a80" wordText="应交税费" indent="100" addr="T1R48C0S1_1"/>
        <m:item xlName="_GBC_c0746358d27d4ee2b1a498d5436827cf" concept="clcid-pte:YingJiaoShuiJin" label="应交税金" periodRef="上年年末数" mulRef="_GBC_cb202152327147f1aae0c65d88e4817b" unitRef="_GBC_084b2a7712234309ac343f61444482f5" addr="T1R48C1S1_1" formatStyle="Comma" appId="_GBC_9bcb80ff110046599a55534c95edbb64">
          <m:axisValue occRef="母公司"/>
        </m:item>
        <m:item xlName="_GBC_f3e2fabd87aa4abebbb11b86ff3978e6" concept="clcid-pte:YingJiaoShuiJin" label="应交税金" periodRef="本期期初数" mulRef="_GBC_cb202152327147f1aae0c65d88e4817b" unitRef="_GBC_084b2a7712234309ac343f61444482f5" addr="T1R48C2S1_1" formatStyle="Comma" appId="_GBC_9bcb80ff110046599a55534c95edbb64">
          <m:axisValue occRef="母公司"/>
        </m:item>
        <m:item xlName="_GBC_c96df064045a41d68caf86ada8f170ae" concept="clcid-pte:YingJiaoShuiJin" label="应交税金" mulRef="_GBC_cb202152327147f1aae0c65d88e4817b" unitRef="_GBC_084b2a7712234309ac343f61444482f5" addr="T1R48C3S1_1" formatStyle="Comma" appId="_GBC_9bcb80ff110046599a55534c95edbb64">
          <m:axisValue occRef="调整数"/>
          <m:axisValue occRef="母公司"/>
        </m:item>
        <m:placeholder xlName="_PLD_9bd48bc6bc5d4a83aa7485a78f0c0d18" wordText="其他应付款" indent="100" addr="T1R49C0S1_1"/>
        <m:item xlName="_GBC_734f8067f06b4c7ea559fb9aaa6d601f" concept="clcid-pte:QiTaYingFuKuan" label="其他应付款" periodRef="上年年末数" mulRef="_GBC_cb202152327147f1aae0c65d88e4817b" unitRef="_GBC_084b2a7712234309ac343f61444482f5" addr="T1R49C1S1_1" formatStyle="Comma" appId="_GBC_9bcb80ff110046599a55534c95edbb64">
          <m:axisValue occRef="母公司"/>
        </m:item>
        <m:item xlName="_GBC_d5825d13d820473589832e72d2617d7c" concept="clcid-pte:QiTaYingFuKuan" label="其他应付款" periodRef="本期期初数" mulRef="_GBC_cb202152327147f1aae0c65d88e4817b" unitRef="_GBC_084b2a7712234309ac343f61444482f5" addr="T1R49C2S1_1" formatStyle="Comma" appId="_GBC_9bcb80ff110046599a55534c95edbb64">
          <m:axisValue occRef="母公司"/>
        </m:item>
        <m:item xlName="_GBC_d6adbcc8a28f4492b5cc0eee4bc7ad11" concept="clcid-pte:QiTaYingFuKuan" label="其他应付款" mulRef="_GBC_cb202152327147f1aae0c65d88e4817b" unitRef="_GBC_084b2a7712234309ac343f61444482f5" addr="T1R49C3S1_1" formatStyle="Comma" appId="_GBC_9bcb80ff110046599a55534c95edbb64">
          <m:axisValue occRef="调整数"/>
          <m:axisValue occRef="母公司"/>
        </m:item>
        <m:placeholder xlName="_PLD_ea6af4e0e7264ceda73475e8c2158cdd" wordText="其中：应付利息" indent="400" addr="T1R50C0S1_1"/>
        <m:item xlName="_GBC_b16ade6b9c1c4f448e5df83819259863" concept="clcid-pte:YingFuLiXi" label="应付利息" periodRef="上年年末数" mulRef="_GBC_cb202152327147f1aae0c65d88e4817b" unitRef="_GBC_084b2a7712234309ac343f61444482f5" addr="T1R50C1S1_1" formatStyle="Comma" appId="_GBC_9bcb80ff110046599a55534c95edbb64">
          <m:axisValue occRef="母公司"/>
        </m:item>
        <m:item xlName="_GBC_78329fe89fae4f31a4abbbf3bc21c4c1" concept="clcid-pte:YingFuLiXi" label="应付利息" periodRef="本期期初数" mulRef="_GBC_cb202152327147f1aae0c65d88e4817b" unitRef="_GBC_084b2a7712234309ac343f61444482f5" addr="T1R50C2S1_1" formatStyle="Comma" appId="_GBC_9bcb80ff110046599a55534c95edbb64">
          <m:axisValue occRef="母公司"/>
        </m:item>
        <m:item xlName="_GBC_173437281da84a3bbe6ca7828453dc4c" concept="clcid-pte:YingFuLiXi" label="应付利息" mulRef="_GBC_cb202152327147f1aae0c65d88e4817b" unitRef="_GBC_084b2a7712234309ac343f61444482f5" addr="T1R50C3S1_1" formatStyle="Comma" appId="_GBC_9bcb80ff110046599a55534c95edbb64">
          <m:axisValue occRef="调整数"/>
          <m:axisValue occRef="母公司"/>
        </m:item>
        <m:placeholder xlName="_PLD_5795bbb4578446019eeb39de09c980d5" wordText="应付股利" indent="400" addr="T1R51C0S1_1"/>
        <m:item xlName="_GBC_5ad068fdb2f04a7ab5716aa55c704c38" concept="clcid-pte:YingFuGuLi" label="应付股利" periodRef="上年年末数" mulRef="_GBC_cb202152327147f1aae0c65d88e4817b" unitRef="_GBC_084b2a7712234309ac343f61444482f5" addr="T1R51C1S1_1" formatStyle="Comma" appId="_GBC_9bcb80ff110046599a55534c95edbb64">
          <m:axisValue occRef="母公司"/>
        </m:item>
        <m:item xlName="_GBC_018185c359c143bbbae294026dfc5781" concept="clcid-pte:YingFuGuLi" label="应付股利" periodRef="本期期初数" mulRef="_GBC_cb202152327147f1aae0c65d88e4817b" unitRef="_GBC_084b2a7712234309ac343f61444482f5" addr="T1R51C2S1_1" formatStyle="Comma" appId="_GBC_9bcb80ff110046599a55534c95edbb64">
          <m:axisValue occRef="母公司"/>
        </m:item>
        <m:item xlName="_GBC_866fff8f5161428eb12c7688e1372a11" concept="clcid-pte:YingFuGuLi" label="应付股利" mulRef="_GBC_cb202152327147f1aae0c65d88e4817b" unitRef="_GBC_084b2a7712234309ac343f61444482f5" addr="T1R51C3S1_1" formatStyle="Comma" appId="_GBC_9bcb80ff110046599a55534c95edbb64">
          <m:axisValue occRef="调整数"/>
          <m:axisValue occRef="母公司"/>
        </m:item>
        <m:placeholder xlName="_PLD_ddbe99665db74003a717c9754d1e9c84" wordText="持有待售负债" indent="100" addr="T1R52C0S1_1"/>
        <m:item xlName="_GBC_c789386e310a4f119fac658f2eca5a5a" concept="clcid-pte:HuaFenWeiChiYouDaiShouDeFuZhai" label="划分为持有待售的负债" periodRef="上年年末数" mulRef="_GBC_cb202152327147f1aae0c65d88e4817b" unitRef="_GBC_084b2a7712234309ac343f61444482f5" addr="T1R52C1S1_1" formatStyle="Comma" appId="_GBC_9bcb80ff110046599a55534c95edbb64">
          <m:axisValue occRef="母公司"/>
        </m:item>
        <m:item xlName="_GBC_9855e4748f7d4ef0a1212b8fa91b1d11" concept="clcid-pte:HuaFenWeiChiYouDaiShouDeFuZhai" label="划分为持有待售的负债" periodRef="本期期初数" mulRef="_GBC_cb202152327147f1aae0c65d88e4817b" unitRef="_GBC_084b2a7712234309ac343f61444482f5" addr="T1R52C2S1_1" formatStyle="Comma" appId="_GBC_9bcb80ff110046599a55534c95edbb64">
          <m:axisValue occRef="母公司"/>
        </m:item>
        <m:item xlName="_GBC_80f1b3dba253418596eaf4536300fc1c" concept="clcid-pte:HuaFenWeiChiYouDaiShouDeFuZhai" label="划分为持有待售的负债" mulRef="_GBC_cb202152327147f1aae0c65d88e4817b" unitRef="_GBC_084b2a7712234309ac343f61444482f5" addr="T1R52C3S1_1" formatStyle="Comma" appId="_GBC_9bcb80ff110046599a55534c95edbb64">
          <m:axisValue occRef="调整数"/>
          <m:axisValue occRef="母公司"/>
        </m:item>
        <m:placeholder xlName="_PLD_431d770b47434d6f9a1af7efcc541fdd" wordText="一年内到期的非流动负债" indent="100" addr="T1R53C0S1_1"/>
        <m:item xlName="_GBC_fbf6748e362e4c7e8b9dec73c0184865" concept="clcid-pte:YiNianNeiDaoQiDeChangQiFuZhai" label="一年内到期的长期负债" periodRef="上年年末数" mulRef="_GBC_cb202152327147f1aae0c65d88e4817b" unitRef="_GBC_084b2a7712234309ac343f61444482f5" addr="T1R53C1S1_1" formatStyle="Comma" appId="_GBC_9bcb80ff110046599a55534c95edbb64">
          <m:axisValue occRef="母公司"/>
        </m:item>
        <m:item xlName="_GBC_72ab9ce75560414ea8fdc01f4af55dd7" concept="clcid-pte:YiNianNeiDaoQiDeChangQiFuZhai" label="一年内到期的长期负债" periodRef="本期期初数" mulRef="_GBC_cb202152327147f1aae0c65d88e4817b" unitRef="_GBC_084b2a7712234309ac343f61444482f5" addr="T1R53C2S1_1" formatStyle="Comma" appId="_GBC_9bcb80ff110046599a55534c95edbb64">
          <m:axisValue occRef="母公司"/>
        </m:item>
        <m:item xlName="_GBC_c2a5b5d517ec4ab988fd65a045db78c6" concept="clcid-pte:YiNianNeiDaoQiDeChangQiFuZhai" label="一年内到期的长期负债" mulRef="_GBC_cb202152327147f1aae0c65d88e4817b" unitRef="_GBC_084b2a7712234309ac343f61444482f5" addr="T1R53C3S1_1" formatStyle="Comma" appId="_GBC_9bcb80ff110046599a55534c95edbb64">
          <m:axisValue occRef="调整数"/>
          <m:axisValue occRef="母公司"/>
        </m:item>
        <m:placeholder xlName="_PLD_d489c0a9feb14d7da7680a4c72aff863" wordText="其他流动负债" indent="100" addr="T1R54C0S1_1"/>
        <m:item xlName="_GBC_fb82338ae6e44160ab12dfdccf37df80" concept="clcid-pte:QiTaLiuDongFuZhai" label="其他流动负债" periodRef="上年年末数" mulRef="_GBC_cb202152327147f1aae0c65d88e4817b" unitRef="_GBC_084b2a7712234309ac343f61444482f5" addr="T1R54C1S1_1" formatStyle="Comma" appId="_GBC_9bcb80ff110046599a55534c95edbb64">
          <m:axisValue occRef="母公司"/>
        </m:item>
        <m:item xlName="_GBC_8a1a68302acc4434a5b86f2e77d92eb5" concept="clcid-pte:QiTaLiuDongFuZhai" label="其他流动负债" periodRef="本期期初数" mulRef="_GBC_cb202152327147f1aae0c65d88e4817b" unitRef="_GBC_084b2a7712234309ac343f61444482f5" addr="T1R54C2S1_1" formatStyle="Comma" appId="_GBC_9bcb80ff110046599a55534c95edbb64">
          <m:axisValue occRef="母公司"/>
        </m:item>
        <m:item xlName="_GBC_91d62e5be0a74c66ab59aae393be0e2e" concept="clcid-pte:QiTaLiuDongFuZhai" label="其他流动负债" mulRef="_GBC_cb202152327147f1aae0c65d88e4817b" unitRef="_GBC_084b2a7712234309ac343f61444482f5" addr="T1R54C3S1_1" formatStyle="Comma" appId="_GBC_9bcb80ff110046599a55534c95edbb64">
          <m:axisValue occRef="调整数"/>
          <m:axisValue occRef="母公司"/>
        </m:item>
        <m:placeholder xlName="_PLD_0d36001f1ad74f6eb1d6a6b4d4ce8af8" wordText="流动负债合计" indent="200" addr="T1R55C0S1_1"/>
        <m:item xlName="_GBC_7e1a6c87287d478e8403982e65441a66" concept="clcid-pte:LiuDongFuZhaiHeJi" label="流动负债合计" periodRef="上年年末数" mulRef="_GBC_cb202152327147f1aae0c65d88e4817b" unitRef="_GBC_084b2a7712234309ac343f61444482f5" addr="T1R55C1S1_1" formatStyle="Comma" appId="_GBC_9bcb80ff110046599a55534c95edbb64">
          <m:complexRule comparator="Eq" title="母公司流动负债合计@上年期末数" test=" $_GBC_99e679fdcf15420299c8c5f20fd598a6 +  $_GBC_3689821021f14e769a30951a6005eca0 +  $_GBC_ec34d66937dc4f5d9c5a6aa96537772b +  $_GBC_6a906c9027c24444bb90a980ca721680 +  $_GBC_c3afdd1c26144ed3be087bfaeec8074d +  $_GBC_425ac7c8776241afadfd2f1af1b9b830 +  $_GBC_1d7b2103bd7a470bafa7441cff10a383 +  $_GBC_dbe06db095b6472b8127804f04c53ebc +  $_GBC_c0746358d27d4ee2b1a498d5436827cf +  $_GBC_734f8067f06b4c7ea559fb9aaa6d601f +  $_GBC_c789386e310a4f119fac658f2eca5a5a +  $_GBC_fbf6748e362e4c7e8b9dec73c0184865 +  $_GBC_fb82338ae6e44160ab12dfdccf37df80" id="C473f5e34d5ce4c83a8c9af9b1fc70cc1"/>
          <m:axisValue occRef="母公司"/>
        </m:item>
        <m:item xlName="_GBC_354bac08a8d94c2fb9021a62c9c8f52f" concept="clcid-pte:LiuDongFuZhaiHeJi" label="流动负债合计" periodRef="本期期初数" mulRef="_GBC_cb202152327147f1aae0c65d88e4817b" unitRef="_GBC_084b2a7712234309ac343f61444482f5" addr="T1R55C2S1_1" formatStyle="Comma" appId="_GBC_9bcb80ff110046599a55534c95edbb64">
          <m:complexRule comparator="Eq" title="母公司流动负债合计@本期期初数" test=" $_GBC_be99d824c86a4f6ea1963f47bff6fb7b +  $_GBC_a32238aa482d47fbb247e1aca03e7a72 +  $_GBC_a8a6ae9f646141fc8f39e525fc40bfd0 +  $_GBC_fe75f9244d9345b78655b83f8466518b +  $_GBC_e71270b2a871416c8916b8afe3fd3af0 +  $_GBC_3a747f6d01f141a3856e3ee0da4b7d24 +  $_GBC_e461cc94a1f64d98be0dd928c65a7cd7 +  $_GBC_9c99fd24665e42388e606652e3c4c68a +  $_GBC_f3e2fabd87aa4abebbb11b86ff3978e6 +  $_GBC_d5825d13d820473589832e72d2617d7c +  $_GBC_9855e4748f7d4ef0a1212b8fa91b1d11 +  $_GBC_72ab9ce75560414ea8fdc01f4af55dd7 +  $_GBC_8a1a68302acc4434a5b86f2e77d92eb5" id="C0254ed91a7d7421cb7e05aa56f789972"/>
          <m:axisValue occRef="母公司"/>
        </m:item>
        <m:item xlName="_GBC_6a1910c78bae4eef881f21c71c26121d" concept="clcid-pte:LiuDongFuZhaiHeJi" label="流动负债合计" mulRef="_GBC_cb202152327147f1aae0c65d88e4817b" unitRef="_GBC_084b2a7712234309ac343f61444482f5" addr="T1R55C3S1_1" formatStyle="Comma" appId="_GBC_9bcb80ff110046599a55534c95edbb64">
          <m:complexRule comparator="Eq" title="母公司流动负债合计(调整数)" test=" $_GBC_966e2c7412904c71a4a3da5ec89a375f +  $_GBC_7feb0b99852943988eac5dd7e118eb3b +  $_GBC_e692be41d7fc417dbb2b04cf998237bd +  $_GBC_093cff22291d40c7b8fa1a5dc1dc5cfb +  $_GBC_c62c2ccbc7fd46e2a524c3775c2d831c +  $_GBC_857e0967189140398f1b7d3f31ff12d1 +  $_GBC_160dedfd905c4d92ba85a1c8180d37a6 +  $_GBC_ca48ae914741460dbc74029f44e31317 +  $_GBC_c96df064045a41d68caf86ada8f170ae +  $_GBC_d6adbcc8a28f4492b5cc0eee4bc7ad11 +  $_GBC_80f1b3dba253418596eaf4536300fc1c +  $_GBC_c2a5b5d517ec4ab988fd65a045db78c6 +  $_GBC_91d62e5be0a74c66ab59aae393be0e2e" id="C8bc1a8fcf0b84225b8aa93be6a7f866f"/>
          <m:axisValue occRef="调整数"/>
          <m:axisValue occRef="母公司"/>
        </m:item>
        <m:placeholder xlName="_PLD_e6e77ab12fd64715ae8224341d5a862e" wordText="非流动负债：" addr="T1R56C0S1_4"/>
        <m:placeholder xlName="_PLD_c6cf1ce4e6f844b3a04f77d252dba09d" wordText="长期借款" indent="100" addr="T1R57C0S1_1"/>
        <m:item xlName="_GBC_faaa16c6e4234ceb97a030a5b3e4f9f0" concept="clcid-pte:ChangQiJieKuan" label="长期借款" periodRef="上年年末数" mulRef="_GBC_cb202152327147f1aae0c65d88e4817b" unitRef="_GBC_084b2a7712234309ac343f61444482f5" addr="T1R57C1S1_1" formatStyle="Comma" appId="_GBC_9bcb80ff110046599a55534c95edbb64">
          <m:axisValue occRef="母公司"/>
        </m:item>
        <m:item xlName="_GBC_ddece932e486494588a2e1cd585d42a4" concept="clcid-pte:ChangQiJieKuan" label="长期借款" periodRef="本期期初数" mulRef="_GBC_cb202152327147f1aae0c65d88e4817b" unitRef="_GBC_084b2a7712234309ac343f61444482f5" addr="T1R57C2S1_1" formatStyle="Comma" appId="_GBC_9bcb80ff110046599a55534c95edbb64">
          <m:axisValue occRef="母公司"/>
        </m:item>
        <m:item xlName="_GBC_527f8ecac9984480bfe2ce3901669bf8" concept="clcid-pte:ChangQiJieKuan" label="长期借款" mulRef="_GBC_cb202152327147f1aae0c65d88e4817b" unitRef="_GBC_084b2a7712234309ac343f61444482f5" addr="T1R57C3S1_1" formatStyle="Comma" appId="_GBC_9bcb80ff110046599a55534c95edbb64">
          <m:axisValue occRef="调整数"/>
          <m:axisValue occRef="母公司"/>
        </m:item>
        <m:placeholder xlName="_PLD_96c573d5d61a49deb71118752233ab14" wordText="应付债券" indent="100" addr="T1R58C0S1_1"/>
        <m:item xlName="_GBC_b0133d8769b546c699206fb28b6e5f5b" concept="clcid-pte:YingFuZhaiQuan" label="应付债券" periodRef="上年年末数" mulRef="_GBC_cb202152327147f1aae0c65d88e4817b" unitRef="_GBC_084b2a7712234309ac343f61444482f5" addr="T1R58C1S1_1" formatStyle="Comma" appId="_GBC_9bcb80ff110046599a55534c95edbb64">
          <m:axisValue occRef="母公司"/>
        </m:item>
        <m:item xlName="_GBC_ba93f79fa3c14b93a70170e9a65a4f5f" concept="clcid-pte:YingFuZhaiQuan" label="应付债券" periodRef="本期期初数" mulRef="_GBC_cb202152327147f1aae0c65d88e4817b" unitRef="_GBC_084b2a7712234309ac343f61444482f5" addr="T1R58C2S1_1" formatStyle="Comma" appId="_GBC_9bcb80ff110046599a55534c95edbb64">
          <m:axisValue occRef="母公司"/>
        </m:item>
        <m:item xlName="_GBC_562cc487f23a4f38a0333f58841e6976" concept="clcid-pte:YingFuZhaiQuan" label="应付债券" mulRef="_GBC_cb202152327147f1aae0c65d88e4817b" unitRef="_GBC_084b2a7712234309ac343f61444482f5" addr="T1R58C3S1_1" formatStyle="Comma" appId="_GBC_9bcb80ff110046599a55534c95edbb64">
          <m:axisValue occRef="调整数"/>
          <m:axisValue occRef="母公司"/>
        </m:item>
        <m:placeholder xlName="_PLD_3a07aa9c65d24b78a4bc9731063de104" wordText="其中：优先股" indent="400" addr="T1R59C0S1_1"/>
        <m:item xlName="_GBC_db10565d0e864531aac8b27122580a45" concept="clcid-pte:QiZhongYouXianGu" label="其中：优先股" periodRef="上年年末数" mulRef="_GBC_cb202152327147f1aae0c65d88e4817b" unitRef="_GBC_084b2a7712234309ac343f61444482f5" addr="T1R59C1S1_1" formatStyle="Comma" appId="_GBC_9bcb80ff110046599a55534c95edbb64">
          <m:axisValue occRef="母公司"/>
        </m:item>
        <m:item xlName="_GBC_a26b161fa0904616869b9959056959d0" concept="clcid-pte:QiZhongYouXianGu" label="其中：优先股" periodRef="本期期初数" mulRef="_GBC_cb202152327147f1aae0c65d88e4817b" unitRef="_GBC_084b2a7712234309ac343f61444482f5" addr="T1R59C2S1_1" formatStyle="Comma" appId="_GBC_9bcb80ff110046599a55534c95edbb64">
          <m:axisValue occRef="母公司"/>
        </m:item>
        <m:item xlName="_GBC_4ba43c34341b4777af63eb155e212480" concept="clcid-pte:QiZhongYouXianGu" label="其中：优先股" mulRef="_GBC_cb202152327147f1aae0c65d88e4817b" unitRef="_GBC_084b2a7712234309ac343f61444482f5" addr="T1R59C3S1_1" formatStyle="Comma" appId="_GBC_9bcb80ff110046599a55534c95edbb64">
          <m:axisValue occRef="调整数"/>
          <m:axisValue occRef="母公司"/>
        </m:item>
        <m:placeholder xlName="_PLD_818e0717c52b4b709983fff4888bf74a" wordText="永续债" indent="400" addr="T1R60C0S1_1"/>
        <m:item xlName="_GBC_cdae451ed8474313be91f57d7ce955a8" concept="clcid-pte:YongXuZhai" label="永续债" periodRef="上年年末数" mulRef="_GBC_cb202152327147f1aae0c65d88e4817b" unitRef="_GBC_084b2a7712234309ac343f61444482f5" addr="T1R60C1S1_1" formatStyle="Comma" appId="_GBC_9bcb80ff110046599a55534c95edbb64">
          <m:axisValue occRef="母公司"/>
        </m:item>
        <m:item xlName="_GBC_aa7d9c5eca4c4b798ae7a31992f3484f" concept="clcid-pte:YongXuZhai" label="永续债" periodRef="本期期初数" mulRef="_GBC_cb202152327147f1aae0c65d88e4817b" unitRef="_GBC_084b2a7712234309ac343f61444482f5" addr="T1R60C2S1_1" formatStyle="Comma" appId="_GBC_9bcb80ff110046599a55534c95edbb64">
          <m:axisValue occRef="母公司"/>
        </m:item>
        <m:item xlName="_GBC_528f9d250c214072addaab2216c39066" concept="clcid-pte:YongXuZhai" label="永续债" mulRef="_GBC_cb202152327147f1aae0c65d88e4817b" unitRef="_GBC_084b2a7712234309ac343f61444482f5" addr="T1R60C3S1_1" formatStyle="Comma" appId="_GBC_9bcb80ff110046599a55534c95edbb64">
          <m:axisValue occRef="调整数"/>
          <m:axisValue occRef="母公司"/>
        </m:item>
        <m:placeholder xlName="_PLD_3a731f39ab724ca999f2e49b725e5353" wordText="租赁负债" indent="100" addr="T1R61C0S1_1"/>
        <m:item xlName="_GBC_eb3d25f6c6174726a1f3836b4166743a" concept="clcid-pte:ZuLinFuZhai" label="租赁负债" periodRef="上年年末数" mulRef="_GBC_cb202152327147f1aae0c65d88e4817b" unitRef="_GBC_084b2a7712234309ac343f61444482f5" addr="T1R61C1S1_1" formatStyle="Comma" appId="_GBC_9bcb80ff110046599a55534c95edbb64">
          <m:axisValue occRef="母公司"/>
        </m:item>
        <m:item xlName="_GBC_0db775c720224eda8b93db3d081590e3" concept="clcid-pte:ZuLinFuZhai" label="租赁负债" periodRef="本期期初数" mulRef="_GBC_cb202152327147f1aae0c65d88e4817b" unitRef="_GBC_084b2a7712234309ac343f61444482f5" addr="T1R61C2S1_1" formatStyle="Comma" appId="_GBC_9bcb80ff110046599a55534c95edbb64">
          <m:axisValue occRef="母公司"/>
        </m:item>
        <m:item xlName="_GBC_d2fea0672aaf4727bee2d2015f6d0509" concept="clcid-pte:ZuLinFuZhai" label="租赁负债" mulRef="_GBC_cb202152327147f1aae0c65d88e4817b" unitRef="_GBC_084b2a7712234309ac343f61444482f5" addr="T1R61C3S1_1" formatStyle="Comma" appId="_GBC_9bcb80ff110046599a55534c95edbb64">
          <m:axisValue occRef="调整数"/>
          <m:axisValue occRef="母公司"/>
        </m:item>
        <m:placeholder xlName="_PLD_7d45638f4fca48ef909d3f073efeb1c4" wordText="长期应付款" indent="100" addr="T1R62C0S1_1"/>
        <m:item xlName="_GBC_f57016dfe085497fa02e280ac6e1e30d" concept="clcid-pte:ChangQiYingFuKuan" label="长期应付款" periodRef="上年年末数" mulRef="_GBC_cb202152327147f1aae0c65d88e4817b" unitRef="_GBC_084b2a7712234309ac343f61444482f5" addr="T1R62C1S1_1" formatStyle="Comma" appId="_GBC_9bcb80ff110046599a55534c95edbb64">
          <m:axisValue occRef="母公司"/>
        </m:item>
        <m:item xlName="_GBC_6ec96dd95ce34e1892b394a78a2d108f" concept="clcid-pte:ChangQiYingFuKuan" label="长期应付款" periodRef="本期期初数" mulRef="_GBC_cb202152327147f1aae0c65d88e4817b" unitRef="_GBC_084b2a7712234309ac343f61444482f5" addr="T1R62C2S1_1" formatStyle="Comma" appId="_GBC_9bcb80ff110046599a55534c95edbb64">
          <m:axisValue occRef="母公司"/>
        </m:item>
        <m:item xlName="_GBC_81cb9dcac3e1484f9f0e5b22ac692c09" concept="clcid-pte:ChangQiYingFuKuan" label="长期应付款" mulRef="_GBC_cb202152327147f1aae0c65d88e4817b" unitRef="_GBC_084b2a7712234309ac343f61444482f5" addr="T1R62C3S1_1" formatStyle="Comma" appId="_GBC_9bcb80ff110046599a55534c95edbb64">
          <m:axisValue occRef="调整数"/>
          <m:axisValue occRef="母公司"/>
        </m:item>
        <m:placeholder xlName="_PLD_20fd5dff585b46adbc1c5c9f471cc413" wordText="长期应付职工薪酬" indent="100" addr="T1R63C0S1_1"/>
        <m:item xlName="_GBC_8977b585cd08446fba950a2e613c5e6d" concept="clcid-pte:ChangQiYingFuZhiGongXinChou" label="长期应付职工薪酬" periodRef="上年年末数" mulRef="_GBC_cb202152327147f1aae0c65d88e4817b" unitRef="_GBC_084b2a7712234309ac343f61444482f5" addr="T1R63C1S1_1" formatStyle="Comma" appId="_GBC_9bcb80ff110046599a55534c95edbb64">
          <m:axisValue occRef="母公司"/>
        </m:item>
        <m:item xlName="_GBC_6bd536e454e64406a4195079c256b2fb" concept="clcid-pte:ChangQiYingFuZhiGongXinChou" label="长期应付职工薪酬" periodRef="本期期初数" mulRef="_GBC_cb202152327147f1aae0c65d88e4817b" unitRef="_GBC_084b2a7712234309ac343f61444482f5" addr="T1R63C2S1_1" formatStyle="Comma" appId="_GBC_9bcb80ff110046599a55534c95edbb64">
          <m:axisValue occRef="母公司"/>
        </m:item>
        <m:item xlName="_GBC_790c3334a2e24ccab8ac2bb0489509db" concept="clcid-pte:ChangQiYingFuZhiGongXinChou" label="长期应付职工薪酬" mulRef="_GBC_cb202152327147f1aae0c65d88e4817b" unitRef="_GBC_084b2a7712234309ac343f61444482f5" addr="T1R63C3S1_1" formatStyle="Comma" appId="_GBC_9bcb80ff110046599a55534c95edbb64">
          <m:axisValue occRef="调整数"/>
          <m:axisValue occRef="母公司"/>
        </m:item>
        <m:placeholder xlName="_PLD_a95219e04bf94337a1824e4915dbebec" wordText="预计负债" indent="100" addr="T1R64C0S1_1"/>
        <m:item xlName="_GBC_c1c32f4ac3f84ec0994813dd6e12741c" concept="clcid-pte:YuJiFuZhai" label="预计负债" periodRef="上年年末数" mulRef="_GBC_cb202152327147f1aae0c65d88e4817b" unitRef="_GBC_084b2a7712234309ac343f61444482f5" addr="T1R64C1S1_1" formatStyle="Comma" appId="_GBC_9bcb80ff110046599a55534c95edbb64">
          <m:axisValue occRef="母公司"/>
        </m:item>
        <m:item xlName="_GBC_2951440dd4214d988848e61ed8971479" concept="clcid-pte:YuJiFuZhai" label="预计负债" periodRef="本期期初数" mulRef="_GBC_cb202152327147f1aae0c65d88e4817b" unitRef="_GBC_084b2a7712234309ac343f61444482f5" addr="T1R64C2S1_1" formatStyle="Comma" appId="_GBC_9bcb80ff110046599a55534c95edbb64">
          <m:axisValue occRef="母公司"/>
        </m:item>
        <m:item xlName="_GBC_70692d1ad20243d6a2f8959363310987" concept="clcid-pte:YuJiFuZhai" label="预计负债" mulRef="_GBC_cb202152327147f1aae0c65d88e4817b" unitRef="_GBC_084b2a7712234309ac343f61444482f5" addr="T1R64C3S1_1" formatStyle="Comma" appId="_GBC_9bcb80ff110046599a55534c95edbb64">
          <m:axisValue occRef="调整数"/>
          <m:axisValue occRef="母公司"/>
        </m:item>
        <m:placeholder xlName="_PLD_a7d6feaabe9b4f539515ea7910da878f" wordText="递延收益" indent="100" addr="T1R65C0S1_1"/>
        <m:item xlName="_GBC_44ab34b0d66d44e6b773ae85c966564a" concept="clcid-pte:DiYanShouYi" label="递延收益" periodRef="上年年末数" mulRef="_GBC_cb202152327147f1aae0c65d88e4817b" unitRef="_GBC_084b2a7712234309ac343f61444482f5" addr="T1R65C1S1_1" formatStyle="Comma" appId="_GBC_9bcb80ff110046599a55534c95edbb64">
          <m:axisValue occRef="母公司"/>
        </m:item>
        <m:item xlName="_GBC_3b9f86be282248b58d86ef37fee07354" concept="clcid-pte:DiYanShouYi" label="递延收益" periodRef="本期期初数" mulRef="_GBC_cb202152327147f1aae0c65d88e4817b" unitRef="_GBC_084b2a7712234309ac343f61444482f5" addr="T1R65C2S1_1" formatStyle="Comma" appId="_GBC_9bcb80ff110046599a55534c95edbb64">
          <m:axisValue occRef="母公司"/>
        </m:item>
        <m:item xlName="_GBC_46d4c8923a28415cae83e693f66a751f" concept="clcid-pte:DiYanShouYi" label="递延收益" mulRef="_GBC_cb202152327147f1aae0c65d88e4817b" unitRef="_GBC_084b2a7712234309ac343f61444482f5" addr="T1R65C3S1_1" formatStyle="Comma" appId="_GBC_9bcb80ff110046599a55534c95edbb64">
          <m:axisValue occRef="调整数"/>
          <m:axisValue occRef="母公司"/>
        </m:item>
        <m:placeholder xlName="_PLD_4e3872c5cab04a93b5be1d15d2694dcf" wordText="递延所得税负债" indent="100" addr="T1R66C0S1_1"/>
        <m:item xlName="_GBC_1536ca4dbe7b418b871b83a7993f166b" concept="clcid-pte:DiYanShuiKuanDaiXiangHeJi" label="递延税款贷项合计" periodRef="上年年末数" mulRef="_GBC_cb202152327147f1aae0c65d88e4817b" unitRef="_GBC_084b2a7712234309ac343f61444482f5" addr="T1R66C1S1_1" formatStyle="Comma" appId="_GBC_9bcb80ff110046599a55534c95edbb64">
          <m:axisValue occRef="母公司"/>
        </m:item>
        <m:item xlName="_GBC_d310c0347dce41709ae6b5fe42a7ca2b" concept="clcid-pte:DiYanShuiKuanDaiXiangHeJi" label="递延税款贷项合计" periodRef="本期期初数" mulRef="_GBC_cb202152327147f1aae0c65d88e4817b" unitRef="_GBC_084b2a7712234309ac343f61444482f5" addr="T1R66C2S1_1" formatStyle="Comma" appId="_GBC_9bcb80ff110046599a55534c95edbb64">
          <m:axisValue occRef="母公司"/>
        </m:item>
        <m:item xlName="_GBC_26859a5da6974a8e8a7b9c357b2ca519" concept="clcid-pte:DiYanShuiKuanDaiXiangHeJi" label="递延税款贷项合计" mulRef="_GBC_cb202152327147f1aae0c65d88e4817b" unitRef="_GBC_084b2a7712234309ac343f61444482f5" addr="T1R66C3S1_1" formatStyle="Comma" appId="_GBC_9bcb80ff110046599a55534c95edbb64">
          <m:axisValue occRef="调整数"/>
          <m:axisValue occRef="母公司"/>
        </m:item>
        <m:placeholder xlName="_PLD_0812b62cb6364b00b94ff08692dc865a" wordText="其他非流动负债" indent="100" addr="T1R67C0S1_1"/>
        <m:item xlName="_GBC_2f7f1eddb26d47c78475b967891a3e3d" concept="clcid-pte:QiTaChangQiFuZhai" label="其他长期负债" periodRef="上年年末数" mulRef="_GBC_cb202152327147f1aae0c65d88e4817b" unitRef="_GBC_084b2a7712234309ac343f61444482f5" addr="T1R67C1S1_1" formatStyle="Comma" appId="_GBC_9bcb80ff110046599a55534c95edbb64">
          <m:axisValue occRef="母公司"/>
        </m:item>
        <m:item xlName="_GBC_e49035c5ad6d4a968fdead7daa2f0557" concept="clcid-pte:QiTaChangQiFuZhai" label="其他长期负债" periodRef="本期期初数" mulRef="_GBC_cb202152327147f1aae0c65d88e4817b" unitRef="_GBC_084b2a7712234309ac343f61444482f5" addr="T1R67C2S1_1" formatStyle="Comma" appId="_GBC_9bcb80ff110046599a55534c95edbb64">
          <m:axisValue occRef="母公司"/>
        </m:item>
        <m:item xlName="_GBC_f3d811ea9ac644ea917b9e0b33dad41c" concept="clcid-pte:QiTaChangQiFuZhai" label="其他长期负债" mulRef="_GBC_cb202152327147f1aae0c65d88e4817b" unitRef="_GBC_084b2a7712234309ac343f61444482f5" addr="T1R67C3S1_1" formatStyle="Comma" appId="_GBC_9bcb80ff110046599a55534c95edbb64">
          <m:axisValue occRef="调整数"/>
          <m:axisValue occRef="母公司"/>
        </m:item>
        <m:placeholder xlName="_PLD_21043625ce3544bb960fd793a35ac693" wordText="非流动负债合计" indent="200" addr="T1R68C0S1_1"/>
        <m:item xlName="_GBC_b732fa53972e4fb393b2bae0072da129" concept="clcid-pte:ChangQiFuZhaiHeJi" label="长期负债合计" periodRef="上年年末数" mulRef="_GBC_cb202152327147f1aae0c65d88e4817b" unitRef="_GBC_084b2a7712234309ac343f61444482f5" addr="T1R68C1S1_1" formatStyle="Comma" appId="_GBC_9bcb80ff110046599a55534c95edbb64">
          <m:complexRule comparator="Eq" title="母公司长期负债合计@上年期末数" test=" $_GBC_faaa16c6e4234ceb97a030a5b3e4f9f0 +  $_GBC_b0133d8769b546c699206fb28b6e5f5b +  $_GBC_eb3d25f6c6174726a1f3836b4166743a +  $_GBC_f57016dfe085497fa02e280ac6e1e30d +  $_GBC_8977b585cd08446fba950a2e613c5e6d +  $_GBC_c1c32f4ac3f84ec0994813dd6e12741c +  $_GBC_44ab34b0d66d44e6b773ae85c966564a +  $_GBC_1536ca4dbe7b418b871b83a7993f166b +  $_GBC_2f7f1eddb26d47c78475b967891a3e3d" id="C8d9b36d74eb74c888c77164f6d1a4915"/>
          <m:axisValue occRef="母公司"/>
        </m:item>
        <m:item xlName="_GBC_a3bc02cd36b1435b9f444285e7a1267d" concept="clcid-pte:ChangQiFuZhaiHeJi" label="长期负债合计" periodRef="本期期初数" mulRef="_GBC_cb202152327147f1aae0c65d88e4817b" unitRef="_GBC_084b2a7712234309ac343f61444482f5" addr="T1R68C2S1_1" formatStyle="Comma" appId="_GBC_9bcb80ff110046599a55534c95edbb64">
          <m:complexRule comparator="Eq" title="母公司长期负债合计@本期期初数" test=" $_GBC_ddece932e486494588a2e1cd585d42a4 +  $_GBC_ba93f79fa3c14b93a70170e9a65a4f5f +  $_GBC_0db775c720224eda8b93db3d081590e3 +  $_GBC_6ec96dd95ce34e1892b394a78a2d108f +  $_GBC_6bd536e454e64406a4195079c256b2fb +  $_GBC_2951440dd4214d988848e61ed8971479 +  $_GBC_3b9f86be282248b58d86ef37fee07354 +  $_GBC_d310c0347dce41709ae6b5fe42a7ca2b +  $_GBC_e49035c5ad6d4a968fdead7daa2f0557" id="Cc5f6ca40600748e498d2c0988b3a235b"/>
          <m:axisValue occRef="母公司"/>
        </m:item>
        <m:item xlName="_GBC_5831d30fd7044fe89e4778698cc33686" concept="clcid-pte:ChangQiFuZhaiHeJi" label="长期负债合计" mulRef="_GBC_cb202152327147f1aae0c65d88e4817b" unitRef="_GBC_084b2a7712234309ac343f61444482f5" addr="T1R68C3S1_1" formatStyle="Comma" appId="_GBC_9bcb80ff110046599a55534c95edbb64">
          <m:complexRule comparator="Eq" title="母公司长期负债合计(调整数)" test=" $_GBC_527f8ecac9984480bfe2ce3901669bf8 +  $_GBC_562cc487f23a4f38a0333f58841e6976 +  $_GBC_d2fea0672aaf4727bee2d2015f6d0509 +  $_GBC_81cb9dcac3e1484f9f0e5b22ac692c09 +  $_GBC_790c3334a2e24ccab8ac2bb0489509db +  $_GBC_70692d1ad20243d6a2f8959363310987 +  $_GBC_46d4c8923a28415cae83e693f66a751f +  $_GBC_26859a5da6974a8e8a7b9c357b2ca519 +  $_GBC_f3d811ea9ac644ea917b9e0b33dad41c" id="C39ece780f1b9464db27940f3a7b5a636"/>
          <m:axisValue occRef="调整数"/>
          <m:axisValue occRef="母公司"/>
        </m:item>
        <m:placeholder xlName="_PLD_f55ff66376ee4b8f8db7e425e913bc1f" wordText="负债合计" indent="300" addr="T1R69C0S1_1"/>
        <m:item xlName="_GBC_81616aa89bb649b79029c4f31b14f145" concept="clcid-pte:FuZhaiHeJi" label="负债合计" periodRef="上年年末数" mulRef="_GBC_cb202152327147f1aae0c65d88e4817b" unitRef="_GBC_084b2a7712234309ac343f61444482f5" addr="T1R69C1S1_1" formatStyle="Comma" appId="_GBC_9bcb80ff110046599a55534c95edbb64">
          <m:complexRule comparator="Eq" title="母公司负债合计" test=" $_GBC_7e1a6c87287d478e8403982e65441a66 +  $_GBC_b732fa53972e4fb393b2bae0072da129" id="Cd1e943300dc44f2da3032d66081030f4"/>
          <m:axisValue occRef="母公司"/>
        </m:item>
        <m:item xlName="_GBC_e59fe6bcd63b49cba11aae84f9470ae6" concept="clcid-pte:FuZhaiHeJi" label="负债合计" periodRef="本期期初数" mulRef="_GBC_cb202152327147f1aae0c65d88e4817b" unitRef="_GBC_084b2a7712234309ac343f61444482f5" addr="T1R69C2S1_1" formatStyle="Comma" appId="_GBC_9bcb80ff110046599a55534c95edbb64">
          <m:complexRule comparator="Eq" title="母公司负债合计@本期期初数" test=" $_GBC_354bac08a8d94c2fb9021a62c9c8f52f +  $_GBC_a3bc02cd36b1435b9f444285e7a1267d" id="Cef0ecf5778464d6ea1a75ddbbd66b044"/>
          <m:axisValue occRef="母公司"/>
        </m:item>
        <m:item xlName="_GBC_b6d45576c5314a2eb00b6756655d7a08" concept="clcid-pte:FuZhaiHeJi" label="负债合计" mulRef="_GBC_cb202152327147f1aae0c65d88e4817b" unitRef="_GBC_084b2a7712234309ac343f61444482f5" addr="T1R69C3S1_1" formatStyle="Comma" appId="_GBC_9bcb80ff110046599a55534c95edbb64">
          <m:complexRule comparator="Eq" title="母公司负债合计(调整数)" test=" $_GBC_5831d30fd7044fe89e4778698cc33686 +  $_GBC_6a1910c78bae4eef881f21c71c26121d" id="C2c16cbea22db4c5f89bc628a3ef130e9"/>
          <m:axisValue occRef="调整数"/>
          <m:axisValue occRef="母公司"/>
        </m:item>
        <m:placeholder xlName="_PLD_6298bbd27f3b4daeaff4684b811b7228" wordText="所有者权益（或股东权益）：" addr="T1R70C0S1_4"/>
        <m:placeholder xlName="_PLD_7e849740e69c4581a5ca4e95025cc737" wordText="实收资本（或股本）" indent="100" addr="T1R71C0S1_1"/>
        <m:item xlName="_GBC_5a0da7a265f344e6b8180fa783a3346b" concept="clcid-pte:GuBen" label="股本" periodRef="上年年末数" mulRef="_GBC_cb202152327147f1aae0c65d88e4817b" unitRef="_GBC_084b2a7712234309ac343f61444482f5" addr="T1R71C1S1_1" formatStyle="Comma" appId="_GBC_9bcb80ff110046599a55534c95edbb64">
          <m:axisValue occRef="母公司"/>
        </m:item>
        <m:item xlName="_GBC_62a596be781b4effba18eddf7ca65e36" concept="clcid-pte:GuBen" label="股本" periodRef="本期期初数" mulRef="_GBC_cb202152327147f1aae0c65d88e4817b" unitRef="_GBC_084b2a7712234309ac343f61444482f5" addr="T1R71C2S1_1" formatStyle="Comma" appId="_GBC_9bcb80ff110046599a55534c95edbb64">
          <m:axisValue occRef="母公司"/>
        </m:item>
        <m:item xlName="_GBC_9d16ec32b689467b94af92f911cd33d2" concept="clcid-pte:GuBen" label="股本" mulRef="_GBC_cb202152327147f1aae0c65d88e4817b" unitRef="_GBC_084b2a7712234309ac343f61444482f5" addr="T1R71C3S1_1" formatStyle="Comma" appId="_GBC_9bcb80ff110046599a55534c95edbb64">
          <m:axisValue occRef="调整数"/>
          <m:axisValue occRef="母公司"/>
        </m:item>
        <m:placeholder xlName="_PLD_d5f6647bdec84affa1f59bac24f513c1" wordText="其他权益工具" indent="100" addr="T1R72C0S1_1"/>
        <m:item xlName="_GBC_e57f00999ba044648f1d9ad472618a50" concept="clcid-pte:QiTaQuanYiGongJu" label="其他权益工具" periodRef="上年年末数" mulRef="_GBC_cb202152327147f1aae0c65d88e4817b" unitRef="_GBC_084b2a7712234309ac343f61444482f5" addr="T1R72C1S1_1" formatStyle="Comma" appId="_GBC_9bcb80ff110046599a55534c95edbb64">
          <m:axisValue occRef="母公司"/>
        </m:item>
        <m:item xlName="_GBC_5ec173597c9440f6a9f8720814bf5696" concept="clcid-pte:QiTaQuanYiGongJu" label="其他权益工具" periodRef="本期期初数" mulRef="_GBC_cb202152327147f1aae0c65d88e4817b" unitRef="_GBC_084b2a7712234309ac343f61444482f5" addr="T1R72C2S1_1" formatStyle="Comma" appId="_GBC_9bcb80ff110046599a55534c95edbb64">
          <m:axisValue occRef="母公司"/>
        </m:item>
        <m:item xlName="_GBC_57580b2ee027450e840bb4b49e17c1e7" concept="clcid-pte:QiTaQuanYiGongJu" label="其他权益工具" mulRef="_GBC_cb202152327147f1aae0c65d88e4817b" unitRef="_GBC_084b2a7712234309ac343f61444482f5" addr="T1R72C3S1_1" formatStyle="Comma" appId="_GBC_9bcb80ff110046599a55534c95edbb64">
          <m:axisValue occRef="调整数"/>
          <m:axisValue occRef="母公司"/>
        </m:item>
        <m:placeholder xlName="_PLD_a5b0000ce21743d1b2a1a561bf05e05f" wordText="其中：优先股" indent="400" addr="T1R73C0S1_1"/>
        <m:item xlName="_GBC_0a9b09aba8564f4ba8e5431693c19116" concept="clcid-pte:QiTaQuanYiGongJuQiZhongYouXianGu" label="其他权益工具-其中：优先股" periodRef="上年年末数" mulRef="_GBC_cb202152327147f1aae0c65d88e4817b" unitRef="_GBC_084b2a7712234309ac343f61444482f5" addr="T1R73C1S1_1" formatStyle="Comma" appId="_GBC_9bcb80ff110046599a55534c95edbb64">
          <m:axisValue occRef="母公司"/>
        </m:item>
        <m:item xlName="_GBC_4f0a90ab558b4e0a8c83e67d8a82888c" concept="clcid-pte:QiTaQuanYiGongJuQiZhongYouXianGu" label="其他权益工具-其中：优先股" periodRef="本期期初数" mulRef="_GBC_cb202152327147f1aae0c65d88e4817b" unitRef="_GBC_084b2a7712234309ac343f61444482f5" addr="T1R73C2S1_1" formatStyle="Comma" appId="_GBC_9bcb80ff110046599a55534c95edbb64">
          <m:axisValue occRef="母公司"/>
        </m:item>
        <m:item xlName="_GBC_cff5969aef364bc99d1abfba8fb6db69" concept="clcid-pte:QiTaQuanYiGongJuQiZhongYouXianGu" label="其他权益工具-其中：优先股" mulRef="_GBC_cb202152327147f1aae0c65d88e4817b" unitRef="_GBC_084b2a7712234309ac343f61444482f5" addr="T1R73C3S1_1" formatStyle="Comma" appId="_GBC_9bcb80ff110046599a55534c95edbb64">
          <m:axisValue occRef="调整数"/>
          <m:axisValue occRef="母公司"/>
        </m:item>
        <m:placeholder xlName="_PLD_99a441dcde7e447fbe655d06e231bed6" wordText="永续债" indent="400" addr="T1R74C0S1_1"/>
        <m:item xlName="_GBC_f5d2de5362004207a3ee27c4a2267e20" concept="clcid-pte:QiTaQuanYiGongJuYongXuZhai" label="其他权益工具-永续债" periodRef="上年年末数" mulRef="_GBC_cb202152327147f1aae0c65d88e4817b" unitRef="_GBC_084b2a7712234309ac343f61444482f5" addr="T1R74C1S1_1" formatStyle="Comma" appId="_GBC_9bcb80ff110046599a55534c95edbb64">
          <m:axisValue occRef="母公司"/>
        </m:item>
        <m:item xlName="_GBC_a21e81bf039e487a929775fa50a9e0bc" concept="clcid-pte:QiTaQuanYiGongJuYongXuZhai" label="其他权益工具-永续债" periodRef="本期期初数" mulRef="_GBC_cb202152327147f1aae0c65d88e4817b" unitRef="_GBC_084b2a7712234309ac343f61444482f5" addr="T1R74C2S1_1" formatStyle="Comma" appId="_GBC_9bcb80ff110046599a55534c95edbb64">
          <m:axisValue occRef="母公司"/>
        </m:item>
        <m:item xlName="_GBC_76b262bce6c74b4c97b8c3a2a582a2e1" concept="clcid-pte:QiTaQuanYiGongJuYongXuZhai" label="其他权益工具-永续债" mulRef="_GBC_cb202152327147f1aae0c65d88e4817b" unitRef="_GBC_084b2a7712234309ac343f61444482f5" addr="T1R74C3S1_1" formatStyle="Comma" appId="_GBC_9bcb80ff110046599a55534c95edbb64">
          <m:axisValue occRef="调整数"/>
          <m:axisValue occRef="母公司"/>
        </m:item>
        <m:placeholder xlName="_PLD_617cb37a68bf4ec387ac22a24408cd4f" wordText="资本公积" indent="100" addr="T1R75C0S1_1"/>
        <m:item xlName="_GBC_2977d433958f40558449195b24612a05" concept="clcid-pte:ZiBenGongJi" label="资本公积" periodRef="上年年末数" mulRef="_GBC_cb202152327147f1aae0c65d88e4817b" unitRef="_GBC_084b2a7712234309ac343f61444482f5" addr="T1R75C1S1_1" formatStyle="Comma" appId="_GBC_9bcb80ff110046599a55534c95edbb64">
          <m:axisValue occRef="母公司"/>
        </m:item>
        <m:item xlName="_GBC_d1590253ef664e5299fa2f56f46701d1" concept="clcid-pte:ZiBenGongJi" label="资本公积" periodRef="本期期初数" mulRef="_GBC_cb202152327147f1aae0c65d88e4817b" unitRef="_GBC_084b2a7712234309ac343f61444482f5" addr="T1R75C2S1_1" formatStyle="Comma" appId="_GBC_9bcb80ff110046599a55534c95edbb64">
          <m:axisValue occRef="母公司"/>
        </m:item>
        <m:item xlName="_GBC_e2038a6975964e30a8d33478a5c1e2b7" concept="clcid-pte:ZiBenGongJi" label="资本公积" mulRef="_GBC_cb202152327147f1aae0c65d88e4817b" unitRef="_GBC_084b2a7712234309ac343f61444482f5" addr="T1R75C3S1_1" formatStyle="Comma" appId="_GBC_9bcb80ff110046599a55534c95edbb64">
          <m:axisValue occRef="调整数"/>
          <m:axisValue occRef="母公司"/>
        </m:item>
        <m:placeholder xlName="_PLD_f5286ab7660d417697e6c30c70038fb8" wordText="减：库存股" indent="100" addr="T1R76C0S1_1"/>
        <m:item xlName="_GBC_2832f2e0c3f44f359e64f850658a36e9" concept="clcid-pte:KuCunGu" label="库存股" periodRef="上年年末数" mulRef="_GBC_cb202152327147f1aae0c65d88e4817b" unitRef="_GBC_084b2a7712234309ac343f61444482f5" addr="T1R76C1S1_1" baseScale="-1" formatStyle="Comma" appId="_GBC_9bcb80ff110046599a55534c95edbb64">
          <m:axisValue occRef="母公司"/>
        </m:item>
        <m:item xlName="_GBC_79560dc5439b41418a2eec738e4511ed" concept="clcid-pte:KuCunGu" label="库存股" periodRef="本期期初数" mulRef="_GBC_cb202152327147f1aae0c65d88e4817b" unitRef="_GBC_084b2a7712234309ac343f61444482f5" addr="T1R76C2S1_1" baseScale="-1" formatStyle="Comma" appId="_GBC_9bcb80ff110046599a55534c95edbb64">
          <m:axisValue occRef="母公司"/>
        </m:item>
        <m:item xlName="_GBC_95a196376be1445a956d776ea4404985" concept="clcid-pte:KuCunGu" label="库存股" mulRef="_GBC_cb202152327147f1aae0c65d88e4817b" unitRef="_GBC_084b2a7712234309ac343f61444482f5" addr="T1R76C3S1_1" baseScale="-1" formatStyle="Comma" appId="_GBC_9bcb80ff110046599a55534c95edbb64">
          <m:axisValue occRef="调整数"/>
          <m:axisValue occRef="母公司"/>
        </m:item>
        <m:placeholder xlName="_PLD_ad9af6202010456d95fd6d1d9cd29e66" wordText="其他综合收益" indent="100" addr="T1R77C0S1_1"/>
        <m:item xlName="_GBC_4517373d42b64116aa21d1be23dad1c7" concept="clcid-pte:QiTaZongHeShouYiZiChanFuZhaiBiaoXiangMu" label="其他综合收益（资产负债表项目）" periodRef="上年年末数" mulRef="_GBC_cb202152327147f1aae0c65d88e4817b" unitRef="_GBC_084b2a7712234309ac343f61444482f5" addr="T1R77C1S1_1" formatStyle="Comma" appId="_GBC_9bcb80ff110046599a55534c95edbb64">
          <m:axisValue occRef="母公司"/>
        </m:item>
        <m:item xlName="_GBC_387f70d5317842dcb8271df8d8d008c4" concept="clcid-pte:QiTaZongHeShouYiZiChanFuZhaiBiaoXiangMu" label="其他综合收益（资产负债表项目）" periodRef="本期期初数" mulRef="_GBC_cb202152327147f1aae0c65d88e4817b" unitRef="_GBC_084b2a7712234309ac343f61444482f5" addr="T1R77C2S1_1" formatStyle="Comma" appId="_GBC_9bcb80ff110046599a55534c95edbb64">
          <m:axisValue occRef="母公司"/>
        </m:item>
        <m:item xlName="_GBC_c5101ed636bf4399a3351640a7c75e55" concept="clcid-pte:QiTaZongHeShouYiZiChanFuZhaiBiaoXiangMu" label="其他综合收益（资产负债表项目）" mulRef="_GBC_cb202152327147f1aae0c65d88e4817b" unitRef="_GBC_084b2a7712234309ac343f61444482f5" addr="T1R77C3S1_1" formatStyle="Comma" appId="_GBC_9bcb80ff110046599a55534c95edbb64">
          <m:axisValue occRef="调整数"/>
          <m:axisValue occRef="母公司"/>
        </m:item>
        <m:placeholder xlName="_PLD_46a6356a5d0c4b16a41132de871063af" wordText="专项储备" indent="100" addr="T1R78C0S1_1"/>
        <m:item xlName="_GBC_fdef398d5310468caa461f8b1ccc2d1e" concept="clcid-pte:ZhuanXiangChuBei" label="专项储备" periodRef="上年年末数" mulRef="_GBC_cb202152327147f1aae0c65d88e4817b" unitRef="_GBC_084b2a7712234309ac343f61444482f5" addr="T1R78C1S1_1" formatStyle="Comma" appId="_GBC_9bcb80ff110046599a55534c95edbb64">
          <m:axisValue occRef="母公司"/>
        </m:item>
        <m:item xlName="_GBC_90debd6611154d4daea9d29087d03007" concept="clcid-pte:ZhuanXiangChuBei" label="专项储备" periodRef="本期期初数" mulRef="_GBC_cb202152327147f1aae0c65d88e4817b" unitRef="_GBC_084b2a7712234309ac343f61444482f5" addr="T1R78C2S1_1" formatStyle="Comma" appId="_GBC_9bcb80ff110046599a55534c95edbb64">
          <m:axisValue occRef="母公司"/>
        </m:item>
        <m:item xlName="_GBC_396e6bbdbe9d41c28f0c41b60d302ba2" concept="clcid-pte:ZhuanXiangChuBei" label="专项储备" mulRef="_GBC_cb202152327147f1aae0c65d88e4817b" unitRef="_GBC_084b2a7712234309ac343f61444482f5" addr="T1R78C3S1_1" formatStyle="Comma" appId="_GBC_9bcb80ff110046599a55534c95edbb64">
          <m:axisValue occRef="调整数"/>
          <m:axisValue occRef="母公司"/>
        </m:item>
        <m:placeholder xlName="_PLD_57a06729dca1498d8a8a7e972a08ca74" wordText="盈余公积" indent="100" addr="T1R79C0S1_1"/>
        <m:item xlName="_GBC_b44e0a31eb5b4be6bbdbeecee568acfa" concept="clcid-pte:YingYuGongJi" label="盈余公积" periodRef="上年年末数" mulRef="_GBC_cb202152327147f1aae0c65d88e4817b" unitRef="_GBC_084b2a7712234309ac343f61444482f5" addr="T1R79C1S1_1" formatStyle="Comma" appId="_GBC_9bcb80ff110046599a55534c95edbb64">
          <m:axisValue occRef="母公司"/>
        </m:item>
        <m:item xlName="_GBC_25388fc3faae450a9afb6941897278c6" concept="clcid-pte:YingYuGongJi" label="盈余公积" periodRef="本期期初数" mulRef="_GBC_cb202152327147f1aae0c65d88e4817b" unitRef="_GBC_084b2a7712234309ac343f61444482f5" addr="T1R79C2S1_1" formatStyle="Comma" appId="_GBC_9bcb80ff110046599a55534c95edbb64">
          <m:axisValue occRef="母公司"/>
        </m:item>
        <m:item xlName="_GBC_07a38f31464a4583b7a3622eec91f492" concept="clcid-pte:YingYuGongJi" label="盈余公积" mulRef="_GBC_cb202152327147f1aae0c65d88e4817b" unitRef="_GBC_084b2a7712234309ac343f61444482f5" addr="T1R79C3S1_1" formatStyle="Comma" appId="_GBC_9bcb80ff110046599a55534c95edbb64">
          <m:axisValue occRef="调整数"/>
          <m:axisValue occRef="母公司"/>
        </m:item>
        <m:placeholder xlName="_PLD_1a0fd306957b4b54bc02f343fb71ad52" wordText="未分配利润" indent="100" addr="T1R80C0S1_1"/>
        <m:item xlName="_GBC_9cd51e3c941e44b5b011f1249bfe914a" concept="clcid-pte:WeiFenPeiLiRun" label="未分配利润" periodRef="上年年末数" mulRef="_GBC_cb202152327147f1aae0c65d88e4817b" unitRef="_GBC_084b2a7712234309ac343f61444482f5" addr="T1R80C1S1_1" formatStyle="Comma" appId="_GBC_9bcb80ff110046599a55534c95edbb64">
          <m:axisValue occRef="母公司"/>
        </m:item>
        <m:item xlName="_GBC_05b7415b90284da4990e955dcdef083e" concept="clcid-pte:WeiFenPeiLiRun" label="未分配利润" periodRef="本期期初数" mulRef="_GBC_cb202152327147f1aae0c65d88e4817b" unitRef="_GBC_084b2a7712234309ac343f61444482f5" addr="T1R80C2S1_1" formatStyle="Comma" appId="_GBC_9bcb80ff110046599a55534c95edbb64">
          <m:axisValue occRef="母公司"/>
        </m:item>
        <m:item xlName="_GBC_d9a31a5653e54b2ca072a5755d03cad1" concept="clcid-pte:WeiFenPeiLiRun" label="未分配利润" mulRef="_GBC_cb202152327147f1aae0c65d88e4817b" unitRef="_GBC_084b2a7712234309ac343f61444482f5" addr="T1R80C3S1_1" formatStyle="Comma" appId="_GBC_9bcb80ff110046599a55534c95edbb64">
          <m:axisValue occRef="调整数"/>
          <m:axisValue occRef="母公司"/>
        </m:item>
        <m:placeholder xlName="_PLD_ac5b5f806c1e4e3db49b649e33963f2a" wordText="所有者权益（或股东权益）合计" indent="200" addr="T1R81C0S1_1"/>
        <m:item xlName="_GBC_d8c4bdb83eef421f9a460b64836d5557" concept="clcid-pte:GuDongQuanYiHeJi" label="股东权益合计" periodRef="上年年末数" mulRef="_GBC_cb202152327147f1aae0c65d88e4817b" unitRef="_GBC_084b2a7712234309ac343f61444482f5" addr="T1R81C1S1_1" formatStyle="Comma" appId="_GBC_9bcb80ff110046599a55534c95edbb64">
          <m:complexRule comparator="Eq" title="母公司股东权益合计" test=" $_GBC_5a0da7a265f344e6b8180fa783a3346b +  $_GBC_2977d433958f40558449195b24612a05 -  $_GBC_2832f2e0c3f44f359e64f850658a36e9 +  $_GBC_fdef398d5310468caa461f8b1ccc2d1e +  $_GBC_b44e0a31eb5b4be6bbdbeecee568acfa +  $_GBC_9cd51e3c941e44b5b011f1249bfe914a +  $_GBC_e57f00999ba044648f1d9ad472618a50 +  $_GBC_4517373d42b64116aa21d1be23dad1c7" id="C3f6e8260dafb4971b6501c41355beb42"/>
          <m:axisValue occRef="母公司"/>
        </m:item>
        <m:item xlName="_GBC_0858e50e5a39401994a2ea0f71e33d7f" concept="clcid-pte:GuDongQuanYiHeJi" label="股东权益合计" periodRef="本期期初数" mulRef="_GBC_cb202152327147f1aae0c65d88e4817b" unitRef="_GBC_084b2a7712234309ac343f61444482f5" addr="T1R81C2S1_1" formatStyle="Comma" appId="_GBC_9bcb80ff110046599a55534c95edbb64">
          <m:complexRule comparator="Eq" title="母公司股东权益合计@本期期初数" test=" $_GBC_62a596be781b4effba18eddf7ca65e36 +  $_GBC_d1590253ef664e5299fa2f56f46701d1 -  $_GBC_79560dc5439b41418a2eec738e4511ed +  $_GBC_90debd6611154d4daea9d29087d03007 +  $_GBC_25388fc3faae450a9afb6941897278c6 +  $_GBC_05b7415b90284da4990e955dcdef083e +  $_GBC_5ec173597c9440f6a9f8720814bf5696 +  $_GBC_387f70d5317842dcb8271df8d8d008c4" id="C7ad6a5faa01d471aa7a41f0fad0fda6d"/>
          <m:axisValue occRef="母公司"/>
        </m:item>
        <m:item xlName="_GBC_405bc3361a4b40fb8a1c7186df4ca379" concept="clcid-pte:GuDongQuanYiHeJi" label="股东权益合计" mulRef="_GBC_cb202152327147f1aae0c65d88e4817b" unitRef="_GBC_084b2a7712234309ac343f61444482f5" addr="T1R81C3S1_1" formatStyle="Comma" appId="_GBC_9bcb80ff110046599a55534c95edbb64">
          <m:complexRule comparator="Eq" title="母公司股东权益合计(调整数)" test=" $_GBC_9d16ec32b689467b94af92f911cd33d2 +  $_GBC_57580b2ee027450e840bb4b49e17c1e7 +  $_GBC_e2038a6975964e30a8d33478a5c1e2b7 -  $_GBC_95a196376be1445a956d776ea4404985 +  $_GBC_c5101ed636bf4399a3351640a7c75e55 +  $_GBC_396e6bbdbe9d41c28f0c41b60d302ba2 +  $_GBC_07a38f31464a4583b7a3622eec91f492 +  $_GBC_d9a31a5653e54b2ca072a5755d03cad1" id="C0ce686ab6b044ab3a4aa8ac0afd534ef"/>
          <m:axisValue occRef="调整数"/>
          <m:axisValue occRef="母公司"/>
        </m:item>
        <m:placeholder xlName="_PLD_64fbb6fcb9ea4259b80021ba5855f735" wordText="负债和所有者权益（或股东权益）总计" indent="300" addr="T1R82C0S1_1"/>
        <m:item xlName="_GBC_aec89462419b4605a52f413d262c0b12" concept="clcid-pte:FuZhaiHeGuDongQuanYiHeJi" label="负债和股东权益合计" periodRef="上年年末数" mulRef="_GBC_cb202152327147f1aae0c65d88e4817b" unitRef="_GBC_084b2a7712234309ac343f61444482f5" addr="T1R82C1S1_1" formatStyle="Comma" appId="_GBC_9bcb80ff110046599a55534c95edbb64">
          <m:complexRule comparator="Eq" title="母公司负债和股东权益合计" test=" $_GBC_81616aa89bb649b79029c4f31b14f145 +  $_GBC_d8c4bdb83eef421f9a460b64836d5557" id="Ca4c931fc33674a78ac6406845fab8d03"/>
          <m:axisValue occRef="母公司"/>
        </m:item>
        <m:item xlName="_GBC_0a6812fc3054420e94aea8990288ad06" concept="clcid-pte:FuZhaiHeGuDongQuanYiHeJi" label="负债和股东权益合计" periodRef="本期期初数" mulRef="_GBC_cb202152327147f1aae0c65d88e4817b" unitRef="_GBC_084b2a7712234309ac343f61444482f5" addr="T1R82C2S1_1" formatStyle="Comma" appId="_GBC_9bcb80ff110046599a55534c95edbb64">
          <m:complexRule comparator="Eq" title="母公司负债和股东权益合计@本期期初数" test=" $_GBC_e59fe6bcd63b49cba11aae84f9470ae6 +  $_GBC_0858e50e5a39401994a2ea0f71e33d7f" id="C19babe3dc7a446d6840dd0a5c481b588"/>
          <m:axisValue occRef="母公司"/>
        </m:item>
        <m:item xlName="_GBC_945995fba4f847ea8f20b43d42b6f234" concept="clcid-pte:FuZhaiHeGuDongQuanYiHeJi" label="负债和股东权益合计" mulRef="_GBC_cb202152327147f1aae0c65d88e4817b" unitRef="_GBC_084b2a7712234309ac343f61444482f5" addr="T1R82C3S1_1" formatStyle="Comma" appId="_GBC_9bcb80ff110046599a55534c95edbb64">
          <m:complexRule comparator="Eq" title="母公司负债和股东权益合计(调整数)" test=" $_GBC_405bc3361a4b40fb8a1c7186df4ca379 +  $_GBC_b6d45576c5314a2eb00b6756655d7a08" id="C467eee9cb39543b9b7703438bca8386c"/>
          <m:axisValue occRef="调整数"/>
          <m:axisValue occRef="母公司"/>
        </m:item>
        <m:rowModel locationConcept="clcid-ci-ar:ZiDingYiKeMuWeiZhi" labelConcept="clcid-ci-ar:ZiDingYiKeMuMingCheng" conceptPrefix="母公司资产负债表" presentationRole="http://www.xbrl-cn.org/cn/lcid/lr/role/BalanceSheetforCommercialandIndustrialCompanies" presentationParentConcept="clcid-pte:ZiChanFuZhaiBiao" tuplePrefix="项目"/>
      </m:region>
    </m:section>
    <m:section xlName="_SEC_ced77a3dfea3460987a4ae475fdc03c5" title="资产负债表调整表" primarySection="_SEC_3cef799eb68e4d2299df04ae7924cd0b" optionText="无需编制合并报表" optionGroupTitle="是否需要合并报表" optionTargetConcept="clcid-ci-qr:ShiFouXuYaoHeBingBaoBiao" optionTargetConceptValue="false" keyAction="4" keyCode="SF_BZ_DTBB" otherKeyActions="{&quot;KeyCode&quot;:null,&quot;KeyAction&quot;:56,&quot;KeyActionTitle&quot;:null,&quot;OtherActions&quot;:null}">
      <m:item xlName="_GBC_659ce3eff12148949bf36bc56f99a0db" concept="clcid-pte:TiaoZhengDangNianNianChuCaiWuBaoBiaoDeYuanYinShuoMing" label="调整当年年初财务报表的原因说明" helpText="需说明具体适用的准则或解释等" appId="_GBC_9bcb80ff110046599a55534c95edbb64"/>
      <m:item xlName="_GBC_15fd4603b3624801b4528a89aa54738b" indRef="35" concept="clcid-ci-qr:DanWei_ZiChanFuZhaiBiao" label="单位_资产负债表" selectOptions="_buildInScales" controlType="Combobox" cellType="Scale" appId="_GBC_9bcb80ff110046599a55534c95edbb64"/>
      <m:item xlName="_GBC_aa201154a931457588026e54d2e8aa8d" indRef="36" concept="clcid-ci-qr:BiZhong_ZiChanFuZhaiBiao" label="币种_资产负债表" selectOptions="_buildInISO4217" controlType="Combobox" cellType="Measure" appId="_GBC_9bcb80ff110046599a55534c95edbb64"/>
      <m:placeholder xlName="_PLD_a4867aa3eca84b71a43f3ec4a2ab81b1" wordText="项目" addr="T0R0C0S1_1"/>
      <m:placeholder xlName="_PLD_667aaab78963485bb9377e339f9c5e6d" wordText="2022年12月31日" addr="T0R0C1S1_1"/>
      <m:placeholder xlName="_PLD_a85c70e6b9254295a4d28ec0f7e07eef" wordText="2023年1月1日" addr="T0R0C2S1_1"/>
      <m:placeholder xlName="_PLD_bcf0e50464fc4956baea5afbadc2e331" wordText="调整数" addr="T0R0C3S1_1"/>
      <m:placeholder xlName="_PLD_87ea6cf0d40f4d7aa34cc0e1e9cf321e" wordText="流动资产：" addr="T0R1C0S1_4"/>
      <m:placeholder xlName="_PLD_f66e78e11d5e475dba97c82ed7aa2ae2" wordText="货币资金" indent="100" addr="T0R2C0S1_1"/>
      <m:item xlName="_GBC_d0d74f00ca794afc9c9919d639f48fa6" concept="clcid-pte:HuoBiZiJin" label="货币资金" periodRef="上年年末数" mulRef="_GBC_15fd4603b3624801b4528a89aa54738b" unitRef="_GBC_aa201154a931457588026e54d2e8aa8d" addr="T0R2C1S1_1" formatStyle="Comma" appId="_GBC_9bcb80ff110046599a55534c95edbb64"/>
      <m:item xlName="_GBC_677c4ee22b9a460ca1ec68305b2f8f81" concept="clcid-pte:HuoBiZiJin" label="货币资金" periodRef="本期期初数" mulRef="_GBC_15fd4603b3624801b4528a89aa54738b" unitRef="_GBC_aa201154a931457588026e54d2e8aa8d" addr="T0R2C2S1_1" formatStyle="Comma" appId="_GBC_9bcb80ff110046599a55534c95edbb64"/>
      <m:item xlName="_GBC_93ef92ccb35448d2b4afb9fed37b06f3" concept="clcid-pte:HuoBiZiJin" label="货币资金" mulRef="_GBC_15fd4603b3624801b4528a89aa54738b" unitRef="_GBC_aa201154a931457588026e54d2e8aa8d" addr="T0R2C3S1_1" formatStyle="Comma" appId="_GBC_9bcb80ff110046599a55534c95edbb64">
        <m:axisValue occRef="调整数"/>
      </m:item>
      <m:placeholder xlName="_PLD_7d4098e16ba244d29723a09a67165816" wordText="交易性金融资产" indent="100" addr="T0R3C0S1_1"/>
      <m:item xlName="_GBC_8d84c9633e684030a9e4c7784b251660" concept="clcid-pte:JiaoYiXingJinRongZiChan" label="交易性金融资产" periodRef="上年年末数" mulRef="_GBC_15fd4603b3624801b4528a89aa54738b" unitRef="_GBC_aa201154a931457588026e54d2e8aa8d" addr="T0R3C1S1_1" formatStyle="Comma" appId="_GBC_9bcb80ff110046599a55534c95edbb64"/>
      <m:item xlName="_GBC_fd0419d0c67a40d496f653b82ee0f309" concept="clcid-pte:JiaoYiXingJinRongZiChan" label="交易性金融资产" periodRef="本期期初数" mulRef="_GBC_15fd4603b3624801b4528a89aa54738b" unitRef="_GBC_aa201154a931457588026e54d2e8aa8d" addr="T0R3C2S1_1" formatStyle="Comma" appId="_GBC_9bcb80ff110046599a55534c95edbb64"/>
      <m:item xlName="_GBC_a853bcbe19084225ad9bb5ac8431322e" concept="clcid-pte:JiaoYiXingJinRongZiChan" label="交易性金融资产" mulRef="_GBC_15fd4603b3624801b4528a89aa54738b" unitRef="_GBC_aa201154a931457588026e54d2e8aa8d" addr="T0R3C3S1_1" formatStyle="Comma" appId="_GBC_9bcb80ff110046599a55534c95edbb64">
        <m:axisValue occRef="调整数"/>
      </m:item>
      <m:placeholder xlName="_PLD_15d1cd2404a343b29e8759111b63351d" wordText="衍生金融资产" indent="100" addr="T0R4C0S1_1"/>
      <m:item xlName="_GBC_9e96cbfee6ac40f18622e6a7fe8fccb4" concept="clcid-pte:YanShengJinRongZiChan" label="衍生金融资产" periodRef="上年年末数" mulRef="_GBC_15fd4603b3624801b4528a89aa54738b" unitRef="_GBC_aa201154a931457588026e54d2e8aa8d" addr="T0R4C1S1_1" formatStyle="Comma" appId="_GBC_9bcb80ff110046599a55534c95edbb64"/>
      <m:item xlName="_GBC_bdd98b0d18414bf58eb2a8cfa0dfcef9" concept="clcid-pte:YanShengJinRongZiChan" label="衍生金融资产" periodRef="本期期初数" mulRef="_GBC_15fd4603b3624801b4528a89aa54738b" unitRef="_GBC_aa201154a931457588026e54d2e8aa8d" addr="T0R4C2S1_1" formatStyle="Comma" appId="_GBC_9bcb80ff110046599a55534c95edbb64"/>
      <m:item xlName="_GBC_a1b2343cb5b84e16b0f69b8a5e8ee7eb" concept="clcid-pte:YanShengJinRongZiChan" label="衍生金融资产" mulRef="_GBC_15fd4603b3624801b4528a89aa54738b" unitRef="_GBC_aa201154a931457588026e54d2e8aa8d" addr="T0R4C3S1_1" formatStyle="Comma" appId="_GBC_9bcb80ff110046599a55534c95edbb64">
        <m:axisValue occRef="调整数"/>
      </m:item>
      <m:placeholder xlName="_PLD_ae721cb4150e43d18933ce2225ac0635" wordText="应收票据" indent="100" addr="T0R5C0S1_1"/>
      <m:item xlName="_GBC_119f6f47e6074bf299341312a2e0c956" concept="clcid-pte:YingShouPiaoJu" label="应收票据" periodRef="上年年末数" mulRef="_GBC_15fd4603b3624801b4528a89aa54738b" unitRef="_GBC_aa201154a931457588026e54d2e8aa8d" addr="T0R5C1S1_1" formatStyle="Comma" appId="_GBC_9bcb80ff110046599a55534c95edbb64"/>
      <m:item xlName="_GBC_00f334f562f644c795dabfc9ec5782e8" concept="clcid-pte:YingShouPiaoJu" label="应收票据" periodRef="本期期初数" mulRef="_GBC_15fd4603b3624801b4528a89aa54738b" unitRef="_GBC_aa201154a931457588026e54d2e8aa8d" addr="T0R5C2S1_1" formatStyle="Comma" appId="_GBC_9bcb80ff110046599a55534c95edbb64"/>
      <m:item xlName="_GBC_0276b6fb2d664d2a82a1f79747723a0f" concept="clcid-pte:YingShouPiaoJu" label="应收票据" mulRef="_GBC_15fd4603b3624801b4528a89aa54738b" unitRef="_GBC_aa201154a931457588026e54d2e8aa8d" addr="T0R5C3S1_1" formatStyle="Comma" appId="_GBC_9bcb80ff110046599a55534c95edbb64">
        <m:axisValue occRef="调整数"/>
      </m:item>
      <m:placeholder xlName="_PLD_3bef07c151c5477d9dac632454ece28e" wordText="应收账款" indent="100" addr="T0R6C0S1_1"/>
      <m:item xlName="_GBC_5cd7feb798db4b4e95b0ca9bc2918516" concept="clcid-pte:YingShouZhangKuan" label="应收帐款" periodRef="上年年末数" mulRef="_GBC_15fd4603b3624801b4528a89aa54738b" unitRef="_GBC_aa201154a931457588026e54d2e8aa8d" addr="T0R6C1S1_1" formatStyle="Comma" appId="_GBC_9bcb80ff110046599a55534c95edbb64"/>
      <m:item xlName="_GBC_262ce17fba6c480f9026fadb3b2733b0" concept="clcid-pte:YingShouZhangKuan" label="应收帐款" periodRef="本期期初数" mulRef="_GBC_15fd4603b3624801b4528a89aa54738b" unitRef="_GBC_aa201154a931457588026e54d2e8aa8d" addr="T0R6C2S1_1" formatStyle="Comma" appId="_GBC_9bcb80ff110046599a55534c95edbb64"/>
      <m:item xlName="_GBC_605d827c5473440c8fb1980355792305" concept="clcid-pte:YingShouZhangKuan" label="应收帐款" mulRef="_GBC_15fd4603b3624801b4528a89aa54738b" unitRef="_GBC_aa201154a931457588026e54d2e8aa8d" addr="T0R6C3S1_1" formatStyle="Comma" appId="_GBC_9bcb80ff110046599a55534c95edbb64">
        <m:axisValue occRef="调整数"/>
      </m:item>
      <m:placeholder xlName="_PLD_c4849eb66c5e421ca41fa84d4ab56873" wordText="应收款项融资" indent="100" addr="T0R7C0S1_1"/>
      <m:item xlName="_GBC_f2a42cff95b841baa9f3e486021a20fa" concept="clcid-pte:YingShouKuanXiangRongZi" label="应收款项融资" periodRef="上年年末数" mulRef="_GBC_15fd4603b3624801b4528a89aa54738b" unitRef="_GBC_aa201154a931457588026e54d2e8aa8d" addr="T0R7C1S1_1" formatStyle="Comma" appId="_GBC_9bcb80ff110046599a55534c95edbb64"/>
      <m:item xlName="_GBC_6f7a0c36a51e49d2b72cb1adc2403485" concept="clcid-pte:YingShouKuanXiangRongZi" label="应收款项融资" periodRef="本期期初数" mulRef="_GBC_15fd4603b3624801b4528a89aa54738b" unitRef="_GBC_aa201154a931457588026e54d2e8aa8d" addr="T0R7C2S1_1" formatStyle="Comma" appId="_GBC_9bcb80ff110046599a55534c95edbb64"/>
      <m:item xlName="_GBC_249c9e539283453ebc2b23b80de83994" concept="clcid-pte:YingShouKuanXiangRongZi" label="应收款项融资" mulRef="_GBC_15fd4603b3624801b4528a89aa54738b" unitRef="_GBC_aa201154a931457588026e54d2e8aa8d" addr="T0R7C3S1_1" formatStyle="Comma" appId="_GBC_9bcb80ff110046599a55534c95edbb64">
        <m:axisValue occRef="调整数"/>
      </m:item>
      <m:placeholder xlName="_PLD_93e9676120664016b4bdd5534bed151f" wordText="预付款项" indent="100" addr="T0R8C0S1_1"/>
      <m:item xlName="_GBC_2e8b7d6a0ab041e9aa0572afd65b1323" concept="clcid-pte:YuFuZhangKuan" label="预付帐款" periodRef="上年年末数" mulRef="_GBC_15fd4603b3624801b4528a89aa54738b" unitRef="_GBC_aa201154a931457588026e54d2e8aa8d" addr="T0R8C1S1_1" formatStyle="Comma" appId="_GBC_9bcb80ff110046599a55534c95edbb64"/>
      <m:item xlName="_GBC_21819facb56441fc89759fea6c78fd27" concept="clcid-pte:YuFuZhangKuan" label="预付帐款" periodRef="本期期初数" mulRef="_GBC_15fd4603b3624801b4528a89aa54738b" unitRef="_GBC_aa201154a931457588026e54d2e8aa8d" addr="T0R8C2S1_1" formatStyle="Comma" appId="_GBC_9bcb80ff110046599a55534c95edbb64"/>
      <m:item xlName="_GBC_66cdab0441c147f593b93b2b9ffd8b75" concept="clcid-pte:YuFuZhangKuan" label="预付帐款" mulRef="_GBC_15fd4603b3624801b4528a89aa54738b" unitRef="_GBC_aa201154a931457588026e54d2e8aa8d" addr="T0R8C3S1_1" formatStyle="Comma" appId="_GBC_9bcb80ff110046599a55534c95edbb64">
        <m:axisValue occRef="调整数"/>
      </m:item>
      <m:placeholder xlName="_PLD_e50b97069ccb46e594a0bb30d03c35d3" wordText="其他应收款" indent="100" addr="T0R9C0S1_1"/>
      <m:item xlName="_GBC_a69a0d1ff88e45b39860ec9551caa10a" concept="clcid-pte:QiTaYingShouKuan" label="其他应收款" periodRef="上年年末数" mulRef="_GBC_15fd4603b3624801b4528a89aa54738b" unitRef="_GBC_aa201154a931457588026e54d2e8aa8d" addr="T0R9C1S1_1" formatStyle="Comma" appId="_GBC_9bcb80ff110046599a55534c95edbb64"/>
      <m:item xlName="_GBC_d70830464e4743b5a1767625cb94e197" concept="clcid-pte:QiTaYingShouKuan" label="其他应收款" periodRef="本期期初数" mulRef="_GBC_15fd4603b3624801b4528a89aa54738b" unitRef="_GBC_aa201154a931457588026e54d2e8aa8d" addr="T0R9C2S1_1" formatStyle="Comma" appId="_GBC_9bcb80ff110046599a55534c95edbb64"/>
      <m:item xlName="_GBC_6b1b473635644a04818198ad6489a25c" concept="clcid-pte:QiTaYingShouKuan" label="其他应收款" mulRef="_GBC_15fd4603b3624801b4528a89aa54738b" unitRef="_GBC_aa201154a931457588026e54d2e8aa8d" addr="T0R9C3S1_1" formatStyle="Comma" appId="_GBC_9bcb80ff110046599a55534c95edbb64">
        <m:axisValue occRef="调整数"/>
      </m:item>
      <m:placeholder xlName="_PLD_53c0a88d33fe4aceb036fe5231291538" wordText="其中：应收利息" indent="400" addr="T0R10C0S1_1"/>
      <m:item xlName="_GBC_5f1f41d276c0487aa28ea38030feb025" concept="clcid-pte:YingShouLiXi" label="应收利息" periodRef="上年年末数" mulRef="_GBC_15fd4603b3624801b4528a89aa54738b" unitRef="_GBC_aa201154a931457588026e54d2e8aa8d" addr="T0R10C1S1_1" formatStyle="Comma" appId="_GBC_9bcb80ff110046599a55534c95edbb64"/>
      <m:item xlName="_GBC_7f51618654a14fbfaa24d6d764263c4a" concept="clcid-pte:YingShouLiXi" label="应收利息" periodRef="本期期初数" mulRef="_GBC_15fd4603b3624801b4528a89aa54738b" unitRef="_GBC_aa201154a931457588026e54d2e8aa8d" addr="T0R10C2S1_1" formatStyle="Comma" appId="_GBC_9bcb80ff110046599a55534c95edbb64"/>
      <m:item xlName="_GBC_bbf855531e0b4b8281c42cd84760bf90" concept="clcid-pte:YingShouLiXi" label="应收利息" mulRef="_GBC_15fd4603b3624801b4528a89aa54738b" unitRef="_GBC_aa201154a931457588026e54d2e8aa8d" addr="T0R10C3S1_1" formatStyle="Comma" appId="_GBC_9bcb80ff110046599a55534c95edbb64">
        <m:axisValue occRef="调整数"/>
      </m:item>
      <m:placeholder xlName="_PLD_3a45e3a719924b1c841a8fd0250055e3" wordText="应收股利" indent="400" addr="T0R11C0S1_1"/>
      <m:item xlName="_GBC_88ce782bf47d4d61bca45843dfe531fc" concept="clcid-pte:YingShouGuLi" label="应收股利" periodRef="上年年末数" mulRef="_GBC_15fd4603b3624801b4528a89aa54738b" unitRef="_GBC_aa201154a931457588026e54d2e8aa8d" addr="T0R11C1S1_1" formatStyle="Comma" appId="_GBC_9bcb80ff110046599a55534c95edbb64"/>
      <m:item xlName="_GBC_314c0658b64d4d2a96d3cb91a472970e" concept="clcid-pte:YingShouGuLi" label="应收股利" periodRef="本期期初数" mulRef="_GBC_15fd4603b3624801b4528a89aa54738b" unitRef="_GBC_aa201154a931457588026e54d2e8aa8d" addr="T0R11C2S1_1" formatStyle="Comma" appId="_GBC_9bcb80ff110046599a55534c95edbb64"/>
      <m:item xlName="_GBC_da00d30e935c48b1b6b364f99f0b20f6" concept="clcid-pte:YingShouGuLi" label="应收股利" mulRef="_GBC_15fd4603b3624801b4528a89aa54738b" unitRef="_GBC_aa201154a931457588026e54d2e8aa8d" addr="T0R11C3S1_1" formatStyle="Comma" appId="_GBC_9bcb80ff110046599a55534c95edbb64">
        <m:axisValue occRef="调整数"/>
      </m:item>
      <m:placeholder xlName="_PLD_e2fed60e451a42679e62b6a1a44be3a2" wordText="存货" indent="100" addr="T0R12C0S1_1"/>
      <m:item xlName="_GBC_61472564b7fd4ed488d7ccfffee2f12a" concept="clcid-pte:CunHuo" label="存货" periodRef="上年年末数" mulRef="_GBC_15fd4603b3624801b4528a89aa54738b" unitRef="_GBC_aa201154a931457588026e54d2e8aa8d" addr="T0R12C1S1_1" formatStyle="Comma" appId="_GBC_9bcb80ff110046599a55534c95edbb64"/>
      <m:item xlName="_GBC_968db68c8a574385a796e519150c9854" concept="clcid-pte:CunHuo" label="存货" periodRef="本期期初数" mulRef="_GBC_15fd4603b3624801b4528a89aa54738b" unitRef="_GBC_aa201154a931457588026e54d2e8aa8d" addr="T0R12C2S1_1" formatStyle="Comma" appId="_GBC_9bcb80ff110046599a55534c95edbb64"/>
      <m:item xlName="_GBC_2181c11813c9463bb127a82ffdff7f33" concept="clcid-pte:CunHuo" label="存货" mulRef="_GBC_15fd4603b3624801b4528a89aa54738b" unitRef="_GBC_aa201154a931457588026e54d2e8aa8d" addr="T0R12C3S1_1" formatStyle="Comma" appId="_GBC_9bcb80ff110046599a55534c95edbb64">
        <m:axisValue occRef="调整数"/>
      </m:item>
      <m:placeholder xlName="_PLD_a92448b76ec54065970ce18011ec566f" wordText="合同资产" indent="100" addr="T0R13C0S1_1"/>
      <m:item xlName="_GBC_3221788f55f3452b9cec9bbe723df091" concept="clcid-pte:HeTongZiChan" label="合同资产" periodRef="上年年末数" mulRef="_GBC_15fd4603b3624801b4528a89aa54738b" unitRef="_GBC_aa201154a931457588026e54d2e8aa8d" addr="T0R13C1S1_1" formatStyle="Comma" appId="_GBC_9bcb80ff110046599a55534c95edbb64"/>
      <m:item xlName="_GBC_594359f63d3d418aa8b21cceb7cf5d1e" concept="clcid-pte:HeTongZiChan" label="合同资产" periodRef="本期期初数" mulRef="_GBC_15fd4603b3624801b4528a89aa54738b" unitRef="_GBC_aa201154a931457588026e54d2e8aa8d" addr="T0R13C2S1_1" formatStyle="Comma" appId="_GBC_9bcb80ff110046599a55534c95edbb64"/>
      <m:item xlName="_GBC_e554873d9f134c3d82d4aceaf9a865e3" concept="clcid-pte:HeTongZiChan" label="合同资产" mulRef="_GBC_15fd4603b3624801b4528a89aa54738b" unitRef="_GBC_aa201154a931457588026e54d2e8aa8d" addr="T0R13C3S1_1" formatStyle="Comma" appId="_GBC_9bcb80ff110046599a55534c95edbb64">
        <m:axisValue occRef="调整数"/>
      </m:item>
      <m:placeholder xlName="_PLD_eed6fa5eee2547a7ae2ee9f3589dfc78" wordText="持有待售资产" indent="100" addr="T0R14C0S1_1"/>
      <m:item xlName="_GBC_72ef43722acc46b6a28277f4435a00f4" concept="clcid-pte:HuaFenWeiChiYouDaiShouDeZiChan" label="划分为持有待售的资产" periodRef="上年年末数" mulRef="_GBC_15fd4603b3624801b4528a89aa54738b" unitRef="_GBC_aa201154a931457588026e54d2e8aa8d" addr="T0R14C1S1_1" formatStyle="Comma" appId="_GBC_9bcb80ff110046599a55534c95edbb64"/>
      <m:item xlName="_GBC_95b12c68c78f44659321dcbed9885384" concept="clcid-pte:HuaFenWeiChiYouDaiShouDeZiChan" label="划分为持有待售的资产" periodRef="本期期初数" mulRef="_GBC_15fd4603b3624801b4528a89aa54738b" unitRef="_GBC_aa201154a931457588026e54d2e8aa8d" addr="T0R14C2S1_1" formatStyle="Comma" appId="_GBC_9bcb80ff110046599a55534c95edbb64"/>
      <m:item xlName="_GBC_585863d366324476be8aef476ac475cb" concept="clcid-pte:HuaFenWeiChiYouDaiShouDeZiChan" label="划分为持有待售的资产" mulRef="_GBC_15fd4603b3624801b4528a89aa54738b" unitRef="_GBC_aa201154a931457588026e54d2e8aa8d" addr="T0R14C3S1_1" formatStyle="Comma" appId="_GBC_9bcb80ff110046599a55534c95edbb64">
        <m:axisValue occRef="调整数"/>
      </m:item>
      <m:placeholder xlName="_PLD_c21689589c6d4a2d88338b8bb74a6ced" wordText="一年内到期的非流动资产" indent="100" addr="T0R15C0S1_1"/>
      <m:item xlName="_GBC_7b9a78967d54484da8d745ba262d432e" concept="clcid-pte:YiNianNeiDaoQiDeFeiLiuDongZiChan" label="一年内到期的非流动资产" periodRef="上年年末数" mulRef="_GBC_15fd4603b3624801b4528a89aa54738b" unitRef="_GBC_aa201154a931457588026e54d2e8aa8d" addr="T0R15C1S1_1" formatStyle="Comma" appId="_GBC_9bcb80ff110046599a55534c95edbb64"/>
      <m:item xlName="_GBC_ac2f5d82d3034917be58cc80712f6a1e" concept="clcid-pte:YiNianNeiDaoQiDeFeiLiuDongZiChan" label="一年内到期的非流动资产" periodRef="本期期初数" mulRef="_GBC_15fd4603b3624801b4528a89aa54738b" unitRef="_GBC_aa201154a931457588026e54d2e8aa8d" addr="T0R15C2S1_1" formatStyle="Comma" appId="_GBC_9bcb80ff110046599a55534c95edbb64"/>
      <m:item xlName="_GBC_b5ba5ebefc5f468898e3cbef8d32ee4b" concept="clcid-pte:YiNianNeiDaoQiDeFeiLiuDongZiChan" label="一年内到期的非流动资产" mulRef="_GBC_15fd4603b3624801b4528a89aa54738b" unitRef="_GBC_aa201154a931457588026e54d2e8aa8d" addr="T0R15C3S1_1" formatStyle="Comma" appId="_GBC_9bcb80ff110046599a55534c95edbb64">
        <m:axisValue occRef="调整数"/>
      </m:item>
      <m:placeholder xlName="_PLD_efd044bb98f24419a3991db32ef95590" wordText="其他流动资产" indent="100" addr="T0R16C0S1_1"/>
      <m:item xlName="_GBC_db0ebe091eae402e931c2e2efcf9cc57" concept="clcid-pte:QiTaLiuDongZiChan" label="其他流动资产" periodRef="上年年末数" mulRef="_GBC_15fd4603b3624801b4528a89aa54738b" unitRef="_GBC_aa201154a931457588026e54d2e8aa8d" addr="T0R16C1S1_1" formatStyle="Comma" appId="_GBC_9bcb80ff110046599a55534c95edbb64"/>
      <m:item xlName="_GBC_7a93f74f97c54ed8a8827efae59bf285" concept="clcid-pte:QiTaLiuDongZiChan" label="其他流动资产" periodRef="本期期初数" mulRef="_GBC_15fd4603b3624801b4528a89aa54738b" unitRef="_GBC_aa201154a931457588026e54d2e8aa8d" addr="T0R16C2S1_1" formatStyle="Comma" appId="_GBC_9bcb80ff110046599a55534c95edbb64"/>
      <m:item xlName="_GBC_1addfd954e6c4a2cb5ffc3f215b78735" concept="clcid-pte:QiTaLiuDongZiChan" label="其他流动资产" mulRef="_GBC_15fd4603b3624801b4528a89aa54738b" unitRef="_GBC_aa201154a931457588026e54d2e8aa8d" addr="T0R16C3S1_1" formatStyle="Comma" appId="_GBC_9bcb80ff110046599a55534c95edbb64">
        <m:axisValue occRef="调整数"/>
      </m:item>
      <m:placeholder xlName="_PLD_8bf9775763584b4fb76cb4e09befe395" wordText="流动资产合计" indent="200" addr="T0R17C0S1_1"/>
      <m:item xlName="_GBC_4d1ac3d54ee54b1b86ee1c74c073a61c" concept="clcid-pte:LiuDongZiChanHeJi" label="流动资产合计" periodRef="上年年末数" mulRef="_GBC_15fd4603b3624801b4528a89aa54738b" unitRef="_GBC_aa201154a931457588026e54d2e8aa8d" addr="T0R17C1S1_1" formatStyle="Comma" appId="_GBC_9bcb80ff110046599a55534c95edbb64">
        <m:complexRule comparator="Eq" title="流动资产合计@上年期末数" test=" $_GBC_d0d74f00ca794afc9c9919d639f48fa6 +  $_GBC_8d84c9633e684030a9e4c7784b251660 +  $_GBC_9e96cbfee6ac40f18622e6a7fe8fccb4 +  $_GBC_119f6f47e6074bf299341312a2e0c956 +  $_GBC_5cd7feb798db4b4e95b0ca9bc2918516 +  $_GBC_f2a42cff95b841baa9f3e486021a20fa +  $_GBC_2e8b7d6a0ab041e9aa0572afd65b1323 +  $_GBC_a69a0d1ff88e45b39860ec9551caa10a +  $_GBC_61472564b7fd4ed488d7ccfffee2f12a +  $_GBC_3221788f55f3452b9cec9bbe723df091 +  $_GBC_72ef43722acc46b6a28277f4435a00f4 +  $_GBC_7b9a78967d54484da8d745ba262d432e +  $_GBC_db0ebe091eae402e931c2e2efcf9cc57" id="C7ae38be0911f42d68f1637dc19de9157"/>
      </m:item>
      <m:item xlName="_GBC_5ab639e9e63647519759575fba057a96" concept="clcid-pte:LiuDongZiChanHeJi" label="流动资产合计" periodRef="本期期初数" mulRef="_GBC_15fd4603b3624801b4528a89aa54738b" unitRef="_GBC_aa201154a931457588026e54d2e8aa8d" addr="T0R17C2S1_1" formatStyle="Comma" appId="_GBC_9bcb80ff110046599a55534c95edbb64">
        <m:complexRule comparator="Eq" title="流动资产合计@本期期初数" test=" $_GBC_677c4ee22b9a460ca1ec68305b2f8f81 +  $_GBC_fd0419d0c67a40d496f653b82ee0f309 +  $_GBC_bdd98b0d18414bf58eb2a8cfa0dfcef9 +  $_GBC_00f334f562f644c795dabfc9ec5782e8 +  $_GBC_262ce17fba6c480f9026fadb3b2733b0 +  $_GBC_6f7a0c36a51e49d2b72cb1adc2403485 +  $_GBC_21819facb56441fc89759fea6c78fd27 +  $_GBC_d70830464e4743b5a1767625cb94e197 +  $_GBC_968db68c8a574385a796e519150c9854 +  $_GBC_594359f63d3d418aa8b21cceb7cf5d1e +  $_GBC_95b12c68c78f44659321dcbed9885384 +  $_GBC_ac2f5d82d3034917be58cc80712f6a1e +  $_GBC_7a93f74f97c54ed8a8827efae59bf285" id="C2cd17e711eec48219dadb9b5bde7caa9"/>
      </m:item>
      <m:item xlName="_GBC_7ace2f5c332a4e5c883e27c5f06560be" concept="clcid-pte:LiuDongZiChanHeJi" label="流动资产合计" mulRef="_GBC_15fd4603b3624801b4528a89aa54738b" unitRef="_GBC_aa201154a931457588026e54d2e8aa8d" addr="T0R17C3S1_1" formatStyle="Comma" appId="_GBC_9bcb80ff110046599a55534c95edbb64">
        <m:complexRule comparator="Eq" title="流动资产合计(调整数)" test=" $_GBC_93ef92ccb35448d2b4afb9fed37b06f3 +  $_GBC_a853bcbe19084225ad9bb5ac8431322e +  $_GBC_a1b2343cb5b84e16b0f69b8a5e8ee7eb +  $_GBC_0276b6fb2d664d2a82a1f79747723a0f +  $_GBC_605d827c5473440c8fb1980355792305 +  $_GBC_249c9e539283453ebc2b23b80de83994 +  $_GBC_66cdab0441c147f593b93b2b9ffd8b75 +  $_GBC_6b1b473635644a04818198ad6489a25c +  $_GBC_2181c11813c9463bb127a82ffdff7f33 +  $_GBC_e554873d9f134c3d82d4aceaf9a865e3 +  $_GBC_585863d366324476be8aef476ac475cb +  $_GBC_b5ba5ebefc5f468898e3cbef8d32ee4b +  $_GBC_1addfd954e6c4a2cb5ffc3f215b78735" id="C971a743962f64bdaa4b638f1b77e2484"/>
        <m:axisValue occRef="调整数"/>
      </m:item>
      <m:placeholder xlName="_PLD_3a63c3cd533d49f2aba7e88bf1ea843e" wordText="非流动资产：" addr="T0R18C0S1_4"/>
      <m:placeholder xlName="_PLD_05aa5960c8ed4106966483b087bb8f12" wordText="债权投资" indent="100" addr="T0R19C0S1_1"/>
      <m:item xlName="_GBC_cfd9e8d1169c4577baefe129312732c9" concept="clcid-pte:ZhaiQuanTouZi" label="债权投资" periodRef="上年年末数" mulRef="_GBC_15fd4603b3624801b4528a89aa54738b" unitRef="_GBC_aa201154a931457588026e54d2e8aa8d" addr="T0R19C1S1_1" formatStyle="Comma" appId="_GBC_9bcb80ff110046599a55534c95edbb64"/>
      <m:item xlName="_GBC_a3b8ab317b9a48f7b6e62cb3f9461704" concept="clcid-pte:ZhaiQuanTouZi" label="债权投资" periodRef="本期期初数" mulRef="_GBC_15fd4603b3624801b4528a89aa54738b" unitRef="_GBC_aa201154a931457588026e54d2e8aa8d" addr="T0R19C2S1_1" formatStyle="Comma" appId="_GBC_9bcb80ff110046599a55534c95edbb64"/>
      <m:item xlName="_GBC_1f54a8aea63e48949f5e0708b31f78de" concept="clcid-pte:ZhaiQuanTouZi" label="债权投资" mulRef="_GBC_15fd4603b3624801b4528a89aa54738b" unitRef="_GBC_aa201154a931457588026e54d2e8aa8d" addr="T0R19C3S1_1" formatStyle="Comma" appId="_GBC_9bcb80ff110046599a55534c95edbb64">
        <m:axisValue occRef="调整数"/>
      </m:item>
      <m:placeholder xlName="_PLD_18c4e90212124688907c128f3895e0b6" wordText="其他债权投资" indent="100" addr="T0R20C0S1_1"/>
      <m:item xlName="_GBC_c72b4da3ef904511b97d600f1f391a22" concept="clcid-pte:QiTaZhaiQuanTouZi" label="其他债权投资" periodRef="上年年末数" mulRef="_GBC_15fd4603b3624801b4528a89aa54738b" unitRef="_GBC_aa201154a931457588026e54d2e8aa8d" addr="T0R20C1S1_1" formatStyle="Comma" appId="_GBC_9bcb80ff110046599a55534c95edbb64"/>
      <m:item xlName="_GBC_1d7afddc98ba4ad39f10015debf372c7" concept="clcid-pte:QiTaZhaiQuanTouZi" label="其他债权投资" periodRef="本期期初数" mulRef="_GBC_15fd4603b3624801b4528a89aa54738b" unitRef="_GBC_aa201154a931457588026e54d2e8aa8d" addr="T0R20C2S1_1" formatStyle="Comma" appId="_GBC_9bcb80ff110046599a55534c95edbb64"/>
      <m:item xlName="_GBC_9c3155ecc2964da49bb764e9d73edeac" concept="clcid-pte:QiTaZhaiQuanTouZi" label="其他债权投资" mulRef="_GBC_15fd4603b3624801b4528a89aa54738b" unitRef="_GBC_aa201154a931457588026e54d2e8aa8d" addr="T0R20C3S1_1" formatStyle="Comma" appId="_GBC_9bcb80ff110046599a55534c95edbb64">
        <m:axisValue occRef="调整数"/>
      </m:item>
      <m:placeholder xlName="_PLD_9d2f1e7c20c5463ca254544df40a5bf2" wordText="长期应收款" indent="100" addr="T0R21C0S1_1"/>
      <m:item xlName="_GBC_7338a9b7853743e6b5d11336cef9453c" concept="clcid-pte:ChangQiYingShouKuan" label="长期应收款" periodRef="上年年末数" mulRef="_GBC_15fd4603b3624801b4528a89aa54738b" unitRef="_GBC_aa201154a931457588026e54d2e8aa8d" addr="T0R21C1S1_1" formatStyle="Comma" appId="_GBC_9bcb80ff110046599a55534c95edbb64"/>
      <m:item xlName="_GBC_9792e8d5971942898d8b4e202ce1165a" concept="clcid-pte:ChangQiYingShouKuan" label="长期应收款" periodRef="本期期初数" mulRef="_GBC_15fd4603b3624801b4528a89aa54738b" unitRef="_GBC_aa201154a931457588026e54d2e8aa8d" addr="T0R21C2S1_1" formatStyle="Comma" appId="_GBC_9bcb80ff110046599a55534c95edbb64"/>
      <m:item xlName="_GBC_292fae35faef4005898af364dcd30bb9" concept="clcid-pte:ChangQiYingShouKuan" label="长期应收款" mulRef="_GBC_15fd4603b3624801b4528a89aa54738b" unitRef="_GBC_aa201154a931457588026e54d2e8aa8d" addr="T0R21C3S1_1" formatStyle="Comma" appId="_GBC_9bcb80ff110046599a55534c95edbb64">
        <m:axisValue occRef="调整数"/>
      </m:item>
      <m:placeholder xlName="_PLD_8478936a4d504775bc87f9015be6bded" wordText="长期股权投资" indent="100" addr="T0R22C0S1_1"/>
      <m:item xlName="_GBC_c5856b330e9a4957b8e7303ce68eb92c" concept="clcid-pte:ChangQiGuQuanTouZi" label="长期股权投资" periodRef="上年年末数" mulRef="_GBC_15fd4603b3624801b4528a89aa54738b" unitRef="_GBC_aa201154a931457588026e54d2e8aa8d" addr="T0R22C1S1_1" formatStyle="Comma" appId="_GBC_9bcb80ff110046599a55534c95edbb64"/>
      <m:item xlName="_GBC_2ea2ab702dd04f6aa31d689d90f70ed6" concept="clcid-pte:ChangQiGuQuanTouZi" label="长期股权投资" periodRef="本期期初数" mulRef="_GBC_15fd4603b3624801b4528a89aa54738b" unitRef="_GBC_aa201154a931457588026e54d2e8aa8d" addr="T0R22C2S1_1" formatStyle="Comma" appId="_GBC_9bcb80ff110046599a55534c95edbb64"/>
      <m:item xlName="_GBC_ce0d9b867c2f43bab7b0bf35eb91ed2c" concept="clcid-pte:ChangQiGuQuanTouZi" label="长期股权投资" mulRef="_GBC_15fd4603b3624801b4528a89aa54738b" unitRef="_GBC_aa201154a931457588026e54d2e8aa8d" addr="T0R22C3S1_1" formatStyle="Comma" appId="_GBC_9bcb80ff110046599a55534c95edbb64">
        <m:axisValue occRef="调整数"/>
      </m:item>
      <m:placeholder xlName="_PLD_23281bee5dd643f5accb8b4decad9616" wordText="其他权益工具投资" indent="100" addr="T0R23C0S1_1"/>
      <m:item xlName="_GBC_ae29fea5a0b849d5b35ae5cc90d59960" concept="clcid-pte:QiTaQuanYiGongJuTouZi" label="其他权益工具投资" periodRef="上年年末数" mulRef="_GBC_15fd4603b3624801b4528a89aa54738b" unitRef="_GBC_aa201154a931457588026e54d2e8aa8d" addr="T0R23C1S1_1" formatStyle="Comma" appId="_GBC_9bcb80ff110046599a55534c95edbb64"/>
      <m:item xlName="_GBC_8d01a196a9f848bcb1d17ce80e1c7a5e" concept="clcid-pte:QiTaQuanYiGongJuTouZi" label="其他权益工具投资" periodRef="本期期初数" mulRef="_GBC_15fd4603b3624801b4528a89aa54738b" unitRef="_GBC_aa201154a931457588026e54d2e8aa8d" addr="T0R23C2S1_1" formatStyle="Comma" appId="_GBC_9bcb80ff110046599a55534c95edbb64"/>
      <m:item xlName="_GBC_b78ccb6d34fd4c648b1341715f428f67" concept="clcid-pte:QiTaQuanYiGongJuTouZi" label="其他权益工具投资" mulRef="_GBC_15fd4603b3624801b4528a89aa54738b" unitRef="_GBC_aa201154a931457588026e54d2e8aa8d" addr="T0R23C3S1_1" formatStyle="Comma" appId="_GBC_9bcb80ff110046599a55534c95edbb64">
        <m:axisValue occRef="调整数"/>
      </m:item>
      <m:placeholder xlName="_PLD_4c8a8844f657452281ebb9283ca134b8" wordText="其他非流动金融资产" indent="100" addr="T0R24C0S1_1"/>
      <m:item xlName="_GBC_12ff861ec0184091a0305df9a759ac5e" concept="clcid-pte:QiTaFeiLiuDongJinRongZiChan" label="其他非流动金融资产" periodRef="上年年末数" mulRef="_GBC_15fd4603b3624801b4528a89aa54738b" unitRef="_GBC_aa201154a931457588026e54d2e8aa8d" addr="T0R24C1S1_1" formatStyle="Comma" appId="_GBC_9bcb80ff110046599a55534c95edbb64"/>
      <m:item xlName="_GBC_93d926f9b12c468f8aba37035613aa72" concept="clcid-pte:QiTaFeiLiuDongJinRongZiChan" label="其他非流动金融资产" periodRef="本期期初数" mulRef="_GBC_15fd4603b3624801b4528a89aa54738b" unitRef="_GBC_aa201154a931457588026e54d2e8aa8d" addr="T0R24C2S1_1" formatStyle="Comma" appId="_GBC_9bcb80ff110046599a55534c95edbb64"/>
      <m:item xlName="_GBC_3a140b404d834cd586e45fe666fcfc44" concept="clcid-pte:QiTaFeiLiuDongJinRongZiChan" label="其他非流动金融资产" mulRef="_GBC_15fd4603b3624801b4528a89aa54738b" unitRef="_GBC_aa201154a931457588026e54d2e8aa8d" addr="T0R24C3S1_1" formatStyle="Comma" appId="_GBC_9bcb80ff110046599a55534c95edbb64">
        <m:axisValue occRef="调整数"/>
      </m:item>
      <m:placeholder xlName="_PLD_28164cedce174c1e80814c2fdce0d3b3" wordText="投资性房地产" indent="100" addr="T0R25C0S1_1"/>
      <m:item xlName="_GBC_3a37a0ea86374f71a187006f5c64bcf1" concept="clcid-pte:TouZiXingFangDiChan" label="投资性房地产" periodRef="上年年末数" mulRef="_GBC_15fd4603b3624801b4528a89aa54738b" unitRef="_GBC_aa201154a931457588026e54d2e8aa8d" addr="T0R25C1S1_1" formatStyle="Comma" appId="_GBC_9bcb80ff110046599a55534c95edbb64"/>
      <m:item xlName="_GBC_9bee3e732d4d4b6f9011443b61ae726b" concept="clcid-pte:TouZiXingFangDiChan" label="投资性房地产" periodRef="本期期初数" mulRef="_GBC_15fd4603b3624801b4528a89aa54738b" unitRef="_GBC_aa201154a931457588026e54d2e8aa8d" addr="T0R25C2S1_1" formatStyle="Comma" appId="_GBC_9bcb80ff110046599a55534c95edbb64"/>
      <m:item xlName="_GBC_a9ee62bbb7b946129fbd27dadbef65fa" concept="clcid-pte:TouZiXingFangDiChan" label="投资性房地产" mulRef="_GBC_15fd4603b3624801b4528a89aa54738b" unitRef="_GBC_aa201154a931457588026e54d2e8aa8d" addr="T0R25C3S1_1" formatStyle="Comma" appId="_GBC_9bcb80ff110046599a55534c95edbb64">
        <m:axisValue occRef="调整数"/>
      </m:item>
      <m:placeholder xlName="_PLD_9b5c4c9b7e5f4787944a97e525e16dc1" wordText="固定资产" indent="100" addr="T0R26C0S1_1"/>
      <m:item xlName="_GBC_ea81d809a6234e4991da8de7d0fd9e42" concept="clcid-pte:GuDingZiChanJingE" label="固定资产净额" periodRef="上年年末数" mulRef="_GBC_15fd4603b3624801b4528a89aa54738b" unitRef="_GBC_aa201154a931457588026e54d2e8aa8d" addr="T0R26C1S1_1" formatStyle="Comma" appId="_GBC_9bcb80ff110046599a55534c95edbb64"/>
      <m:item xlName="_GBC_a32a18120fda43a79d0f303797e97855" concept="clcid-pte:GuDingZiChanJingE" label="固定资产净额" periodRef="本期期初数" mulRef="_GBC_15fd4603b3624801b4528a89aa54738b" unitRef="_GBC_aa201154a931457588026e54d2e8aa8d" addr="T0R26C2S1_1" formatStyle="Comma" appId="_GBC_9bcb80ff110046599a55534c95edbb64"/>
      <m:item xlName="_GBC_2ef6195fa45d4956bcfe43125f95868e" concept="clcid-pte:GuDingZiChanJingE" label="固定资产净额" mulRef="_GBC_15fd4603b3624801b4528a89aa54738b" unitRef="_GBC_aa201154a931457588026e54d2e8aa8d" addr="T0R26C3S1_1" formatStyle="Comma" appId="_GBC_9bcb80ff110046599a55534c95edbb64">
        <m:axisValue occRef="调整数"/>
      </m:item>
      <m:placeholder xlName="_PLD_fbb6879a05e94eb28513753d0ad79ccd" wordText="在建工程" indent="100" addr="T0R27C0S1_1"/>
      <m:item xlName="_GBC_8b90ff3fb819461aac8bc12dec54d6d4" concept="clcid-pte:ZaiJianGongCheng" label="在建工程" periodRef="上年年末数" mulRef="_GBC_15fd4603b3624801b4528a89aa54738b" unitRef="_GBC_aa201154a931457588026e54d2e8aa8d" addr="T0R27C1S1_1" formatStyle="Comma" appId="_GBC_9bcb80ff110046599a55534c95edbb64"/>
      <m:item xlName="_GBC_6ca69f39d816495186c478985ab9f968" concept="clcid-pte:ZaiJianGongCheng" label="在建工程" periodRef="本期期初数" mulRef="_GBC_15fd4603b3624801b4528a89aa54738b" unitRef="_GBC_aa201154a931457588026e54d2e8aa8d" addr="T0R27C2S1_1" formatStyle="Comma" appId="_GBC_9bcb80ff110046599a55534c95edbb64"/>
      <m:item xlName="_GBC_e76b0ca0b32944db9d04044320d67fba" concept="clcid-pte:ZaiJianGongCheng" label="在建工程" mulRef="_GBC_15fd4603b3624801b4528a89aa54738b" unitRef="_GBC_aa201154a931457588026e54d2e8aa8d" addr="T0R27C3S1_1" formatStyle="Comma" appId="_GBC_9bcb80ff110046599a55534c95edbb64">
        <m:axisValue occRef="调整数"/>
      </m:item>
      <m:placeholder xlName="_PLD_a4194fd4e6534c7f9c7512d4dff29d8f" wordText="生产性生物资产" indent="100" addr="T0R28C0S1_1"/>
      <m:item xlName="_GBC_de88f8dfef2040f9b3852df52d9909b9" concept="clcid-pte:ShengChanXingShengWuZiChan" label="生产性生物资产" periodRef="上年年末数" mulRef="_GBC_15fd4603b3624801b4528a89aa54738b" unitRef="_GBC_aa201154a931457588026e54d2e8aa8d" addr="T0R28C1S1_1" formatStyle="Comma" appId="_GBC_9bcb80ff110046599a55534c95edbb64"/>
      <m:item xlName="_GBC_b03d8a90de7443628d6f96fb3d6e7176" concept="clcid-pte:ShengChanXingShengWuZiChan" label="生产性生物资产" periodRef="本期期初数" mulRef="_GBC_15fd4603b3624801b4528a89aa54738b" unitRef="_GBC_aa201154a931457588026e54d2e8aa8d" addr="T0R28C2S1_1" formatStyle="Comma" appId="_GBC_9bcb80ff110046599a55534c95edbb64"/>
      <m:item xlName="_GBC_eb22d8f5edee4396a9b274ca274cf8af" concept="clcid-pte:ShengChanXingShengWuZiChan" label="生产性生物资产" mulRef="_GBC_15fd4603b3624801b4528a89aa54738b" unitRef="_GBC_aa201154a931457588026e54d2e8aa8d" addr="T0R28C3S1_1" formatStyle="Comma" appId="_GBC_9bcb80ff110046599a55534c95edbb64">
        <m:axisValue occRef="调整数"/>
      </m:item>
      <m:placeholder xlName="_PLD_ecc08db6ecce440788b4a3031234c9a7" wordText="油气资产" indent="100" addr="T0R29C0S1_1"/>
      <m:item xlName="_GBC_32f2578471ea47b4a098486a1616ecf4" concept="clcid-pte:YouQiZiChan" label="油气资产" periodRef="上年年末数" mulRef="_GBC_15fd4603b3624801b4528a89aa54738b" unitRef="_GBC_aa201154a931457588026e54d2e8aa8d" addr="T0R29C1S1_1" formatStyle="Comma" appId="_GBC_9bcb80ff110046599a55534c95edbb64"/>
      <m:item xlName="_GBC_130fbe4b8c0d4ef8960ec489a4dd0d4c" concept="clcid-pte:YouQiZiChan" label="油气资产" periodRef="本期期初数" mulRef="_GBC_15fd4603b3624801b4528a89aa54738b" unitRef="_GBC_aa201154a931457588026e54d2e8aa8d" addr="T0R29C2S1_1" formatStyle="Comma" appId="_GBC_9bcb80ff110046599a55534c95edbb64"/>
      <m:item xlName="_GBC_f04a55b79650417199639ab14a64a408" concept="clcid-pte:YouQiZiChan" label="油气资产" mulRef="_GBC_15fd4603b3624801b4528a89aa54738b" unitRef="_GBC_aa201154a931457588026e54d2e8aa8d" addr="T0R29C3S1_1" formatStyle="Comma" appId="_GBC_9bcb80ff110046599a55534c95edbb64">
        <m:axisValue occRef="调整数"/>
      </m:item>
      <m:placeholder xlName="_PLD_dbce49b738304650aa70ac040c13962e" wordText="使用权资产" indent="100" addr="T0R30C0S1_1"/>
      <m:item xlName="_GBC_0ed97a2ec56547ac8a77ab05572c3274" concept="clcid-pte:ShiYongQuanZiChan" label="使用权资产" periodRef="上年年末数" mulRef="_GBC_15fd4603b3624801b4528a89aa54738b" unitRef="_GBC_aa201154a931457588026e54d2e8aa8d" addr="T0R30C1S1_1" formatStyle="Comma" appId="_GBC_9bcb80ff110046599a55534c95edbb64"/>
      <m:item xlName="_GBC_9735f5c1c7284da38260de7dd1b86a84" concept="clcid-pte:ShiYongQuanZiChan" label="使用权资产" periodRef="本期期初数" mulRef="_GBC_15fd4603b3624801b4528a89aa54738b" unitRef="_GBC_aa201154a931457588026e54d2e8aa8d" addr="T0R30C2S1_1" formatStyle="Comma" appId="_GBC_9bcb80ff110046599a55534c95edbb64"/>
      <m:item xlName="_GBC_82de2ffb7fd746019670af1d9dd59e5a" concept="clcid-pte:ShiYongQuanZiChan" label="使用权资产" mulRef="_GBC_15fd4603b3624801b4528a89aa54738b" unitRef="_GBC_aa201154a931457588026e54d2e8aa8d" addr="T0R30C3S1_1" formatStyle="Comma" appId="_GBC_9bcb80ff110046599a55534c95edbb64">
        <m:axisValue occRef="调整数"/>
      </m:item>
      <m:placeholder xlName="_PLD_7bcb0cb0f7fe441c8cab14a611aaecad" wordText="无形资产" indent="100" addr="T0R31C0S1_1"/>
      <m:item xlName="_GBC_9ea956fbdfd64a7c9f5bcab8a2f44867" concept="clcid-pte:WuXingZiChan" label="无形资产" periodRef="上年年末数" mulRef="_GBC_15fd4603b3624801b4528a89aa54738b" unitRef="_GBC_aa201154a931457588026e54d2e8aa8d" addr="T0R31C1S1_1" formatStyle="Comma" appId="_GBC_9bcb80ff110046599a55534c95edbb64"/>
      <m:item xlName="_GBC_db91a94a7824496a824d9a74f76ce8e2" concept="clcid-pte:WuXingZiChan" label="无形资产" periodRef="本期期初数" mulRef="_GBC_15fd4603b3624801b4528a89aa54738b" unitRef="_GBC_aa201154a931457588026e54d2e8aa8d" addr="T0R31C2S1_1" formatStyle="Comma" appId="_GBC_9bcb80ff110046599a55534c95edbb64"/>
      <m:item xlName="_GBC_f6be4976ffb54e6e94c83a1ade0b42a7" concept="clcid-pte:WuXingZiChan" label="无形资产" mulRef="_GBC_15fd4603b3624801b4528a89aa54738b" unitRef="_GBC_aa201154a931457588026e54d2e8aa8d" addr="T0R31C3S1_1" formatStyle="Comma" appId="_GBC_9bcb80ff110046599a55534c95edbb64">
        <m:axisValue occRef="调整数"/>
      </m:item>
      <m:placeholder xlName="_PLD_ee8eaf2b516140a4aca3da356614d484" wordText="开发支出" indent="100" addr="T0R32C0S1_1"/>
      <m:item xlName="_GBC_98252fcf10f84515b4b6cdc802cf5382" concept="clcid-pte:KaiFaZhiChu" label="开发支出" periodRef="上年年末数" mulRef="_GBC_15fd4603b3624801b4528a89aa54738b" unitRef="_GBC_aa201154a931457588026e54d2e8aa8d" addr="T0R32C1S1_1" formatStyle="Comma" appId="_GBC_9bcb80ff110046599a55534c95edbb64"/>
      <m:item xlName="_GBC_608dcbf1f86e44ebb60ad6797838cd3d" concept="clcid-pte:KaiFaZhiChu" label="开发支出" periodRef="本期期初数" mulRef="_GBC_15fd4603b3624801b4528a89aa54738b" unitRef="_GBC_aa201154a931457588026e54d2e8aa8d" addr="T0R32C2S1_1" formatStyle="Comma" appId="_GBC_9bcb80ff110046599a55534c95edbb64"/>
      <m:item xlName="_GBC_a45f68f276b9454a8f6cfefbdb59b211" concept="clcid-pte:KaiFaZhiChu" label="开发支出" mulRef="_GBC_15fd4603b3624801b4528a89aa54738b" unitRef="_GBC_aa201154a931457588026e54d2e8aa8d" addr="T0R32C3S1_1" formatStyle="Comma" appId="_GBC_9bcb80ff110046599a55534c95edbb64">
        <m:axisValue occRef="调整数"/>
      </m:item>
      <m:placeholder xlName="_PLD_5aafe74897af439ba78c965496c0bd8c" wordText="商誉" indent="100" addr="T0R33C0S1_1"/>
      <m:item xlName="_GBC_fbb64016cbf54cd3abe2dc6e24805657" concept="clcid-pte:ShangYu" label="商誉" periodRef="上年年末数" mulRef="_GBC_15fd4603b3624801b4528a89aa54738b" unitRef="_GBC_aa201154a931457588026e54d2e8aa8d" addr="T0R33C1S1_1" formatStyle="Comma" appId="_GBC_9bcb80ff110046599a55534c95edbb64"/>
      <m:item xlName="_GBC_7793e26c418e475e90d686eb06375df6" concept="clcid-pte:ShangYu" label="商誉" periodRef="本期期初数" mulRef="_GBC_15fd4603b3624801b4528a89aa54738b" unitRef="_GBC_aa201154a931457588026e54d2e8aa8d" addr="T0R33C2S1_1" formatStyle="Comma" appId="_GBC_9bcb80ff110046599a55534c95edbb64"/>
      <m:item xlName="_GBC_3b9d882b898e412a9e3e7fe2261ab27f" concept="clcid-pte:ShangYu" label="商誉" mulRef="_GBC_15fd4603b3624801b4528a89aa54738b" unitRef="_GBC_aa201154a931457588026e54d2e8aa8d" addr="T0R33C3S1_1" formatStyle="Comma" appId="_GBC_9bcb80ff110046599a55534c95edbb64">
        <m:axisValue occRef="调整数"/>
      </m:item>
      <m:placeholder xlName="_PLD_3231500cefb743d2b90e0a92b88c221e" wordText="长期待摊费用" indent="100" addr="T0R34C0S1_1"/>
      <m:item xlName="_GBC_f316f761491a4e2da622b4c9fe5d609a" concept="clcid-pte:ChangQiDaiTanFeiYong" label="长期待摊费用" periodRef="上年年末数" mulRef="_GBC_15fd4603b3624801b4528a89aa54738b" unitRef="_GBC_aa201154a931457588026e54d2e8aa8d" addr="T0R34C1S1_1" formatStyle="Comma" appId="_GBC_9bcb80ff110046599a55534c95edbb64"/>
      <m:item xlName="_GBC_65eddd52cd45446dab068e4750574e65" concept="clcid-pte:ChangQiDaiTanFeiYong" label="长期待摊费用" periodRef="本期期初数" mulRef="_GBC_15fd4603b3624801b4528a89aa54738b" unitRef="_GBC_aa201154a931457588026e54d2e8aa8d" addr="T0R34C2S1_1" formatStyle="Comma" appId="_GBC_9bcb80ff110046599a55534c95edbb64"/>
      <m:item xlName="_GBC_32579af8dee5497189c60af12ee4d33b" concept="clcid-pte:ChangQiDaiTanFeiYong" label="长期待摊费用" mulRef="_GBC_15fd4603b3624801b4528a89aa54738b" unitRef="_GBC_aa201154a931457588026e54d2e8aa8d" addr="T0R34C3S1_1" formatStyle="Comma" appId="_GBC_9bcb80ff110046599a55534c95edbb64">
        <m:axisValue occRef="调整数"/>
      </m:item>
      <m:placeholder xlName="_PLD_bbba223595464074b6beba3a503a3cab" wordText="递延所得税资产" indent="100" addr="T0R35C0S1_1"/>
      <m:item xlName="_GBC_086fd833a02744a5b0f786fe7d11f8e5" concept="clcid-pte:DiYanShuiKuanJieXiangHeJi" label="递延税款借项合计" periodRef="上年年末数" mulRef="_GBC_15fd4603b3624801b4528a89aa54738b" unitRef="_GBC_aa201154a931457588026e54d2e8aa8d" addr="T0R35C1S1_1" formatStyle="Comma" appId="_GBC_9bcb80ff110046599a55534c95edbb64"/>
      <m:item xlName="_GBC_cbf88ec2d1f34baaa1285b5a2f0d5e3b" concept="clcid-pte:DiYanShuiKuanJieXiangHeJi" label="递延税款借项合计" periodRef="本期期初数" mulRef="_GBC_15fd4603b3624801b4528a89aa54738b" unitRef="_GBC_aa201154a931457588026e54d2e8aa8d" addr="T0R35C2S1_1" formatStyle="Comma" appId="_GBC_9bcb80ff110046599a55534c95edbb64"/>
      <m:item xlName="_GBC_4ad0a05c09bb4347b634a1a0fb49dd0d" concept="clcid-pte:DiYanShuiKuanJieXiangHeJi" label="递延税款借项合计" mulRef="_GBC_15fd4603b3624801b4528a89aa54738b" unitRef="_GBC_aa201154a931457588026e54d2e8aa8d" addr="T0R35C3S1_1" formatStyle="Comma" appId="_GBC_9bcb80ff110046599a55534c95edbb64">
        <m:axisValue occRef="调整数"/>
      </m:item>
      <m:placeholder xlName="_PLD_9371cb5db41d47dab14b93a114987399" wordText="其他非流动资产" indent="100" addr="T0R36C0S1_1"/>
      <m:item xlName="_GBC_6d936074051c492dac2e931793ee54f8" concept="clcid-pte:QiTaChangQiZiChan" label="其他长期资产" periodRef="上年年末数" mulRef="_GBC_15fd4603b3624801b4528a89aa54738b" unitRef="_GBC_aa201154a931457588026e54d2e8aa8d" addr="T0R36C1S1_1" formatStyle="Comma" appId="_GBC_9bcb80ff110046599a55534c95edbb64"/>
      <m:item xlName="_GBC_f5c090d8cf3d4f1d878ee8e1c769a373" concept="clcid-pte:QiTaChangQiZiChan" label="其他长期资产" periodRef="本期期初数" mulRef="_GBC_15fd4603b3624801b4528a89aa54738b" unitRef="_GBC_aa201154a931457588026e54d2e8aa8d" addr="T0R36C2S1_1" formatStyle="Comma" appId="_GBC_9bcb80ff110046599a55534c95edbb64"/>
      <m:item xlName="_GBC_7397bd7662b6457fa57ba931c758e2ce" concept="clcid-pte:QiTaChangQiZiChan" label="其他长期资产" mulRef="_GBC_15fd4603b3624801b4528a89aa54738b" unitRef="_GBC_aa201154a931457588026e54d2e8aa8d" addr="T0R36C3S1_1" formatStyle="Comma" appId="_GBC_9bcb80ff110046599a55534c95edbb64">
        <m:axisValue occRef="调整数"/>
      </m:item>
      <m:placeholder xlName="_PLD_0f44db92288a41c6852997a6b8c5dac4" wordText="非流动资产合计" indent="200" addr="T0R37C0S1_1"/>
      <m:item xlName="_GBC_39eb07d861104c6c9158e461d7907692" concept="clcid-pte:FeiLiuDongZiChanHeJi" label="非流动资产合计" periodRef="上年年末数" mulRef="_GBC_15fd4603b3624801b4528a89aa54738b" unitRef="_GBC_aa201154a931457588026e54d2e8aa8d" addr="T0R37C1S1_1" formatStyle="Comma" appId="_GBC_9bcb80ff110046599a55534c95edbb64">
        <m:complexRule comparator="Eq" title="非流动资产合计" test=" $_GBC_cfd9e8d1169c4577baefe129312732c9 +  $_GBC_c72b4da3ef904511b97d600f1f391a22 +  $_GBC_7338a9b7853743e6b5d11336cef9453c +  $_GBC_c5856b330e9a4957b8e7303ce68eb92c +  $_GBC_ae29fea5a0b849d5b35ae5cc90d59960 +  $_GBC_12ff861ec0184091a0305df9a759ac5e +  $_GBC_3a37a0ea86374f71a187006f5c64bcf1 +  $_GBC_ea81d809a6234e4991da8de7d0fd9e42 +  $_GBC_8b90ff3fb819461aac8bc12dec54d6d4 +  $_GBC_de88f8dfef2040f9b3852df52d9909b9 +  $_GBC_32f2578471ea47b4a098486a1616ecf4 +  $_GBC_0ed97a2ec56547ac8a77ab05572c3274 +  $_GBC_9ea956fbdfd64a7c9f5bcab8a2f44867 +  $_GBC_98252fcf10f84515b4b6cdc802cf5382 +  $_GBC_fbb64016cbf54cd3abe2dc6e24805657 +  $_GBC_f316f761491a4e2da622b4c9fe5d609a +  $_GBC_086fd833a02744a5b0f786fe7d11f8e5 +  $_GBC_6d936074051c492dac2e931793ee54f8" id="C379518ba10a942faabb5fc418b2d6a7c"/>
      </m:item>
      <m:item xlName="_GBC_17730e3ce7f84a5cbb67487ccd6fe70f" concept="clcid-pte:FeiLiuDongZiChanHeJi" label="非流动资产合计" periodRef="本期期初数" mulRef="_GBC_15fd4603b3624801b4528a89aa54738b" unitRef="_GBC_aa201154a931457588026e54d2e8aa8d" addr="T0R37C2S1_1" formatStyle="Comma" appId="_GBC_9bcb80ff110046599a55534c95edbb64">
        <m:complexRule comparator="Eq" title="非流动资产合计@本期期初数" test=" $_GBC_a3b8ab317b9a48f7b6e62cb3f9461704 +  $_GBC_1d7afddc98ba4ad39f10015debf372c7 +  $_GBC_9792e8d5971942898d8b4e202ce1165a +  $_GBC_2ea2ab702dd04f6aa31d689d90f70ed6 +  $_GBC_8d01a196a9f848bcb1d17ce80e1c7a5e +  $_GBC_93d926f9b12c468f8aba37035613aa72 +  $_GBC_9bee3e732d4d4b6f9011443b61ae726b +  $_GBC_a32a18120fda43a79d0f303797e97855 +  $_GBC_6ca69f39d816495186c478985ab9f968 +  $_GBC_b03d8a90de7443628d6f96fb3d6e7176 +  $_GBC_130fbe4b8c0d4ef8960ec489a4dd0d4c +  $_GBC_9735f5c1c7284da38260de7dd1b86a84 +  $_GBC_db91a94a7824496a824d9a74f76ce8e2 +  $_GBC_608dcbf1f86e44ebb60ad6797838cd3d +  $_GBC_7793e26c418e475e90d686eb06375df6 +  $_GBC_65eddd52cd45446dab068e4750574e65 +  $_GBC_cbf88ec2d1f34baaa1285b5a2f0d5e3b +  $_GBC_f5c090d8cf3d4f1d878ee8e1c769a373" id="C04cfc24977944a0abc490a5f62b5658d"/>
      </m:item>
      <m:item xlName="_GBC_78323b2f4d9e480b861c15d360100671" concept="clcid-pte:FeiLiuDongZiChanHeJi" label="非流动资产合计" mulRef="_GBC_15fd4603b3624801b4528a89aa54738b" unitRef="_GBC_aa201154a931457588026e54d2e8aa8d" addr="T0R37C3S1_1" formatStyle="Comma" appId="_GBC_9bcb80ff110046599a55534c95edbb64">
        <m:complexRule comparator="Eq" title="非流动资产合计(调整数)" test=" $_GBC_1f54a8aea63e48949f5e0708b31f78de +  $_GBC_9c3155ecc2964da49bb764e9d73edeac +  $_GBC_292fae35faef4005898af364dcd30bb9 +  $_GBC_ce0d9b867c2f43bab7b0bf35eb91ed2c +  $_GBC_b78ccb6d34fd4c648b1341715f428f67 +  $_GBC_3a140b404d834cd586e45fe666fcfc44 +  $_GBC_a9ee62bbb7b946129fbd27dadbef65fa +  $_GBC_2ef6195fa45d4956bcfe43125f95868e +  $_GBC_e76b0ca0b32944db9d04044320d67fba +  $_GBC_eb22d8f5edee4396a9b274ca274cf8af +  $_GBC_f04a55b79650417199639ab14a64a408 +  $_GBC_82de2ffb7fd746019670af1d9dd59e5a +  $_GBC_f6be4976ffb54e6e94c83a1ade0b42a7 +  $_GBC_a45f68f276b9454a8f6cfefbdb59b211 +  $_GBC_3b9d882b898e412a9e3e7fe2261ab27f +  $_GBC_32579af8dee5497189c60af12ee4d33b +  $_GBC_4ad0a05c09bb4347b634a1a0fb49dd0d +  $_GBC_7397bd7662b6457fa57ba931c758e2ce" id="Cafd67b8cb19543ea839a3947135956ed"/>
        <m:axisValue occRef="调整数"/>
      </m:item>
      <m:placeholder xlName="_PLD_3220cb738aaf41f2aed7c8a6d5c0b7e8" wordText="资产总计" indent="300" addr="T0R38C0S1_1"/>
      <m:item xlName="_GBC_bbb11b55ae904fa1b463f295dd0a2ace" concept="clcid-pte:ZiChanZongJi" label="资产总计" periodRef="上年年末数" mulRef="_GBC_15fd4603b3624801b4528a89aa54738b" unitRef="_GBC_aa201154a931457588026e54d2e8aa8d" addr="T0R38C1S1_1" formatStyle="Comma" appId="_GBC_9bcb80ff110046599a55534c95edbb64">
        <m:complexRule comparator="Eq" title="资产总计" test=" $_GBC_4d1ac3d54ee54b1b86ee1c74c073a61c +  $_GBC_39eb07d861104c6c9158e461d7907692" id="C50ee0abfae024adfb7cee6769bdbf954"/>
        <m:complexRule comparator="Eq" title="资产总计" test=" $_GBC_785dc45e77d144379cd34d5bafd546bb" id="C3059bc5af5bc40c99581db4a5f86f797"/>
      </m:item>
      <m:item xlName="_GBC_cd386cf5377a4331b4055f66a416aa59" concept="clcid-pte:ZiChanZongJi" label="资产总计" periodRef="本期期初数" mulRef="_GBC_15fd4603b3624801b4528a89aa54738b" unitRef="_GBC_aa201154a931457588026e54d2e8aa8d" addr="T0R38C2S1_1" formatStyle="Comma" appId="_GBC_9bcb80ff110046599a55534c95edbb64">
        <m:complexRule comparator="Eq" title="资产总计@本期期初数" test=" $_GBC_5ab639e9e63647519759575fba057a96 +  $_GBC_17730e3ce7f84a5cbb67487ccd6fe70f" id="C2c0105af19304a43b3c46264579fe31c"/>
        <m:complexRule comparator="Eq" title="资产总计@本期期初数" test=" $_GBC_60e9645455ad4cc2b2371220ceea6551" id="C8b9585accd4c485c9e0f14c5de9ffcf0"/>
      </m:item>
      <m:item xlName="_GBC_6865d9fb695f4c2096243f906261e78a" concept="clcid-pte:ZiChanZongJi" label="资产总计" mulRef="_GBC_15fd4603b3624801b4528a89aa54738b" unitRef="_GBC_aa201154a931457588026e54d2e8aa8d" addr="T0R38C3S1_1" formatStyle="Comma" appId="_GBC_9bcb80ff110046599a55534c95edbb64">
        <m:complexRule comparator="Eq" title="资产总计(调整数)" test=" $_GBC_7ace2f5c332a4e5c883e27c5f06560be +  $_GBC_78323b2f4d9e480b861c15d360100671" id="C40faac99410a4ee8bb185dda285ac255"/>
        <m:complexRule comparator="Eq" test=" $_GBC_c37a950d5f70495084b4f2cce42fa4ad" id="C0bc2880b84ea41ea83f3b99f38d65695"/>
        <m:axisValue occRef="调整数"/>
      </m:item>
      <m:placeholder xlName="_PLD_5cd0004c6424416a8fc825ceeae8c00e" wordText="流动负债：" addr="T0R39C0S1_4"/>
      <m:placeholder xlName="_PLD_953b5167283749e1a6aed6129525a0eb" wordText="短期借款" indent="100" addr="T0R40C0S1_1"/>
      <m:item xlName="_GBC_ae763d6f763f4d859660b816388bc684" concept="clcid-pte:DuanQiJieKuan" label="短期借款" periodRef="上年年末数" mulRef="_GBC_15fd4603b3624801b4528a89aa54738b" unitRef="_GBC_aa201154a931457588026e54d2e8aa8d" addr="T0R40C1S1_1" formatStyle="Comma" appId="_GBC_9bcb80ff110046599a55534c95edbb64"/>
      <m:item xlName="_GBC_72139cc21ea74a73a9324ef5fcf80e3c" concept="clcid-pte:DuanQiJieKuan" label="短期借款" periodRef="本期期初数" mulRef="_GBC_15fd4603b3624801b4528a89aa54738b" unitRef="_GBC_aa201154a931457588026e54d2e8aa8d" addr="T0R40C2S1_1" formatStyle="Comma" appId="_GBC_9bcb80ff110046599a55534c95edbb64"/>
      <m:item xlName="_GBC_2ab7917808f345329453eb7cc0f26551" concept="clcid-pte:DuanQiJieKuan" label="短期借款" mulRef="_GBC_15fd4603b3624801b4528a89aa54738b" unitRef="_GBC_aa201154a931457588026e54d2e8aa8d" addr="T0R40C3S1_1" formatStyle="Comma" appId="_GBC_9bcb80ff110046599a55534c95edbb64">
        <m:axisValue occRef="调整数"/>
      </m:item>
      <m:placeholder xlName="_PLD_ce8982ef254d42e4a44aea3d20faa64f" wordText="交易性金融负债" indent="100" addr="T0R41C0S1_1"/>
      <m:item xlName="_GBC_af7827344e864d6690110d264e767263" concept="clcid-pte:JiaoYiXingJinRongFuZhai" label="交易性金融负债" periodRef="上年年末数" mulRef="_GBC_15fd4603b3624801b4528a89aa54738b" unitRef="_GBC_aa201154a931457588026e54d2e8aa8d" addr="T0R41C1S1_1" formatStyle="Comma" appId="_GBC_9bcb80ff110046599a55534c95edbb64"/>
      <m:item xlName="_GBC_988bb293c4814743823ee8c429121044" concept="clcid-pte:JiaoYiXingJinRongFuZhai" label="交易性金融负债" periodRef="本期期初数" mulRef="_GBC_15fd4603b3624801b4528a89aa54738b" unitRef="_GBC_aa201154a931457588026e54d2e8aa8d" addr="T0R41C2S1_1" formatStyle="Comma" appId="_GBC_9bcb80ff110046599a55534c95edbb64"/>
      <m:item xlName="_GBC_42323960ce054152840d34f2d392c6ba" concept="clcid-pte:JiaoYiXingJinRongFuZhai" label="交易性金融负债" mulRef="_GBC_15fd4603b3624801b4528a89aa54738b" unitRef="_GBC_aa201154a931457588026e54d2e8aa8d" addr="T0R41C3S1_1" formatStyle="Comma" appId="_GBC_9bcb80ff110046599a55534c95edbb64">
        <m:axisValue occRef="调整数"/>
      </m:item>
      <m:placeholder xlName="_PLD_cf647ba739b0403e95c01be1b506abc3" wordText="衍生金融负债" indent="100" addr="T0R42C0S1_1"/>
      <m:item xlName="_GBC_4b203514ef8b4c0b837a017222b12563" concept="clcid-pte:YanShengJinRongFuZhai" label="衍生金融负债" periodRef="上年年末数" mulRef="_GBC_15fd4603b3624801b4528a89aa54738b" unitRef="_GBC_aa201154a931457588026e54d2e8aa8d" addr="T0R42C1S1_1" formatStyle="Comma" appId="_GBC_9bcb80ff110046599a55534c95edbb64"/>
      <m:item xlName="_GBC_2f5f07bcf4344ff1b71f4b214f368b67" concept="clcid-pte:YanShengJinRongFuZhai" label="衍生金融负债" periodRef="本期期初数" mulRef="_GBC_15fd4603b3624801b4528a89aa54738b" unitRef="_GBC_aa201154a931457588026e54d2e8aa8d" addr="T0R42C2S1_1" formatStyle="Comma" appId="_GBC_9bcb80ff110046599a55534c95edbb64"/>
      <m:item xlName="_GBC_697a8397940947bd96904a8bb70b4733" concept="clcid-pte:YanShengJinRongFuZhai" label="衍生金融负债" mulRef="_GBC_15fd4603b3624801b4528a89aa54738b" unitRef="_GBC_aa201154a931457588026e54d2e8aa8d" addr="T0R42C3S1_1" formatStyle="Comma" appId="_GBC_9bcb80ff110046599a55534c95edbb64">
        <m:axisValue occRef="调整数"/>
      </m:item>
      <m:placeholder xlName="_PLD_779b523e68f24ee987597647204eda44" wordText="应付票据" indent="100" addr="T0R43C0S1_1"/>
      <m:item xlName="_GBC_fc87f9146af74cf2a2bb506f3779da3e" concept="clcid-pte:YingFuPiaoJu" label="应付票据" periodRef="上年年末数" mulRef="_GBC_15fd4603b3624801b4528a89aa54738b" unitRef="_GBC_aa201154a931457588026e54d2e8aa8d" addr="T0R43C1S1_1" formatStyle="Comma" appId="_GBC_9bcb80ff110046599a55534c95edbb64"/>
      <m:item xlName="_GBC_6dd4eff2935242dbb393f714cd65c124" concept="clcid-pte:YingFuPiaoJu" label="应付票据" periodRef="本期期初数" mulRef="_GBC_15fd4603b3624801b4528a89aa54738b" unitRef="_GBC_aa201154a931457588026e54d2e8aa8d" addr="T0R43C2S1_1" formatStyle="Comma" appId="_GBC_9bcb80ff110046599a55534c95edbb64"/>
      <m:item xlName="_GBC_1757f34bf44e4e50a191a31df41ec6df" concept="clcid-pte:YingFuPiaoJu" label="应付票据" mulRef="_GBC_15fd4603b3624801b4528a89aa54738b" unitRef="_GBC_aa201154a931457588026e54d2e8aa8d" addr="T0R43C3S1_1" formatStyle="Comma" appId="_GBC_9bcb80ff110046599a55534c95edbb64">
        <m:axisValue occRef="调整数"/>
      </m:item>
      <m:placeholder xlName="_PLD_f60b3a541f0a4c8183e048d484810673" wordText="应付账款" indent="100" addr="T0R44C0S1_1"/>
      <m:item xlName="_GBC_a48cd9a2850941f9a477714f46e19a60" concept="clcid-pte:YingFuZhangKuan" label="应付帐款" periodRef="上年年末数" mulRef="_GBC_15fd4603b3624801b4528a89aa54738b" unitRef="_GBC_aa201154a931457588026e54d2e8aa8d" addr="T0R44C1S1_1" formatStyle="Comma" appId="_GBC_9bcb80ff110046599a55534c95edbb64"/>
      <m:item xlName="_GBC_90163c296d894330badae3a99e89e0e9" concept="clcid-pte:YingFuZhangKuan" label="应付帐款" periodRef="本期期初数" mulRef="_GBC_15fd4603b3624801b4528a89aa54738b" unitRef="_GBC_aa201154a931457588026e54d2e8aa8d" addr="T0R44C2S1_1" formatStyle="Comma" appId="_GBC_9bcb80ff110046599a55534c95edbb64"/>
      <m:item xlName="_GBC_936bdc009e75470f8e7ec17e04641663" concept="clcid-pte:YingFuZhangKuan" label="应付帐款" mulRef="_GBC_15fd4603b3624801b4528a89aa54738b" unitRef="_GBC_aa201154a931457588026e54d2e8aa8d" addr="T0R44C3S1_1" formatStyle="Comma" appId="_GBC_9bcb80ff110046599a55534c95edbb64">
        <m:axisValue occRef="调整数"/>
      </m:item>
      <m:placeholder xlName="_PLD_22390a1e63124772839545c073a50692" wordText="预收款项" indent="100" addr="T0R45C0S1_1"/>
      <m:item xlName="_GBC_4e9f00dca2da4b6888c71d3ba90d11ff" concept="clcid-pte:YuShouZhangKuan" label="预收帐款" periodRef="上年年末数" mulRef="_GBC_15fd4603b3624801b4528a89aa54738b" unitRef="_GBC_aa201154a931457588026e54d2e8aa8d" addr="T0R45C1S1_1" formatStyle="Comma" appId="_GBC_9bcb80ff110046599a55534c95edbb64"/>
      <m:item xlName="_GBC_c66fd75dbaf54bcdaf1d664f137f87b4" concept="clcid-pte:YuShouZhangKuan" label="预收帐款" periodRef="本期期初数" mulRef="_GBC_15fd4603b3624801b4528a89aa54738b" unitRef="_GBC_aa201154a931457588026e54d2e8aa8d" addr="T0R45C2S1_1" formatStyle="Comma" appId="_GBC_9bcb80ff110046599a55534c95edbb64"/>
      <m:item xlName="_GBC_c8e8543d44ef469d9d79fa31dc84637a" concept="clcid-pte:YuShouZhangKuan" label="预收帐款" mulRef="_GBC_15fd4603b3624801b4528a89aa54738b" unitRef="_GBC_aa201154a931457588026e54d2e8aa8d" addr="T0R45C3S1_1" formatStyle="Comma" appId="_GBC_9bcb80ff110046599a55534c95edbb64">
        <m:axisValue occRef="调整数"/>
      </m:item>
      <m:placeholder xlName="_PLD_331ae2c1034344c8ae796d8af49a0dbf" wordText="合同负债" indent="100" addr="T0R46C0S1_1"/>
      <m:item xlName="_GBC_a18a2bbd8a6a475fa86f9741386cddc8" concept="clcid-pte:HeTongFuZhai" label="合同负债" periodRef="上年年末数" mulRef="_GBC_15fd4603b3624801b4528a89aa54738b" unitRef="_GBC_aa201154a931457588026e54d2e8aa8d" addr="T0R46C1S1_1" formatStyle="Comma" appId="_GBC_9bcb80ff110046599a55534c95edbb64"/>
      <m:item xlName="_GBC_c413fdbbf1ff4adcaaf5bfefba7066de" concept="clcid-pte:HeTongFuZhai" label="合同负债" periodRef="本期期初数" mulRef="_GBC_15fd4603b3624801b4528a89aa54738b" unitRef="_GBC_aa201154a931457588026e54d2e8aa8d" addr="T0R46C2S1_1" formatStyle="Comma" appId="_GBC_9bcb80ff110046599a55534c95edbb64"/>
      <m:item xlName="_GBC_7fedac5fedce4cc0a554e2d1eb363e7f" concept="clcid-pte:HeTongFuZhai" label="合同负债" mulRef="_GBC_15fd4603b3624801b4528a89aa54738b" unitRef="_GBC_aa201154a931457588026e54d2e8aa8d" addr="T0R46C3S1_1" formatStyle="Comma" appId="_GBC_9bcb80ff110046599a55534c95edbb64">
        <m:axisValue occRef="调整数"/>
      </m:item>
      <m:placeholder xlName="_PLD_75cb28d16602475387474227672aa982" wordText="应付职工薪酬" indent="100" addr="T0R47C0S1_1"/>
      <m:item xlName="_GBC_c618d62d0fd0496f802d0eab6f2da7d1" concept="clcid-pte:YingFuZhiGongXinChou" label="应付职工薪酬" periodRef="上年年末数" mulRef="_GBC_15fd4603b3624801b4528a89aa54738b" unitRef="_GBC_aa201154a931457588026e54d2e8aa8d" addr="T0R47C1S1_1" formatStyle="Comma" appId="_GBC_9bcb80ff110046599a55534c95edbb64"/>
      <m:item xlName="_GBC_9ec87e4d5b734ac6be3a7b71a5ed8977" concept="clcid-pte:YingFuZhiGongXinChou" label="应付职工薪酬" periodRef="本期期初数" mulRef="_GBC_15fd4603b3624801b4528a89aa54738b" unitRef="_GBC_aa201154a931457588026e54d2e8aa8d" addr="T0R47C2S1_1" formatStyle="Comma" appId="_GBC_9bcb80ff110046599a55534c95edbb64"/>
      <m:item xlName="_GBC_abcb6936f13849dfb6e08d38dc15b827" concept="clcid-pte:YingFuZhiGongXinChou" label="应付职工薪酬" mulRef="_GBC_15fd4603b3624801b4528a89aa54738b" unitRef="_GBC_aa201154a931457588026e54d2e8aa8d" addr="T0R47C3S1_1" formatStyle="Comma" appId="_GBC_9bcb80ff110046599a55534c95edbb64">
        <m:axisValue occRef="调整数"/>
      </m:item>
      <m:placeholder xlName="_PLD_3c1b481a8b8c48a89ec1fe6eb7fbbba1" wordText="应交税费" indent="100" addr="T0R48C0S1_1"/>
      <m:item xlName="_GBC_06eee333180547a2a399d6f3e8ea104a" concept="clcid-pte:YingJiaoShuiJin" label="应交税金" periodRef="上年年末数" mulRef="_GBC_15fd4603b3624801b4528a89aa54738b" unitRef="_GBC_aa201154a931457588026e54d2e8aa8d" addr="T0R48C1S1_1" formatStyle="Comma" appId="_GBC_9bcb80ff110046599a55534c95edbb64"/>
      <m:item xlName="_GBC_d7e2d20143344203a6010d54bbaabd3d" concept="clcid-pte:YingJiaoShuiJin" label="应交税金" periodRef="本期期初数" mulRef="_GBC_15fd4603b3624801b4528a89aa54738b" unitRef="_GBC_aa201154a931457588026e54d2e8aa8d" addr="T0R48C2S1_1" formatStyle="Comma" appId="_GBC_9bcb80ff110046599a55534c95edbb64"/>
      <m:item xlName="_GBC_9e8afc1806e944dbb437f45305f639f0" concept="clcid-pte:YingJiaoShuiJin" label="应交税金" mulRef="_GBC_15fd4603b3624801b4528a89aa54738b" unitRef="_GBC_aa201154a931457588026e54d2e8aa8d" addr="T0R48C3S1_1" formatStyle="Comma" appId="_GBC_9bcb80ff110046599a55534c95edbb64">
        <m:axisValue occRef="调整数"/>
      </m:item>
      <m:placeholder xlName="_PLD_53dbdb6af7a24c97937bd6114c7cff76" wordText="其他应付款" indent="100" addr="T0R49C0S1_1"/>
      <m:item xlName="_GBC_2ea066a18c7547e8acbd727eac07f880" concept="clcid-pte:QiTaYingFuKuan" label="其他应付款" periodRef="上年年末数" mulRef="_GBC_15fd4603b3624801b4528a89aa54738b" unitRef="_GBC_aa201154a931457588026e54d2e8aa8d" addr="T0R49C1S1_1" formatStyle="Comma" appId="_GBC_9bcb80ff110046599a55534c95edbb64"/>
      <m:item xlName="_GBC_e66b24120e854ee3a65f696335c5ef5e" concept="clcid-pte:QiTaYingFuKuan" label="其他应付款" periodRef="本期期初数" mulRef="_GBC_15fd4603b3624801b4528a89aa54738b" unitRef="_GBC_aa201154a931457588026e54d2e8aa8d" addr="T0R49C2S1_1" formatStyle="Comma" appId="_GBC_9bcb80ff110046599a55534c95edbb64"/>
      <m:item xlName="_GBC_ab815e93e5d14e759d8256980798c547" concept="clcid-pte:QiTaYingFuKuan" label="其他应付款" mulRef="_GBC_15fd4603b3624801b4528a89aa54738b" unitRef="_GBC_aa201154a931457588026e54d2e8aa8d" addr="T0R49C3S1_1" formatStyle="Comma" appId="_GBC_9bcb80ff110046599a55534c95edbb64">
        <m:axisValue occRef="调整数"/>
      </m:item>
      <m:placeholder xlName="_PLD_fc43fa1d97b44cd7b7f2c4fc5c67e6cc" wordText="其中：应付利息" indent="400" addr="T0R50C0S1_1"/>
      <m:item xlName="_GBC_c8cac6bad8be4fd79a79d6844b573b44" concept="clcid-pte:YingFuLiXi" label="应付利息" periodRef="上年年末数" mulRef="_GBC_15fd4603b3624801b4528a89aa54738b" unitRef="_GBC_aa201154a931457588026e54d2e8aa8d" addr="T0R50C1S1_1" formatStyle="Comma" appId="_GBC_9bcb80ff110046599a55534c95edbb64"/>
      <m:item xlName="_GBC_fb2d031d59334f938c5c95eee4cdbd22" concept="clcid-pte:YingFuLiXi" label="应付利息" periodRef="本期期初数" mulRef="_GBC_15fd4603b3624801b4528a89aa54738b" unitRef="_GBC_aa201154a931457588026e54d2e8aa8d" addr="T0R50C2S1_1" formatStyle="Comma" appId="_GBC_9bcb80ff110046599a55534c95edbb64"/>
      <m:item xlName="_GBC_5042568356e94d3e9c323faba7fe72fa" concept="clcid-pte:YingFuLiXi" label="应付利息" mulRef="_GBC_15fd4603b3624801b4528a89aa54738b" unitRef="_GBC_aa201154a931457588026e54d2e8aa8d" addr="T0R50C3S1_1" formatStyle="Comma" appId="_GBC_9bcb80ff110046599a55534c95edbb64">
        <m:axisValue occRef="调整数"/>
      </m:item>
      <m:placeholder xlName="_PLD_62cd58e5c5ae4b20a1f2c57a50741a80" wordText="应付股利" indent="400" addr="T0R51C0S1_1"/>
      <m:item xlName="_GBC_2502172e06ca44a59c48841e42210e4d" concept="clcid-pte:YingFuGuLi" label="应付股利" periodRef="上年年末数" mulRef="_GBC_15fd4603b3624801b4528a89aa54738b" unitRef="_GBC_aa201154a931457588026e54d2e8aa8d" addr="T0R51C1S1_1" formatStyle="Comma" appId="_GBC_9bcb80ff110046599a55534c95edbb64"/>
      <m:item xlName="_GBC_95e909772df1450d9863d131be208527" concept="clcid-pte:YingFuGuLi" label="应付股利" periodRef="本期期初数" mulRef="_GBC_15fd4603b3624801b4528a89aa54738b" unitRef="_GBC_aa201154a931457588026e54d2e8aa8d" addr="T0R51C2S1_1" formatStyle="Comma" appId="_GBC_9bcb80ff110046599a55534c95edbb64"/>
      <m:item xlName="_GBC_1b19959c708341ef9c331d68bd3d65ad" concept="clcid-pte:YingFuGuLi" label="应付股利" mulRef="_GBC_15fd4603b3624801b4528a89aa54738b" unitRef="_GBC_aa201154a931457588026e54d2e8aa8d" addr="T0R51C3S1_1" formatStyle="Comma" appId="_GBC_9bcb80ff110046599a55534c95edbb64">
        <m:axisValue occRef="调整数"/>
      </m:item>
      <m:placeholder xlName="_PLD_6f1435131d5b4e1db0e4b41c2d5878e6" wordText="持有待售负债" indent="100" addr="T0R52C0S1_1"/>
      <m:item xlName="_GBC_de52c70506d14a75970129fc17e9e75b" concept="clcid-pte:HuaFenWeiChiYouDaiShouDeFuZhai" label="划分为持有待售的负债" periodRef="上年年末数" mulRef="_GBC_15fd4603b3624801b4528a89aa54738b" unitRef="_GBC_aa201154a931457588026e54d2e8aa8d" addr="T0R52C1S1_1" formatStyle="Comma" appId="_GBC_9bcb80ff110046599a55534c95edbb64"/>
      <m:item xlName="_GBC_ee64e41415dd4329b042cba45fa74a5a" concept="clcid-pte:HuaFenWeiChiYouDaiShouDeFuZhai" label="划分为持有待售的负债" periodRef="本期期初数" mulRef="_GBC_15fd4603b3624801b4528a89aa54738b" unitRef="_GBC_aa201154a931457588026e54d2e8aa8d" addr="T0R52C2S1_1" formatStyle="Comma" appId="_GBC_9bcb80ff110046599a55534c95edbb64"/>
      <m:item xlName="_GBC_34c497723cc04f3683e118189cff139c" concept="clcid-pte:HuaFenWeiChiYouDaiShouDeFuZhai" label="划分为持有待售的负债" mulRef="_GBC_15fd4603b3624801b4528a89aa54738b" unitRef="_GBC_aa201154a931457588026e54d2e8aa8d" addr="T0R52C3S1_1" formatStyle="Comma" appId="_GBC_9bcb80ff110046599a55534c95edbb64">
        <m:axisValue occRef="调整数"/>
      </m:item>
      <m:placeholder xlName="_PLD_806fd6cd391a45e8b94d1dd144f7e6d1" wordText="一年内到期的非流动负债" indent="100" addr="T0R53C0S1_1"/>
      <m:item xlName="_GBC_66175f1136cb40cc86712459dbd62a4a" concept="clcid-pte:YiNianNeiDaoQiDeChangQiFuZhai" label="一年内到期的长期负债" periodRef="上年年末数" mulRef="_GBC_15fd4603b3624801b4528a89aa54738b" unitRef="_GBC_aa201154a931457588026e54d2e8aa8d" addr="T0R53C1S1_1" formatStyle="Comma" appId="_GBC_9bcb80ff110046599a55534c95edbb64"/>
      <m:item xlName="_GBC_c86c12fa5bdc47f3b05e715d18e6ef26" concept="clcid-pte:YiNianNeiDaoQiDeChangQiFuZhai" label="一年内到期的长期负债" periodRef="本期期初数" mulRef="_GBC_15fd4603b3624801b4528a89aa54738b" unitRef="_GBC_aa201154a931457588026e54d2e8aa8d" addr="T0R53C2S1_1" formatStyle="Comma" appId="_GBC_9bcb80ff110046599a55534c95edbb64"/>
      <m:item xlName="_GBC_a02d40f0417245258ea53b37d733f55d" concept="clcid-pte:YiNianNeiDaoQiDeChangQiFuZhai" label="一年内到期的长期负债" mulRef="_GBC_15fd4603b3624801b4528a89aa54738b" unitRef="_GBC_aa201154a931457588026e54d2e8aa8d" addr="T0R53C3S1_1" formatStyle="Comma" appId="_GBC_9bcb80ff110046599a55534c95edbb64">
        <m:axisValue occRef="调整数"/>
      </m:item>
      <m:placeholder xlName="_PLD_16383668a0e14d40aebc10b61c131d60" wordText="其他流动负债" indent="100" addr="T0R54C0S1_1"/>
      <m:item xlName="_GBC_72421f600a05442691c98a6621daaf1e" concept="clcid-pte:QiTaLiuDongFuZhai" label="其他流动负债" periodRef="上年年末数" mulRef="_GBC_15fd4603b3624801b4528a89aa54738b" unitRef="_GBC_aa201154a931457588026e54d2e8aa8d" addr="T0R54C1S1_1" formatStyle="Comma" appId="_GBC_9bcb80ff110046599a55534c95edbb64"/>
      <m:item xlName="_GBC_9416cdd4f24747358c937b60773da0d6" concept="clcid-pte:QiTaLiuDongFuZhai" label="其他流动负债" periodRef="本期期初数" mulRef="_GBC_15fd4603b3624801b4528a89aa54738b" unitRef="_GBC_aa201154a931457588026e54d2e8aa8d" addr="T0R54C2S1_1" formatStyle="Comma" appId="_GBC_9bcb80ff110046599a55534c95edbb64"/>
      <m:item xlName="_GBC_7c6bcf941fc04bd0a8cd1e0889ff0b8a" concept="clcid-pte:QiTaLiuDongFuZhai" label="其他流动负债" mulRef="_GBC_15fd4603b3624801b4528a89aa54738b" unitRef="_GBC_aa201154a931457588026e54d2e8aa8d" addr="T0R54C3S1_1" formatStyle="Comma" appId="_GBC_9bcb80ff110046599a55534c95edbb64">
        <m:axisValue occRef="调整数"/>
      </m:item>
      <m:placeholder xlName="_PLD_2980da6b1c114941a60149d6576dd076" wordText="流动负债合计" indent="200" addr="T0R55C0S1_1"/>
      <m:item xlName="_GBC_7bef913311bd40bb82aea46e3df47423" concept="clcid-pte:LiuDongFuZhaiHeJi" label="流动负债合计" periodRef="上年年末数" mulRef="_GBC_15fd4603b3624801b4528a89aa54738b" unitRef="_GBC_aa201154a931457588026e54d2e8aa8d" addr="T0R55C1S1_1" formatStyle="Comma" appId="_GBC_9bcb80ff110046599a55534c95edbb64">
        <m:complexRule comparator="Eq" title="流动负债合计@上年期末数" test=" $_GBC_ae763d6f763f4d859660b816388bc684 +  $_GBC_af7827344e864d6690110d264e767263 +  $_GBC_4b203514ef8b4c0b837a017222b12563 +  $_GBC_fc87f9146af74cf2a2bb506f3779da3e +  $_GBC_a48cd9a2850941f9a477714f46e19a60 +  $_GBC_4e9f00dca2da4b6888c71d3ba90d11ff +  $_GBC_a18a2bbd8a6a475fa86f9741386cddc8 +  $_GBC_c618d62d0fd0496f802d0eab6f2da7d1 +  $_GBC_06eee333180547a2a399d6f3e8ea104a +  $_GBC_2ea066a18c7547e8acbd727eac07f880 +  $_GBC_de52c70506d14a75970129fc17e9e75b +  $_GBC_66175f1136cb40cc86712459dbd62a4a +  $_GBC_72421f600a05442691c98a6621daaf1e" id="C76b67b870cc2441a83c193089a1918e5"/>
      </m:item>
      <m:item xlName="_GBC_c95d7c9d6d2d4487afd77d1833f5a766" concept="clcid-pte:LiuDongFuZhaiHeJi" label="流动负债合计" periodRef="本期期初数" mulRef="_GBC_15fd4603b3624801b4528a89aa54738b" unitRef="_GBC_aa201154a931457588026e54d2e8aa8d" addr="T0R55C2S1_1" formatStyle="Comma" appId="_GBC_9bcb80ff110046599a55534c95edbb64">
        <m:complexRule comparator="Eq" title="流动负债合计@本期期初数" test=" $_GBC_72139cc21ea74a73a9324ef5fcf80e3c +  $_GBC_988bb293c4814743823ee8c429121044 +  $_GBC_2f5f07bcf4344ff1b71f4b214f368b67 +  $_GBC_6dd4eff2935242dbb393f714cd65c124 +  $_GBC_90163c296d894330badae3a99e89e0e9 +  $_GBC_c66fd75dbaf54bcdaf1d664f137f87b4 +  $_GBC_c413fdbbf1ff4adcaaf5bfefba7066de +  $_GBC_9ec87e4d5b734ac6be3a7b71a5ed8977 +  $_GBC_d7e2d20143344203a6010d54bbaabd3d +  $_GBC_e66b24120e854ee3a65f696335c5ef5e +  $_GBC_ee64e41415dd4329b042cba45fa74a5a +  $_GBC_c86c12fa5bdc47f3b05e715d18e6ef26 +  $_GBC_9416cdd4f24747358c937b60773da0d6" id="C4ca3fec4fad94d678796995674d59bca"/>
      </m:item>
      <m:item xlName="_GBC_492f248f0ac84cd1bc1720d91e3e3d08" concept="clcid-pte:LiuDongFuZhaiHeJi" label="流动负债合计" mulRef="_GBC_15fd4603b3624801b4528a89aa54738b" unitRef="_GBC_aa201154a931457588026e54d2e8aa8d" addr="T0R55C3S1_1" formatStyle="Comma" appId="_GBC_9bcb80ff110046599a55534c95edbb64">
        <m:complexRule comparator="Eq" title="流动负债合计(调整数)" test=" $_GBC_2ab7917808f345329453eb7cc0f26551 +  $_GBC_42323960ce054152840d34f2d392c6ba +  $_GBC_697a8397940947bd96904a8bb70b4733 +  $_GBC_1757f34bf44e4e50a191a31df41ec6df +  $_GBC_936bdc009e75470f8e7ec17e04641663 +  $_GBC_c8e8543d44ef469d9d79fa31dc84637a +  $_GBC_7fedac5fedce4cc0a554e2d1eb363e7f +  $_GBC_abcb6936f13849dfb6e08d38dc15b827 +  $_GBC_9e8afc1806e944dbb437f45305f639f0 +  $_GBC_ab815e93e5d14e759d8256980798c547 +  $_GBC_34c497723cc04f3683e118189cff139c +  $_GBC_a02d40f0417245258ea53b37d733f55d +  $_GBC_7c6bcf941fc04bd0a8cd1e0889ff0b8a" id="C7cc8af255e9a4f408cb7b90993ab04bb"/>
        <m:complexRule comparator="Eq" title="流动负债合计(调整数)" test=" $_GBC_2ab7917808f345329453eb7cc0f26551 +  $_GBC_42323960ce054152840d34f2d392c6ba +  $_GBC_697a8397940947bd96904a8bb70b4733 +  $_GBC_1757f34bf44e4e50a191a31df41ec6df +  $_GBC_936bdc009e75470f8e7ec17e04641663 +  $_GBC_c8e8543d44ef469d9d79fa31dc84637a +  $_GBC_7fedac5fedce4cc0a554e2d1eb363e7f +  $_GBC_abcb6936f13849dfb6e08d38dc15b827 +  $_GBC_9e8afc1806e944dbb437f45305f639f0 +  $_GBC_ab815e93e5d14e759d8256980798c547 +  $_GBC_34c497723cc04f3683e118189cff139c +  $_GBC_a02d40f0417245258ea53b37d733f55d +  $_GBC_7c6bcf941fc04bd0a8cd1e0889ff0b8a" id="C7244621f41944f54ad95e05a4eab5b96"/>
        <m:axisValue occRef="调整数"/>
      </m:item>
      <m:placeholder xlName="_PLD_6f0e7a9876a24f1dbeba23feadb08e6d" wordText="非流动负债：" addr="T0R56C0S1_4"/>
      <m:placeholder xlName="_PLD_b1a58a609c054bc4b1fd64b8807d87da" wordText="长期借款" indent="100" addr="T0R57C0S1_1"/>
      <m:item xlName="_GBC_aa542afb13574777b6ba1fd4362e50e3" concept="clcid-pte:ChangQiJieKuan" label="长期借款" periodRef="上年年末数" mulRef="_GBC_15fd4603b3624801b4528a89aa54738b" unitRef="_GBC_aa201154a931457588026e54d2e8aa8d" addr="T0R57C1S1_1" formatStyle="Comma" appId="_GBC_9bcb80ff110046599a55534c95edbb64"/>
      <m:item xlName="_GBC_7c6a66556dd84acda1cb13ed15d5ef03" concept="clcid-pte:ChangQiJieKuan" label="长期借款" periodRef="本期期初数" mulRef="_GBC_15fd4603b3624801b4528a89aa54738b" unitRef="_GBC_aa201154a931457588026e54d2e8aa8d" addr="T0R57C2S1_1" formatStyle="Comma" appId="_GBC_9bcb80ff110046599a55534c95edbb64"/>
      <m:item xlName="_GBC_44946a627ec848069f2a51b6ff369a98" concept="clcid-pte:ChangQiJieKuan" label="长期借款" mulRef="_GBC_15fd4603b3624801b4528a89aa54738b" unitRef="_GBC_aa201154a931457588026e54d2e8aa8d" addr="T0R57C3S1_1" formatStyle="Comma" appId="_GBC_9bcb80ff110046599a55534c95edbb64">
        <m:axisValue occRef="调整数"/>
      </m:item>
      <m:placeholder xlName="_PLD_ec97f0cbf73643b0aa7fc0716dbbdc19" wordText="应付债券" indent="100" addr="T0R58C0S1_1"/>
      <m:item xlName="_GBC_25c7cf2105b54c2ea92b14629d07c062" concept="clcid-pte:YingFuZhaiQuan" label="应付债券" periodRef="上年年末数" mulRef="_GBC_15fd4603b3624801b4528a89aa54738b" unitRef="_GBC_aa201154a931457588026e54d2e8aa8d" addr="T0R58C1S1_1" formatStyle="Comma" appId="_GBC_9bcb80ff110046599a55534c95edbb64"/>
      <m:item xlName="_GBC_a585b6254aa44559b7b13b02a459fab8" concept="clcid-pte:YingFuZhaiQuan" label="应付债券" periodRef="本期期初数" mulRef="_GBC_15fd4603b3624801b4528a89aa54738b" unitRef="_GBC_aa201154a931457588026e54d2e8aa8d" addr="T0R58C2S1_1" formatStyle="Comma" appId="_GBC_9bcb80ff110046599a55534c95edbb64"/>
      <m:item xlName="_GBC_a8fb7b9480804a128c0075c993138c6d" concept="clcid-pte:YingFuZhaiQuan" label="应付债券" mulRef="_GBC_15fd4603b3624801b4528a89aa54738b" unitRef="_GBC_aa201154a931457588026e54d2e8aa8d" addr="T0R58C3S1_1" formatStyle="Comma" appId="_GBC_9bcb80ff110046599a55534c95edbb64">
        <m:axisValue occRef="调整数"/>
      </m:item>
      <m:placeholder xlName="_PLD_5078f927ec09431c83cae83d57bca887" wordText="其中：优先股" indent="400" addr="T0R59C0S1_1"/>
      <m:item xlName="_GBC_59a01cd257544fdaaec32dbfbb84333c" concept="clcid-pte:QiZhongYouXianGu" label="其中：优先股" periodRef="上年年末数" mulRef="_GBC_15fd4603b3624801b4528a89aa54738b" unitRef="_GBC_aa201154a931457588026e54d2e8aa8d" addr="T0R59C1S1_1" formatStyle="Comma" appId="_GBC_9bcb80ff110046599a55534c95edbb64"/>
      <m:item xlName="_GBC_8c9f15480c864d4e8ee9ffc74c33eefa" concept="clcid-pte:QiZhongYouXianGu" label="其中：优先股" periodRef="本期期初数" mulRef="_GBC_15fd4603b3624801b4528a89aa54738b" unitRef="_GBC_aa201154a931457588026e54d2e8aa8d" addr="T0R59C2S1_1" formatStyle="Comma" appId="_GBC_9bcb80ff110046599a55534c95edbb64"/>
      <m:item xlName="_GBC_d0f003e362394b74b89b970355bcac85" concept="clcid-pte:QiZhongYouXianGu" label="其中：优先股" mulRef="_GBC_15fd4603b3624801b4528a89aa54738b" unitRef="_GBC_aa201154a931457588026e54d2e8aa8d" addr="T0R59C3S1_1" formatStyle="Comma" appId="_GBC_9bcb80ff110046599a55534c95edbb64">
        <m:axisValue occRef="调整数"/>
      </m:item>
      <m:placeholder xlName="_PLD_eb10df654fd84961933335c2aa5aaac6" wordText="永续债" indent="400" addr="T0R60C0S1_1"/>
      <m:item xlName="_GBC_6b2a30f45bc44512ab20fda0083d4b45" concept="clcid-pte:YongXuZhai" label="永续债" periodRef="上年年末数" mulRef="_GBC_15fd4603b3624801b4528a89aa54738b" unitRef="_GBC_aa201154a931457588026e54d2e8aa8d" addr="T0R60C1S1_1" formatStyle="Comma" appId="_GBC_9bcb80ff110046599a55534c95edbb64"/>
      <m:item xlName="_GBC_594d6cf406064e728adb9fb8da2ef720" concept="clcid-pte:YongXuZhai" label="永续债" periodRef="本期期初数" mulRef="_GBC_15fd4603b3624801b4528a89aa54738b" unitRef="_GBC_aa201154a931457588026e54d2e8aa8d" addr="T0R60C2S1_1" formatStyle="Comma" appId="_GBC_9bcb80ff110046599a55534c95edbb64"/>
      <m:item xlName="_GBC_51f5da502bb2426f8df7a577a0acd061" concept="clcid-pte:YongXuZhai" label="永续债" mulRef="_GBC_15fd4603b3624801b4528a89aa54738b" unitRef="_GBC_aa201154a931457588026e54d2e8aa8d" addr="T0R60C3S1_1" formatStyle="Comma" appId="_GBC_9bcb80ff110046599a55534c95edbb64">
        <m:axisValue occRef="调整数"/>
      </m:item>
      <m:placeholder xlName="_PLD_2a9dc063f2804a61a86cc63dd630089b" wordText="租赁负债" indent="100" addr="T0R61C0S1_1"/>
      <m:item xlName="_GBC_4d56a22b82d84b7e8b77b099794a426b" concept="clcid-pte:ZuLinFuZhai" label="租赁负债" periodRef="上年年末数" mulRef="_GBC_15fd4603b3624801b4528a89aa54738b" unitRef="_GBC_aa201154a931457588026e54d2e8aa8d" addr="T0R61C1S1_1" formatStyle="Comma" appId="_GBC_9bcb80ff110046599a55534c95edbb64"/>
      <m:item xlName="_GBC_e35c190ca459466497ede1786c7c33a8" concept="clcid-pte:ZuLinFuZhai" label="租赁负债" periodRef="本期期初数" mulRef="_GBC_15fd4603b3624801b4528a89aa54738b" unitRef="_GBC_aa201154a931457588026e54d2e8aa8d" addr="T0R61C2S1_1" formatStyle="Comma" appId="_GBC_9bcb80ff110046599a55534c95edbb64"/>
      <m:item xlName="_GBC_028be1205b5c40ae8403cc13044f494b" concept="clcid-pte:ZuLinFuZhai" label="租赁负债" mulRef="_GBC_15fd4603b3624801b4528a89aa54738b" unitRef="_GBC_aa201154a931457588026e54d2e8aa8d" addr="T0R61C3S1_1" formatStyle="Comma" appId="_GBC_9bcb80ff110046599a55534c95edbb64">
        <m:axisValue occRef="调整数"/>
      </m:item>
      <m:placeholder xlName="_PLD_8ff4b0e92f5f4e0fbbf6fb61bd8edfd1" wordText="长期应付款" indent="100" addr="T0R62C0S1_1"/>
      <m:item xlName="_GBC_766405dfeddb45a7af9efc4180618fbc" concept="clcid-pte:ChangQiYingFuKuan" label="长期应付款" periodRef="上年年末数" mulRef="_GBC_15fd4603b3624801b4528a89aa54738b" unitRef="_GBC_aa201154a931457588026e54d2e8aa8d" addr="T0R62C1S1_1" formatStyle="Comma" appId="_GBC_9bcb80ff110046599a55534c95edbb64"/>
      <m:item xlName="_GBC_96d1e42ef5dc492f8b6ef408f6593106" concept="clcid-pte:ChangQiYingFuKuan" label="长期应付款" periodRef="本期期初数" mulRef="_GBC_15fd4603b3624801b4528a89aa54738b" unitRef="_GBC_aa201154a931457588026e54d2e8aa8d" addr="T0R62C2S1_1" formatStyle="Comma" appId="_GBC_9bcb80ff110046599a55534c95edbb64"/>
      <m:item xlName="_GBC_adddc63dd88e48ad87f6d9088240a0a6" concept="clcid-pte:ChangQiYingFuKuan" label="长期应付款" mulRef="_GBC_15fd4603b3624801b4528a89aa54738b" unitRef="_GBC_aa201154a931457588026e54d2e8aa8d" addr="T0R62C3S1_1" formatStyle="Comma" appId="_GBC_9bcb80ff110046599a55534c95edbb64">
        <m:axisValue occRef="调整数"/>
      </m:item>
      <m:placeholder xlName="_PLD_0a800cee20b4475a98313fa5d0ac881a" wordText="长期应付职工薪酬" indent="100" addr="T0R63C0S1_1"/>
      <m:item xlName="_GBC_0997a4a37d1c4b2094744e5fd7894e32" concept="clcid-pte:ChangQiYingFuZhiGongXinChou" label="长期应付职工薪酬" periodRef="上年年末数" mulRef="_GBC_15fd4603b3624801b4528a89aa54738b" unitRef="_GBC_aa201154a931457588026e54d2e8aa8d" addr="T0R63C1S1_1" formatStyle="Comma" appId="_GBC_9bcb80ff110046599a55534c95edbb64"/>
      <m:item xlName="_GBC_190ea8946e934e4b9574993c38ca7b3e" concept="clcid-pte:ChangQiYingFuZhiGongXinChou" label="长期应付职工薪酬" periodRef="本期期初数" mulRef="_GBC_15fd4603b3624801b4528a89aa54738b" unitRef="_GBC_aa201154a931457588026e54d2e8aa8d" addr="T0R63C2S1_1" formatStyle="Comma" appId="_GBC_9bcb80ff110046599a55534c95edbb64"/>
      <m:item xlName="_GBC_e564954196c44846bcc68310d34921de" concept="clcid-pte:ChangQiYingFuZhiGongXinChou" label="长期应付职工薪酬" mulRef="_GBC_15fd4603b3624801b4528a89aa54738b" unitRef="_GBC_aa201154a931457588026e54d2e8aa8d" addr="T0R63C3S1_1" formatStyle="Comma" appId="_GBC_9bcb80ff110046599a55534c95edbb64">
        <m:axisValue occRef="调整数"/>
      </m:item>
      <m:placeholder xlName="_PLD_7f5f687c2c8b4d5dba0312da25203069" wordText="预计负债" indent="100" addr="T0R64C0S1_1"/>
      <m:item xlName="_GBC_8475ebcfa7104d0f91317aa4a027a069" concept="clcid-pte:YuJiFuZhai" label="预计负债" periodRef="上年年末数" mulRef="_GBC_15fd4603b3624801b4528a89aa54738b" unitRef="_GBC_aa201154a931457588026e54d2e8aa8d" addr="T0R64C1S1_1" formatStyle="Comma" appId="_GBC_9bcb80ff110046599a55534c95edbb64"/>
      <m:item xlName="_GBC_95aca2fa5a184254b945a815fa0a6617" concept="clcid-pte:YuJiFuZhai" label="预计负债" periodRef="本期期初数" mulRef="_GBC_15fd4603b3624801b4528a89aa54738b" unitRef="_GBC_aa201154a931457588026e54d2e8aa8d" addr="T0R64C2S1_1" formatStyle="Comma" appId="_GBC_9bcb80ff110046599a55534c95edbb64"/>
      <m:item xlName="_GBC_bc0e9117b68f4ab1a47c12c2ab7883a3" concept="clcid-pte:YuJiFuZhai" label="预计负债" mulRef="_GBC_15fd4603b3624801b4528a89aa54738b" unitRef="_GBC_aa201154a931457588026e54d2e8aa8d" addr="T0R64C3S1_1" formatStyle="Comma" appId="_GBC_9bcb80ff110046599a55534c95edbb64">
        <m:axisValue occRef="调整数"/>
      </m:item>
      <m:placeholder xlName="_PLD_fc561ff12c3f4bab9c775bba8f826c9c" wordText="递延收益" indent="100" addr="T0R65C0S1_1"/>
      <m:item xlName="_GBC_4eedd1fe68e541f791b8504d1716bf94" concept="clcid-pte:DiYanShouYi" label="递延收益" periodRef="上年年末数" mulRef="_GBC_15fd4603b3624801b4528a89aa54738b" unitRef="_GBC_aa201154a931457588026e54d2e8aa8d" addr="T0R65C1S1_1" formatStyle="Comma" appId="_GBC_9bcb80ff110046599a55534c95edbb64"/>
      <m:item xlName="_GBC_264b5fcef5e142368c20798446de90bc" concept="clcid-pte:DiYanShouYi" label="递延收益" periodRef="本期期初数" mulRef="_GBC_15fd4603b3624801b4528a89aa54738b" unitRef="_GBC_aa201154a931457588026e54d2e8aa8d" addr="T0R65C2S1_1" formatStyle="Comma" appId="_GBC_9bcb80ff110046599a55534c95edbb64"/>
      <m:item xlName="_GBC_0dcc0c995dd44ea3b13f1f5f01890c15" concept="clcid-pte:DiYanShouYi" label="递延收益" mulRef="_GBC_15fd4603b3624801b4528a89aa54738b" unitRef="_GBC_aa201154a931457588026e54d2e8aa8d" addr="T0R65C3S1_1" formatStyle="Comma" appId="_GBC_9bcb80ff110046599a55534c95edbb64">
        <m:axisValue occRef="调整数"/>
      </m:item>
      <m:placeholder xlName="_PLD_58e219047ee94b629ab84036dcd28312" wordText="递延所得税负债" indent="100" addr="T0R66C0S1_1"/>
      <m:item xlName="_GBC_3a0024abff374b4387b0a6944c4cb5c1" concept="clcid-pte:DiYanShuiKuanDaiXiangHeJi" label="递延税款贷项合计" periodRef="上年年末数" mulRef="_GBC_15fd4603b3624801b4528a89aa54738b" unitRef="_GBC_aa201154a931457588026e54d2e8aa8d" addr="T0R66C1S1_1" formatStyle="Comma" appId="_GBC_9bcb80ff110046599a55534c95edbb64"/>
      <m:item xlName="_GBC_3f1c8b036020465fb11dd702df3f17b0" concept="clcid-pte:DiYanShuiKuanDaiXiangHeJi" label="递延税款贷项合计" periodRef="本期期初数" mulRef="_GBC_15fd4603b3624801b4528a89aa54738b" unitRef="_GBC_aa201154a931457588026e54d2e8aa8d" addr="T0R66C2S1_1" formatStyle="Comma" appId="_GBC_9bcb80ff110046599a55534c95edbb64"/>
      <m:item xlName="_GBC_7458a322a5d342558ef017792698cca3" concept="clcid-pte:DiYanShuiKuanDaiXiangHeJi" label="递延税款贷项合计" mulRef="_GBC_15fd4603b3624801b4528a89aa54738b" unitRef="_GBC_aa201154a931457588026e54d2e8aa8d" addr="T0R66C3S1_1" formatStyle="Comma" appId="_GBC_9bcb80ff110046599a55534c95edbb64">
        <m:axisValue occRef="调整数"/>
      </m:item>
      <m:placeholder xlName="_PLD_819d92470b0a4671a8175c6e95b0c277" wordText="其他非流动负债" indent="100" addr="T0R67C0S1_1"/>
      <m:item xlName="_GBC_dac47cf7ea98444b9725e4f17c2f7fe4" concept="clcid-pte:QiTaChangQiFuZhai" label="其他长期负债" periodRef="上年年末数" mulRef="_GBC_15fd4603b3624801b4528a89aa54738b" unitRef="_GBC_aa201154a931457588026e54d2e8aa8d" addr="T0R67C1S1_1" formatStyle="Comma" appId="_GBC_9bcb80ff110046599a55534c95edbb64"/>
      <m:item xlName="_GBC_e55f28f7182e4093aef2a343c5c4d341" concept="clcid-pte:QiTaChangQiFuZhai" label="其他长期负债" periodRef="本期期初数" mulRef="_GBC_15fd4603b3624801b4528a89aa54738b" unitRef="_GBC_aa201154a931457588026e54d2e8aa8d" addr="T0R67C2S1_1" formatStyle="Comma" appId="_GBC_9bcb80ff110046599a55534c95edbb64"/>
      <m:item xlName="_GBC_76bf4b030de2499eae4445514c736763" concept="clcid-pte:QiTaChangQiFuZhai" label="其他长期负债" mulRef="_GBC_15fd4603b3624801b4528a89aa54738b" unitRef="_GBC_aa201154a931457588026e54d2e8aa8d" addr="T0R67C3S1_1" formatStyle="Comma" appId="_GBC_9bcb80ff110046599a55534c95edbb64">
        <m:axisValue occRef="调整数"/>
      </m:item>
      <m:placeholder xlName="_PLD_8fd3423116ef413b9a4508a9c98f69dc" wordText="非流动负债合计" indent="200" addr="T0R68C0S1_1"/>
      <m:item xlName="_GBC_a387adf9dfcc423883417bb56581189d" concept="clcid-pte:ChangQiFuZhaiHeJi" label="长期负债合计" periodRef="上年年末数" mulRef="_GBC_15fd4603b3624801b4528a89aa54738b" unitRef="_GBC_aa201154a931457588026e54d2e8aa8d" addr="T0R68C1S1_1" formatStyle="Comma" appId="_GBC_9bcb80ff110046599a55534c95edbb64">
        <m:complexRule comparator="Eq" title="长期负债合计" test=" $_GBC_aa542afb13574777b6ba1fd4362e50e3 +  $_GBC_25c7cf2105b54c2ea92b14629d07c062 +  $_GBC_766405dfeddb45a7af9efc4180618fbc +  $_GBC_8475ebcfa7104d0f91317aa4a027a069 +  $_GBC_4d56a22b82d84b7e8b77b099794a426b +  $_GBC_4eedd1fe68e541f791b8504d1716bf94 +  $_GBC_3a0024abff374b4387b0a6944c4cb5c1 +  $_GBC_dac47cf7ea98444b9725e4f17c2f7fe4 +  $_GBC_0997a4a37d1c4b2094744e5fd7894e32" id="Cce8a1c9f461e41c08eec8cab5b1a8ad7"/>
      </m:item>
      <m:item xlName="_GBC_d0a1597e341340c7bfe97055cfe354ad" concept="clcid-pte:ChangQiFuZhaiHeJi" label="长期负债合计" periodRef="本期期初数" mulRef="_GBC_15fd4603b3624801b4528a89aa54738b" unitRef="_GBC_aa201154a931457588026e54d2e8aa8d" addr="T0R68C2S1_1" formatStyle="Comma" appId="_GBC_9bcb80ff110046599a55534c95edbb64">
        <m:complexRule comparator="Eq" title="长期负债合计@本期期初数" test=" $_GBC_7c6a66556dd84acda1cb13ed15d5ef03 +  $_GBC_a585b6254aa44559b7b13b02a459fab8 +  $_GBC_96d1e42ef5dc492f8b6ef408f6593106 +  $_GBC_95aca2fa5a184254b945a815fa0a6617 +  $_GBC_e35c190ca459466497ede1786c7c33a8 +  $_GBC_264b5fcef5e142368c20798446de90bc +  $_GBC_3f1c8b036020465fb11dd702df3f17b0 +  $_GBC_e55f28f7182e4093aef2a343c5c4d341 +  $_GBC_190ea8946e934e4b9574993c38ca7b3e" id="C6d7ab5923e6242f88fbc7bcdd59b24ea"/>
      </m:item>
      <m:item xlName="_GBC_832f3f067bb44cdc91c96c3c3c79fc5a" concept="clcid-pte:ChangQiFuZhaiHeJi" label="长期负债合计" mulRef="_GBC_15fd4603b3624801b4528a89aa54738b" unitRef="_GBC_aa201154a931457588026e54d2e8aa8d" addr="T0R68C3S1_1" formatStyle="Comma" appId="_GBC_9bcb80ff110046599a55534c95edbb64">
        <m:complexRule comparator="Eq" title="长期负债合计(调整数)" test=" $_GBC_44946a627ec848069f2a51b6ff369a98 +  $_GBC_a8fb7b9480804a128c0075c993138c6d +  $_GBC_adddc63dd88e48ad87f6d9088240a0a6 +  $_GBC_e564954196c44846bcc68310d34921de +  $_GBC_bc0e9117b68f4ab1a47c12c2ab7883a3 +  $_GBC_028be1205b5c40ae8403cc13044f494b +  $_GBC_0dcc0c995dd44ea3b13f1f5f01890c15 +  $_GBC_7458a322a5d342558ef017792698cca3 +  $_GBC_76bf4b030de2499eae4445514c736763" id="Ca29947fa511b451f991a619aef94980f"/>
        <m:axisValue occRef="调整数"/>
      </m:item>
      <m:placeholder xlName="_PLD_013242896a094f2b854f1d41169951fd" wordText="负债合计" indent="300" addr="T0R69C0S1_1"/>
      <m:item xlName="_GBC_5ce7683ddc0c4ecd91171d44da46cfc0" concept="clcid-pte:FuZhaiHeJi" label="负债合计" periodRef="上年年末数" mulRef="_GBC_15fd4603b3624801b4528a89aa54738b" unitRef="_GBC_aa201154a931457588026e54d2e8aa8d" addr="T0R69C1S1_1" formatStyle="Comma" appId="_GBC_9bcb80ff110046599a55534c95edbb64">
        <m:complexRule comparator="Eq" title="负债合计" test=" $_GBC_7bef913311bd40bb82aea46e3df47423 +  $_GBC_a387adf9dfcc423883417bb56581189d" id="C716f1682a9c842a8a381381f2494a899"/>
      </m:item>
      <m:item xlName="_GBC_9798c234b304405eb5fab0b34b00a3e5" concept="clcid-pte:FuZhaiHeJi" label="负债合计" periodRef="本期期初数" mulRef="_GBC_15fd4603b3624801b4528a89aa54738b" unitRef="_GBC_aa201154a931457588026e54d2e8aa8d" addr="T0R69C2S1_1" formatStyle="Comma" appId="_GBC_9bcb80ff110046599a55534c95edbb64">
        <m:complexRule comparator="Eq" title="负债合计@本期期初数" test=" $_GBC_c95d7c9d6d2d4487afd77d1833f5a766 +  $_GBC_d0a1597e341340c7bfe97055cfe354ad" id="Cc199c8a8e6d7416fa189d1ffbdda55bf"/>
      </m:item>
      <m:item xlName="_GBC_7c1ea2e1ee7349aeaf24628594f064a9" concept="clcid-pte:FuZhaiHeJi" label="负债合计" mulRef="_GBC_15fd4603b3624801b4528a89aa54738b" unitRef="_GBC_aa201154a931457588026e54d2e8aa8d" addr="T0R69C3S1_1" formatStyle="Comma" appId="_GBC_9bcb80ff110046599a55534c95edbb64">
        <m:complexRule comparator="Eq" title="负债合计(调整数)" test=" $_GBC_492f248f0ac84cd1bc1720d91e3e3d08 +  $_GBC_832f3f067bb44cdc91c96c3c3c79fc5a" id="Ce0ca54a22af5445e91f6f4106da88b65"/>
        <m:axisValue occRef="调整数"/>
      </m:item>
      <m:placeholder xlName="_PLD_191b48e5712144d49f8cf97cec0c8616" wordText="所有者权益（或股东权益）：" addr="T0R70C0S1_4"/>
      <m:placeholder xlName="_PLD_254e430bb33d4d0a9d3c4648b0295393" wordText="实收资本（或股本）" indent="100" addr="T0R71C0S1_1"/>
      <m:item xlName="_GBC_b26f1c37721b44ccae7c7eae7d746d3c" concept="clcid-pte:GuBen" label="股本" periodRef="上年年末数" mulRef="_GBC_15fd4603b3624801b4528a89aa54738b" unitRef="_GBC_aa201154a931457588026e54d2e8aa8d" addr="T0R71C1S1_1" formatStyle="Comma" appId="_GBC_9bcb80ff110046599a55534c95edbb64"/>
      <m:item xlName="_GBC_d391b5ddc6d64a35977d05de3edeff39" concept="clcid-pte:GuBen" label="股本" periodRef="本期期初数" mulRef="_GBC_15fd4603b3624801b4528a89aa54738b" unitRef="_GBC_aa201154a931457588026e54d2e8aa8d" addr="T0R71C2S1_1" formatStyle="Comma" appId="_GBC_9bcb80ff110046599a55534c95edbb64"/>
      <m:item xlName="_GBC_07b9161a03374b648653d7612e6edf76" concept="clcid-pte:GuBen" label="股本" mulRef="_GBC_15fd4603b3624801b4528a89aa54738b" unitRef="_GBC_aa201154a931457588026e54d2e8aa8d" addr="T0R71C3S1_1" formatStyle="Comma" appId="_GBC_9bcb80ff110046599a55534c95edbb64">
        <m:axisValue occRef="调整数"/>
      </m:item>
      <m:placeholder xlName="_PLD_80d60c00c6224f4b8c652a0ce8584f62" wordText="其他权益工具" indent="100" addr="T0R72C0S1_1"/>
      <m:item xlName="_GBC_be19829a184548d486316ef1c577d91f" concept="clcid-pte:QiTaQuanYiGongJu" label="其他权益工具" periodRef="上年年末数" mulRef="_GBC_15fd4603b3624801b4528a89aa54738b" unitRef="_GBC_aa201154a931457588026e54d2e8aa8d" addr="T0R72C1S1_1" formatStyle="Comma" appId="_GBC_9bcb80ff110046599a55534c95edbb64"/>
      <m:item xlName="_GBC_18130b96d1b34c08b8078a6affd58c5d" concept="clcid-pte:QiTaQuanYiGongJu" label="其他权益工具" periodRef="本期期初数" mulRef="_GBC_15fd4603b3624801b4528a89aa54738b" unitRef="_GBC_aa201154a931457588026e54d2e8aa8d" addr="T0R72C2S1_1" formatStyle="Comma" appId="_GBC_9bcb80ff110046599a55534c95edbb64"/>
      <m:item xlName="_GBC_cd57d3c9ad5842aea2840bd97d9a07ac" concept="clcid-pte:QiTaQuanYiGongJu" label="其他权益工具" mulRef="_GBC_15fd4603b3624801b4528a89aa54738b" unitRef="_GBC_aa201154a931457588026e54d2e8aa8d" addr="T0R72C3S1_1" formatStyle="Comma" appId="_GBC_9bcb80ff110046599a55534c95edbb64">
        <m:axisValue occRef="调整数"/>
      </m:item>
      <m:placeholder xlName="_PLD_de92b25b340f4539943089b505697f6b" wordText="其中：优先股" indent="400" addr="T0R73C0S1_1"/>
      <m:item xlName="_GBC_f8d48a1ab948495da86d75f8e6264d7c" concept="clcid-pte:QiTaQuanYiGongJuQiZhongYouXianGu" label="其他权益工具-其中：优先股" periodRef="上年年末数" mulRef="_GBC_15fd4603b3624801b4528a89aa54738b" unitRef="_GBC_aa201154a931457588026e54d2e8aa8d" addr="T0R73C1S1_1" formatStyle="Comma" appId="_GBC_9bcb80ff110046599a55534c95edbb64"/>
      <m:item xlName="_GBC_e66ff876801945d684f62dd2782c5a2d" concept="clcid-pte:QiTaQuanYiGongJuQiZhongYouXianGu" label="其他权益工具-其中：优先股" periodRef="本期期初数" mulRef="_GBC_15fd4603b3624801b4528a89aa54738b" unitRef="_GBC_aa201154a931457588026e54d2e8aa8d" addr="T0R73C2S1_1" formatStyle="Comma" appId="_GBC_9bcb80ff110046599a55534c95edbb64"/>
      <m:item xlName="_GBC_1af432fd55514c5782043d05e52f1364" concept="clcid-pte:QiTaQuanYiGongJuQiZhongYouXianGu" label="其他权益工具-其中：优先股" mulRef="_GBC_15fd4603b3624801b4528a89aa54738b" unitRef="_GBC_aa201154a931457588026e54d2e8aa8d" addr="T0R73C3S1_1" formatStyle="Comma" appId="_GBC_9bcb80ff110046599a55534c95edbb64">
        <m:axisValue occRef="调整数"/>
      </m:item>
      <m:placeholder xlName="_PLD_8ba74ac689fc42d9a96afa73dd412ca4" wordText="永续债" indent="400" addr="T0R74C0S1_1"/>
      <m:item xlName="_GBC_176deffd39574b4bb4a66112236940b6" concept="clcid-pte:QiTaQuanYiGongJuYongXuZhai" label="其他权益工具-永续债" periodRef="上年年末数" mulRef="_GBC_15fd4603b3624801b4528a89aa54738b" unitRef="_GBC_aa201154a931457588026e54d2e8aa8d" addr="T0R74C1S1_1" formatStyle="Comma" appId="_GBC_9bcb80ff110046599a55534c95edbb64"/>
      <m:item xlName="_GBC_6a32824c22384cbf9a40de844adfe656" concept="clcid-pte:QiTaQuanYiGongJuYongXuZhai" label="其他权益工具-永续债" periodRef="本期期初数" mulRef="_GBC_15fd4603b3624801b4528a89aa54738b" unitRef="_GBC_aa201154a931457588026e54d2e8aa8d" addr="T0R74C2S1_1" formatStyle="Comma" appId="_GBC_9bcb80ff110046599a55534c95edbb64"/>
      <m:item xlName="_GBC_81eb2988f1a5441089af0e6b9b2936c4" concept="clcid-pte:QiTaQuanYiGongJuYongXuZhai" label="其他权益工具-永续债" mulRef="_GBC_15fd4603b3624801b4528a89aa54738b" unitRef="_GBC_aa201154a931457588026e54d2e8aa8d" addr="T0R74C3S1_1" formatStyle="Comma" appId="_GBC_9bcb80ff110046599a55534c95edbb64">
        <m:axisValue occRef="调整数"/>
      </m:item>
      <m:placeholder xlName="_PLD_3e4beca71b0a4dc0aa948cc826655c89" wordText="资本公积" indent="100" addr="T0R75C0S1_1"/>
      <m:item xlName="_GBC_4cabadd65eaa49208fa30845027162a4" concept="clcid-pte:ZiBenGongJi" label="资本公积" periodRef="上年年末数" mulRef="_GBC_15fd4603b3624801b4528a89aa54738b" unitRef="_GBC_aa201154a931457588026e54d2e8aa8d" addr="T0R75C1S1_1" formatStyle="Comma" appId="_GBC_9bcb80ff110046599a55534c95edbb64"/>
      <m:item xlName="_GBC_5c5ef1d723254ad385d843f960a062dd" concept="clcid-pte:ZiBenGongJi" label="资本公积" periodRef="本期期初数" mulRef="_GBC_15fd4603b3624801b4528a89aa54738b" unitRef="_GBC_aa201154a931457588026e54d2e8aa8d" addr="T0R75C2S1_1" formatStyle="Comma" appId="_GBC_9bcb80ff110046599a55534c95edbb64"/>
      <m:item xlName="_GBC_19c82598abcb44a88cef8f24b306d2f0" concept="clcid-pte:ZiBenGongJi" label="资本公积" mulRef="_GBC_15fd4603b3624801b4528a89aa54738b" unitRef="_GBC_aa201154a931457588026e54d2e8aa8d" addr="T0R75C3S1_1" formatStyle="Comma" appId="_GBC_9bcb80ff110046599a55534c95edbb64">
        <m:axisValue occRef="调整数"/>
      </m:item>
      <m:placeholder xlName="_PLD_de45df284e524aef83e410c2c7188849" wordText="减：库存股" indent="100" addr="T0R76C0S1_1"/>
      <m:item xlName="_GBC_66adb5879ddc42ffa54fa33e9b7e3c56" concept="clcid-pte:KuCunGu" label="库存股" periodRef="上年年末数" mulRef="_GBC_15fd4603b3624801b4528a89aa54738b" unitRef="_GBC_aa201154a931457588026e54d2e8aa8d" addr="T0R76C1S1_1" baseScale="-1" formatStyle="Comma" appId="_GBC_9bcb80ff110046599a55534c95edbb64"/>
      <m:item xlName="_GBC_16eec76643ca405cbaefe9a73951ab2b" concept="clcid-pte:KuCunGu" label="库存股" periodRef="本期期初数" mulRef="_GBC_15fd4603b3624801b4528a89aa54738b" unitRef="_GBC_aa201154a931457588026e54d2e8aa8d" addr="T0R76C2S1_1" baseScale="-1" formatStyle="Comma" appId="_GBC_9bcb80ff110046599a55534c95edbb64"/>
      <m:item xlName="_GBC_0d010a9037dc42849922c7cf869881e2" concept="clcid-pte:KuCunGu" label="库存股" mulRef="_GBC_15fd4603b3624801b4528a89aa54738b" unitRef="_GBC_aa201154a931457588026e54d2e8aa8d" addr="T0R76C3S1_1" baseScale="-1" formatStyle="Comma" appId="_GBC_9bcb80ff110046599a55534c95edbb64">
        <m:axisValue occRef="调整数"/>
      </m:item>
      <m:placeholder xlName="_PLD_cfbfa3532676449cacfc64a8f28c5fc9" wordText="其他综合收益" indent="100" addr="T0R77C0S1_1"/>
      <m:item xlName="_GBC_5aef4b994a074c10acd20644151cc370" concept="clcid-pte:QiTaZongHeShouYiZiChanFuZhaiBiaoXiangMu" label="其他综合收益（资产负债表项目）" periodRef="上年年末数" mulRef="_GBC_15fd4603b3624801b4528a89aa54738b" unitRef="_GBC_aa201154a931457588026e54d2e8aa8d" addr="T0R77C1S1_1" formatStyle="Comma" appId="_GBC_9bcb80ff110046599a55534c95edbb64"/>
      <m:item xlName="_GBC_da6f8a4e020e486cb0af83fffbe5a14d" concept="clcid-pte:QiTaZongHeShouYiZiChanFuZhaiBiaoXiangMu" label="其他综合收益（资产负债表项目）" periodRef="本期期初数" mulRef="_GBC_15fd4603b3624801b4528a89aa54738b" unitRef="_GBC_aa201154a931457588026e54d2e8aa8d" addr="T0R77C2S1_1" formatStyle="Comma" appId="_GBC_9bcb80ff110046599a55534c95edbb64"/>
      <m:item xlName="_GBC_ef49e085786f4b5e8aa61271c47af060" concept="clcid-pte:QiTaZongHeShouYiZiChanFuZhaiBiaoXiangMu" label="其他综合收益（资产负债表项目）" mulRef="_GBC_15fd4603b3624801b4528a89aa54738b" unitRef="_GBC_aa201154a931457588026e54d2e8aa8d" addr="T0R77C3S1_1" formatStyle="Comma" appId="_GBC_9bcb80ff110046599a55534c95edbb64">
        <m:axisValue occRef="调整数"/>
      </m:item>
      <m:placeholder xlName="_PLD_c60dd3ebbf4046778b6705572fc20e14" wordText="专项储备" indent="100" addr="T0R78C0S1_1"/>
      <m:item xlName="_GBC_4d4d35973931437fbdf9bb3c16d1d2c2" concept="clcid-pte:ZhuanXiangChuBei" label="专项储备" periodRef="上年年末数" mulRef="_GBC_15fd4603b3624801b4528a89aa54738b" unitRef="_GBC_aa201154a931457588026e54d2e8aa8d" addr="T0R78C1S1_1" formatStyle="Comma" appId="_GBC_9bcb80ff110046599a55534c95edbb64"/>
      <m:item xlName="_GBC_5e9d5af4a3f54a468de909c4945b64dc" concept="clcid-pte:ZhuanXiangChuBei" label="专项储备" periodRef="本期期初数" mulRef="_GBC_15fd4603b3624801b4528a89aa54738b" unitRef="_GBC_aa201154a931457588026e54d2e8aa8d" addr="T0R78C2S1_1" formatStyle="Comma" appId="_GBC_9bcb80ff110046599a55534c95edbb64"/>
      <m:item xlName="_GBC_7e9e538d5c6d4b8fa065f97601fd454d" concept="clcid-pte:ZhuanXiangChuBei" label="专项储备" mulRef="_GBC_15fd4603b3624801b4528a89aa54738b" unitRef="_GBC_aa201154a931457588026e54d2e8aa8d" addr="T0R78C3S1_1" formatStyle="Comma" appId="_GBC_9bcb80ff110046599a55534c95edbb64">
        <m:axisValue occRef="调整数"/>
      </m:item>
      <m:placeholder xlName="_PLD_e81daf948e4a47a293f6220fa6142f8c" wordText="盈余公积" indent="100" addr="T0R79C0S1_1"/>
      <m:item xlName="_GBC_dbe28fbf144d475abd10a502fa7343b6" concept="clcid-pte:YingYuGongJi" label="盈余公积" periodRef="上年年末数" mulRef="_GBC_15fd4603b3624801b4528a89aa54738b" unitRef="_GBC_aa201154a931457588026e54d2e8aa8d" addr="T0R79C1S1_1" formatStyle="Comma" appId="_GBC_9bcb80ff110046599a55534c95edbb64"/>
      <m:item xlName="_GBC_c4be7992b4f442e68c2a8d0ccc425d5b" concept="clcid-pte:YingYuGongJi" label="盈余公积" periodRef="本期期初数" mulRef="_GBC_15fd4603b3624801b4528a89aa54738b" unitRef="_GBC_aa201154a931457588026e54d2e8aa8d" addr="T0R79C2S1_1" formatStyle="Comma" appId="_GBC_9bcb80ff110046599a55534c95edbb64"/>
      <m:item xlName="_GBC_19e1733bc79747e4a2e142a1be3d78ef" concept="clcid-pte:YingYuGongJi" label="盈余公积" mulRef="_GBC_15fd4603b3624801b4528a89aa54738b" unitRef="_GBC_aa201154a931457588026e54d2e8aa8d" addr="T0R79C3S1_1" formatStyle="Comma" appId="_GBC_9bcb80ff110046599a55534c95edbb64">
        <m:axisValue occRef="调整数"/>
      </m:item>
      <m:placeholder xlName="_PLD_ac2399c12230454c8c68e49f75d85e36" wordText="未分配利润" indent="100" addr="T0R80C0S1_1"/>
      <m:item xlName="_GBC_da45720ec973430bad7a11e539722af1" concept="clcid-pte:WeiFenPeiLiRun" label="未分配利润" periodRef="上年年末数" mulRef="_GBC_15fd4603b3624801b4528a89aa54738b" unitRef="_GBC_aa201154a931457588026e54d2e8aa8d" addr="T0R80C1S1_1" formatStyle="Comma" appId="_GBC_9bcb80ff110046599a55534c95edbb64"/>
      <m:item xlName="_GBC_744f4a2947bd4b9ea4b011fa198d32c9" concept="clcid-pte:WeiFenPeiLiRun" label="未分配利润" periodRef="本期期初数" mulRef="_GBC_15fd4603b3624801b4528a89aa54738b" unitRef="_GBC_aa201154a931457588026e54d2e8aa8d" addr="T0R80C2S1_1" formatStyle="Comma" appId="_GBC_9bcb80ff110046599a55534c95edbb64"/>
      <m:item xlName="_GBC_3311e270f3fc4426a4ee73dd0daf9ffb" concept="clcid-pte:WeiFenPeiLiRun" label="未分配利润" mulRef="_GBC_15fd4603b3624801b4528a89aa54738b" unitRef="_GBC_aa201154a931457588026e54d2e8aa8d" addr="T0R80C3S1_1" formatStyle="Comma" appId="_GBC_9bcb80ff110046599a55534c95edbb64">
        <m:axisValue occRef="调整数"/>
      </m:item>
      <m:placeholder xlName="_PLD_2ca66d9778bc4616821ebde63c310963" wordText="所有者权益（或股东权益）合计" indent="200" addr="T0R81C0S1_1"/>
      <m:item xlName="_GBC_5a9dac295af54acfad115232660d98b8" concept="clcid-pte:GuDongQuanYiHeJi" label="股东权益合计" periodRef="上年年末数" mulRef="_GBC_15fd4603b3624801b4528a89aa54738b" unitRef="_GBC_aa201154a931457588026e54d2e8aa8d" addr="T0R81C1S1_1" formatStyle="Comma" appId="_GBC_9bcb80ff110046599a55534c95edbb64">
        <m:complexRule comparator="Eq" title="股东权益合计" test=" $_GBC_b26f1c37721b44ccae7c7eae7d746d3c +  $_GBC_4cabadd65eaa49208fa30845027162a4 -  $_GBC_66adb5879ddc42ffa54fa33e9b7e3c56 +  $_GBC_be19829a184548d486316ef1c577d91f +  $_GBC_5aef4b994a074c10acd20644151cc370 +  $_GBC_4d4d35973931437fbdf9bb3c16d1d2c2 +  $_GBC_dbe28fbf144d475abd10a502fa7343b6 +  $_GBC_da45720ec973430bad7a11e539722af1" id="Ceb7febb57ad644ababfafafa62027e54"/>
      </m:item>
      <m:item xlName="_GBC_4cd521d0576c4d6a9fb7c832382a0f37" concept="clcid-pte:GuDongQuanYiHeJi" label="股东权益合计" periodRef="本期期初数" mulRef="_GBC_15fd4603b3624801b4528a89aa54738b" unitRef="_GBC_aa201154a931457588026e54d2e8aa8d" addr="T0R81C2S1_1" formatStyle="Comma" appId="_GBC_9bcb80ff110046599a55534c95edbb64">
        <m:complexRule comparator="Eq" title="股东权益合计@本期期初数" test=" $_GBC_d391b5ddc6d64a35977d05de3edeff39 +  $_GBC_18130b96d1b34c08b8078a6affd58c5d -  $_GBC_16eec76643ca405cbaefe9a73951ab2b +  $_GBC_5c5ef1d723254ad385d843f960a062dd +  $_GBC_da6f8a4e020e486cb0af83fffbe5a14d +  $_GBC_5e9d5af4a3f54a468de909c4945b64dc +  $_GBC_c4be7992b4f442e68c2a8d0ccc425d5b +  $_GBC_744f4a2947bd4b9ea4b011fa198d32c9" id="Cc5794dd9bff540ada52efb2c24bc5d04"/>
      </m:item>
      <m:item xlName="_GBC_bead999020624d74af4285e38b7c5a76" concept="clcid-pte:GuDongQuanYiHeJi" label="股东权益合计" mulRef="_GBC_15fd4603b3624801b4528a89aa54738b" unitRef="_GBC_aa201154a931457588026e54d2e8aa8d" addr="T0R81C3S1_1" formatStyle="Comma" appId="_GBC_9bcb80ff110046599a55534c95edbb64">
        <m:complexRule comparator="Eq" title="股东权益合计(调整数)" test=" $_GBC_07b9161a03374b648653d7612e6edf76 +  $_GBC_cd57d3c9ad5842aea2840bd97d9a07ac +  $_GBC_19c82598abcb44a88cef8f24b306d2f0 -  $_GBC_0d010a9037dc42849922c7cf869881e2 +  $_GBC_ef49e085786f4b5e8aa61271c47af060 +  $_GBC_7e9e538d5c6d4b8fa065f97601fd454d +  $_GBC_19e1733bc79747e4a2e142a1be3d78ef +  $_GBC_3311e270f3fc4426a4ee73dd0daf9ffb" id="C82b807953baa4c07906abb9db6720cb9"/>
        <m:axisValue occRef="调整数"/>
      </m:item>
      <m:placeholder xlName="_PLD_cf40978a2af04872899c1368fc601efd" wordText="负债和所有者权益（或股东权益）总计" indent="300" addr="T0R82C0S1_1"/>
      <m:item xlName="_GBC_785dc45e77d144379cd34d5bafd546bb" concept="clcid-pte:FuZhaiHeGuDongQuanYiHeJi" label="负债和股东权益合计" periodRef="上年年末数" mulRef="_GBC_15fd4603b3624801b4528a89aa54738b" unitRef="_GBC_aa201154a931457588026e54d2e8aa8d" addr="T0R82C1S1_1" formatStyle="Comma" appId="_GBC_9bcb80ff110046599a55534c95edbb64">
        <m:complexRule comparator="Eq" title="负债和股东权益合计" test=" $_GBC_5ce7683ddc0c4ecd91171d44da46cfc0 +  $_GBC_5a9dac295af54acfad115232660d98b8" id="Cdf035eb8d26d4bbea8f4d433a1582e8d"/>
      </m:item>
      <m:item xlName="_GBC_60e9645455ad4cc2b2371220ceea6551" concept="clcid-pte:FuZhaiHeGuDongQuanYiHeJi" label="负债和股东权益合计" periodRef="本期期初数" mulRef="_GBC_15fd4603b3624801b4528a89aa54738b" unitRef="_GBC_aa201154a931457588026e54d2e8aa8d" addr="T0R82C2S1_1" formatStyle="Comma" appId="_GBC_9bcb80ff110046599a55534c95edbb64">
        <m:complexRule comparator="Eq" title="负债和股东权益合计@本期期初数" test=" $_GBC_9798c234b304405eb5fab0b34b00a3e5 +  $_GBC_4cd521d0576c4d6a9fb7c832382a0f37" id="Cceaa74a4cafb4c349561d97596dda73d"/>
      </m:item>
      <m:item xlName="_GBC_c37a950d5f70495084b4f2cce42fa4ad" concept="clcid-pte:FuZhaiHeGuDongQuanYiHeJi" label="负债和股东权益合计" mulRef="_GBC_15fd4603b3624801b4528a89aa54738b" unitRef="_GBC_aa201154a931457588026e54d2e8aa8d" addr="T0R82C3S1_1" formatStyle="Comma" appId="_GBC_9bcb80ff110046599a55534c95edbb64">
        <m:complexRule comparator="Eq" title="负债和股东权益合计(调整数)" test=" $_GBC_7c1ea2e1ee7349aeaf24628594f064a9 +  $_GBC_bead999020624d74af4285e38b7c5a76" id="C4ad4fe7ac6a543da9d9de3e2bd1e4ae9"/>
        <m:axisValue occRef="调整数"/>
      </m:item>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item xlName="_GBC_4346f05022184c31b6c2ee243fa01d58" concept="clcid-cgi:GongSiFaDingZhongWenMingCheng" label="公司法定中文名称"/>
    <m:item xlName="_GBC_486729f2b8f942c7bda3da8a2119eb24" concept="clcid-gcd:BaoGaoDongShiHuiPiZhunBaoSongRiQi" label="报告董事会批准报送日期" controlType="DatePicker"/>
  </m:document>
</m:mapping>
</file>

<file path=customXml/item4.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]]></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2394DBE0-C499-4144-BC1E-AC07EC0B5703}">
  <ds:schemaRefs>
    <ds:schemaRef ds:uri="http://mapping.word.org/2012/mapping"/>
  </ds:schemaRefs>
</ds:datastoreItem>
</file>

<file path=customXml/itemProps4.xml><?xml version="1.0" encoding="utf-8"?>
<ds:datastoreItem xmlns:ds="http://schemas.openxmlformats.org/officeDocument/2006/customXml" ds:itemID="{71C29BE6-F09B-4817-BBFD-3B9DB493032A}">
  <ds:schemaRefs>
    <ds:schemaRef ds:uri="http://mapping.word.org/2012/template"/>
  </ds:schemaRefs>
</ds:datastoreItem>
</file>

<file path=customXml/itemProps5.xml><?xml version="1.0" encoding="utf-8"?>
<ds:datastoreItem xmlns:ds="http://schemas.openxmlformats.org/officeDocument/2006/customXml" ds:itemID="{2B7ED80A-C804-45C2-9288-A71B05F67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480</TotalTime>
  <Pages>1</Pages>
  <Words>2362</Words>
  <Characters>13467</Characters>
  <Application>Microsoft Office Word</Application>
  <DocSecurity>0</DocSecurity>
  <Lines>112</Lines>
  <Paragraphs>31</Paragraphs>
  <ScaleCrop>false</ScaleCrop>
  <Company>微软中国</Company>
  <LinksUpToDate>false</LinksUpToDate>
  <CharactersWithSpaces>15798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.XBRL.</dc:creator>
  <cp:lastModifiedBy>微软用户</cp:lastModifiedBy>
  <cp:revision>100</cp:revision>
  <cp:lastPrinted>2023-04-25T07:11:00Z</cp:lastPrinted>
  <dcterms:created xsi:type="dcterms:W3CDTF">2023-04-18T07:45:00Z</dcterms:created>
  <dcterms:modified xsi:type="dcterms:W3CDTF">2023-04-25T08:08:00Z</dcterms:modified>
</cp:coreProperties>
</file>